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6C" w:rsidRPr="00DF7AFD" w:rsidRDefault="00BC626C" w:rsidP="00BC626C">
      <w:pPr>
        <w:spacing w:after="0"/>
        <w:rPr>
          <w:rFonts w:ascii="Arial" w:hAnsi="Arial" w:cs="Arial"/>
        </w:rPr>
      </w:pPr>
      <w:bookmarkStart w:id="0" w:name="_GoBack"/>
      <w:bookmarkEnd w:id="0"/>
      <w:r w:rsidRPr="004A1E98">
        <w:rPr>
          <w:rFonts w:ascii="Arial" w:hAnsi="Arial" w:cs="Arial"/>
          <w:noProof/>
          <w:sz w:val="24"/>
          <w:szCs w:val="24"/>
          <w:lang w:eastAsia="en-GB"/>
        </w:rPr>
        <w:drawing>
          <wp:anchor distT="0" distB="0" distL="114300" distR="114300" simplePos="0" relativeHeight="251659264" behindDoc="0" locked="0" layoutInCell="1" allowOverlap="1" wp14:anchorId="0B646F91" wp14:editId="2718D024">
            <wp:simplePos x="0" y="0"/>
            <wp:positionH relativeFrom="margin">
              <wp:align>right</wp:align>
            </wp:positionH>
            <wp:positionV relativeFrom="paragraph">
              <wp:posOffset>-419396</wp:posOffset>
            </wp:positionV>
            <wp:extent cx="2458720" cy="552450"/>
            <wp:effectExtent l="0" t="0" r="0" b="0"/>
            <wp:wrapNone/>
            <wp:docPr id="1" name="Picture 1" descr="C:\Users\ellie.berry\AppData\Local\Microsoft\Windows\INetCache\Content.Outlook\4LGL8DIR\SPCG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berry\AppData\Local\Microsoft\Windows\INetCache\Content.Outlook\4LGL8DIR\SPCG logo -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7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BC626C" w:rsidRPr="00DF7AFD" w:rsidTr="000205A0">
        <w:tc>
          <w:tcPr>
            <w:tcW w:w="10065" w:type="dxa"/>
            <w:vAlign w:val="bottom"/>
          </w:tcPr>
          <w:p w:rsidR="00BC626C" w:rsidRPr="004A1E98" w:rsidRDefault="00BC626C" w:rsidP="000205A0">
            <w:pPr>
              <w:jc w:val="center"/>
              <w:rPr>
                <w:rFonts w:ascii="Arial" w:hAnsi="Arial" w:cs="Arial"/>
                <w:b/>
                <w:sz w:val="96"/>
                <w:szCs w:val="96"/>
                <w:u w:val="single"/>
              </w:rPr>
            </w:pPr>
            <w:r w:rsidRPr="004A1E98">
              <w:rPr>
                <w:rFonts w:ascii="Arial" w:hAnsi="Arial" w:cs="Arial"/>
                <w:b/>
                <w:sz w:val="72"/>
                <w:szCs w:val="96"/>
                <w:u w:val="single"/>
              </w:rPr>
              <w:t>Job Description</w:t>
            </w:r>
          </w:p>
        </w:tc>
      </w:tr>
    </w:tbl>
    <w:p w:rsidR="00BC626C" w:rsidRPr="00DF7AFD" w:rsidRDefault="00BC626C" w:rsidP="00BC626C">
      <w:pPr>
        <w:spacing w:after="0" w:line="240" w:lineRule="auto"/>
        <w:rPr>
          <w:rFonts w:ascii="Arial" w:hAnsi="Arial" w:cs="Arial"/>
          <w:b/>
          <w:sz w:val="24"/>
          <w:szCs w:val="24"/>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BC626C" w:rsidRPr="004A1E98" w:rsidTr="000205A0">
        <w:trPr>
          <w:trHeight w:val="397"/>
        </w:trPr>
        <w:tc>
          <w:tcPr>
            <w:tcW w:w="5032" w:type="dxa"/>
            <w:vAlign w:val="bottom"/>
          </w:tcPr>
          <w:p w:rsidR="00BC626C" w:rsidRPr="004A1E98" w:rsidRDefault="00BC626C" w:rsidP="00BC626C">
            <w:pPr>
              <w:rPr>
                <w:rFonts w:ascii="Arial" w:hAnsi="Arial" w:cs="Arial"/>
                <w:sz w:val="20"/>
                <w:szCs w:val="20"/>
              </w:rPr>
            </w:pPr>
            <w:r w:rsidRPr="004A1E98">
              <w:rPr>
                <w:rFonts w:ascii="Arial" w:hAnsi="Arial" w:cs="Arial"/>
                <w:b/>
                <w:sz w:val="20"/>
                <w:szCs w:val="20"/>
              </w:rPr>
              <w:t>Post:</w:t>
            </w:r>
            <w:r>
              <w:rPr>
                <w:rFonts w:ascii="Arial" w:hAnsi="Arial" w:cs="Arial"/>
                <w:b/>
                <w:sz w:val="20"/>
                <w:szCs w:val="20"/>
              </w:rPr>
              <w:t xml:space="preserve"> </w:t>
            </w:r>
            <w:r>
              <w:rPr>
                <w:rFonts w:ascii="Arial" w:hAnsi="Arial" w:cs="Arial"/>
                <w:sz w:val="20"/>
                <w:szCs w:val="20"/>
              </w:rPr>
              <w:t>Teacher</w:t>
            </w:r>
          </w:p>
        </w:tc>
        <w:tc>
          <w:tcPr>
            <w:tcW w:w="5033" w:type="dxa"/>
            <w:vAlign w:val="bottom"/>
          </w:tcPr>
          <w:p w:rsidR="00BC626C" w:rsidRPr="004A1E98" w:rsidRDefault="00BC626C" w:rsidP="000205A0">
            <w:pPr>
              <w:rPr>
                <w:rFonts w:ascii="Arial" w:hAnsi="Arial" w:cs="Arial"/>
                <w:sz w:val="20"/>
                <w:szCs w:val="20"/>
              </w:rPr>
            </w:pPr>
            <w:r w:rsidRPr="004A1E98">
              <w:rPr>
                <w:rFonts w:ascii="Arial" w:hAnsi="Arial" w:cs="Arial"/>
                <w:b/>
                <w:sz w:val="20"/>
                <w:szCs w:val="20"/>
              </w:rPr>
              <w:t>Hours of Work:</w:t>
            </w:r>
            <w:r>
              <w:rPr>
                <w:rFonts w:ascii="Arial" w:hAnsi="Arial" w:cs="Arial"/>
                <w:b/>
                <w:sz w:val="20"/>
                <w:szCs w:val="20"/>
              </w:rPr>
              <w:t xml:space="preserve"> </w:t>
            </w:r>
            <w:r>
              <w:rPr>
                <w:rFonts w:ascii="Arial" w:hAnsi="Arial" w:cs="Arial"/>
                <w:sz w:val="20"/>
                <w:szCs w:val="20"/>
              </w:rPr>
              <w:t xml:space="preserve">37 Hours per week </w:t>
            </w:r>
          </w:p>
        </w:tc>
      </w:tr>
      <w:tr w:rsidR="00BC626C" w:rsidRPr="004A1E98" w:rsidTr="000205A0">
        <w:trPr>
          <w:trHeight w:val="397"/>
        </w:trPr>
        <w:tc>
          <w:tcPr>
            <w:tcW w:w="5032" w:type="dxa"/>
            <w:vAlign w:val="bottom"/>
          </w:tcPr>
          <w:p w:rsidR="00BC626C" w:rsidRPr="00FA4AD2" w:rsidRDefault="00BC626C" w:rsidP="000205A0">
            <w:pPr>
              <w:rPr>
                <w:rFonts w:ascii="Arial" w:hAnsi="Arial" w:cs="Arial"/>
                <w:sz w:val="20"/>
                <w:szCs w:val="20"/>
              </w:rPr>
            </w:pPr>
            <w:r w:rsidRPr="004A1E98">
              <w:rPr>
                <w:rFonts w:ascii="Arial" w:hAnsi="Arial" w:cs="Arial"/>
                <w:b/>
                <w:sz w:val="20"/>
                <w:szCs w:val="20"/>
              </w:rPr>
              <w:t>Reports to:</w:t>
            </w:r>
            <w:r>
              <w:rPr>
                <w:rFonts w:ascii="Arial" w:hAnsi="Arial" w:cs="Arial"/>
                <w:b/>
                <w:sz w:val="20"/>
                <w:szCs w:val="20"/>
              </w:rPr>
              <w:t xml:space="preserve"> </w:t>
            </w:r>
            <w:r>
              <w:rPr>
                <w:rFonts w:ascii="Arial" w:hAnsi="Arial" w:cs="Arial"/>
                <w:sz w:val="20"/>
                <w:szCs w:val="20"/>
              </w:rPr>
              <w:t>Head of Learning and Programme Co-Ordinator</w:t>
            </w:r>
          </w:p>
        </w:tc>
        <w:tc>
          <w:tcPr>
            <w:tcW w:w="5033" w:type="dxa"/>
            <w:vAlign w:val="bottom"/>
          </w:tcPr>
          <w:p w:rsidR="00BC626C" w:rsidRPr="004A1E98" w:rsidRDefault="00BC626C" w:rsidP="000205A0">
            <w:pPr>
              <w:rPr>
                <w:rFonts w:ascii="Arial" w:hAnsi="Arial" w:cs="Arial"/>
                <w:b/>
                <w:sz w:val="20"/>
                <w:szCs w:val="20"/>
              </w:rPr>
            </w:pPr>
            <w:r w:rsidRPr="004A1E98">
              <w:rPr>
                <w:rFonts w:ascii="Arial" w:hAnsi="Arial" w:cs="Arial"/>
                <w:b/>
                <w:sz w:val="20"/>
                <w:szCs w:val="20"/>
              </w:rPr>
              <w:t>Campus:</w:t>
            </w:r>
          </w:p>
        </w:tc>
      </w:tr>
    </w:tbl>
    <w:p w:rsidR="00BC626C" w:rsidRPr="00FA4AD2" w:rsidRDefault="00BC626C" w:rsidP="00BC626C">
      <w:pPr>
        <w:pBdr>
          <w:bottom w:val="single" w:sz="12" w:space="1" w:color="auto"/>
        </w:pBdr>
        <w:spacing w:after="0" w:line="240" w:lineRule="auto"/>
        <w:rPr>
          <w:rFonts w:ascii="Arial" w:hAnsi="Arial" w:cs="Arial"/>
          <w:sz w:val="20"/>
          <w:szCs w:val="24"/>
        </w:rPr>
      </w:pPr>
    </w:p>
    <w:p w:rsidR="00715FDD" w:rsidRDefault="00715FDD" w:rsidP="00EC2A6A">
      <w:pPr>
        <w:spacing w:after="0" w:line="240" w:lineRule="auto"/>
        <w:contextualSpacing/>
        <w:rPr>
          <w:rFonts w:ascii="Arial" w:hAnsi="Arial" w:cs="Arial"/>
          <w:sz w:val="20"/>
          <w:szCs w:val="20"/>
        </w:rPr>
      </w:pPr>
    </w:p>
    <w:p w:rsidR="00505338" w:rsidRPr="00EC2A6A" w:rsidRDefault="00505338" w:rsidP="00EC2A6A">
      <w:pPr>
        <w:autoSpaceDE w:val="0"/>
        <w:autoSpaceDN w:val="0"/>
        <w:adjustRightInd w:val="0"/>
        <w:spacing w:after="0" w:line="240" w:lineRule="auto"/>
        <w:contextualSpacing/>
        <w:rPr>
          <w:rFonts w:ascii="Arial" w:hAnsi="Arial" w:cs="Arial"/>
          <w:b/>
          <w:bCs/>
          <w:color w:val="000000"/>
          <w:sz w:val="20"/>
          <w:szCs w:val="20"/>
        </w:rPr>
      </w:pPr>
    </w:p>
    <w:p w:rsidR="00E6490B" w:rsidRPr="00EC2A6A" w:rsidRDefault="00E6490B" w:rsidP="00EC2A6A">
      <w:pPr>
        <w:tabs>
          <w:tab w:val="left" w:pos="360"/>
        </w:tabs>
        <w:autoSpaceDE w:val="0"/>
        <w:autoSpaceDN w:val="0"/>
        <w:adjustRightInd w:val="0"/>
        <w:spacing w:after="0" w:line="240" w:lineRule="auto"/>
        <w:contextualSpacing/>
        <w:rPr>
          <w:rFonts w:ascii="Arial" w:hAnsi="Arial" w:cs="Arial"/>
          <w:b/>
          <w:color w:val="000000"/>
          <w:sz w:val="20"/>
          <w:szCs w:val="20"/>
        </w:rPr>
      </w:pPr>
      <w:r w:rsidRPr="00EC2A6A">
        <w:rPr>
          <w:rFonts w:ascii="Arial" w:hAnsi="Arial" w:cs="Arial"/>
          <w:b/>
          <w:color w:val="000000"/>
          <w:sz w:val="20"/>
          <w:szCs w:val="20"/>
        </w:rPr>
        <w:t>Main purpose of job</w:t>
      </w:r>
    </w:p>
    <w:p w:rsidR="00505338" w:rsidRPr="00EC2A6A" w:rsidRDefault="00505338" w:rsidP="00EC2A6A">
      <w:pPr>
        <w:tabs>
          <w:tab w:val="left" w:pos="360"/>
        </w:tabs>
        <w:autoSpaceDE w:val="0"/>
        <w:autoSpaceDN w:val="0"/>
        <w:adjustRightInd w:val="0"/>
        <w:spacing w:after="0" w:line="240" w:lineRule="auto"/>
        <w:contextualSpacing/>
        <w:jc w:val="both"/>
        <w:rPr>
          <w:rFonts w:ascii="Arial" w:hAnsi="Arial" w:cs="Arial"/>
          <w:b/>
          <w:color w:val="000000"/>
          <w:sz w:val="20"/>
          <w:szCs w:val="20"/>
        </w:rPr>
      </w:pPr>
    </w:p>
    <w:p w:rsidR="00F4298F" w:rsidRDefault="00F4298F" w:rsidP="00EC2A6A">
      <w:pPr>
        <w:tabs>
          <w:tab w:val="left" w:pos="6214"/>
        </w:tabs>
        <w:spacing w:after="0" w:line="240" w:lineRule="auto"/>
        <w:ind w:right="-1"/>
        <w:contextualSpacing/>
        <w:jc w:val="both"/>
        <w:rPr>
          <w:rFonts w:ascii="Arial" w:eastAsia="Times New Roman" w:hAnsi="Arial" w:cs="Arial"/>
          <w:sz w:val="20"/>
          <w:szCs w:val="20"/>
        </w:rPr>
      </w:pPr>
      <w:r w:rsidRPr="00F4298F">
        <w:rPr>
          <w:rFonts w:ascii="Arial" w:eastAsia="Times New Roman" w:hAnsi="Arial" w:cs="Arial"/>
          <w:sz w:val="20"/>
          <w:szCs w:val="20"/>
        </w:rPr>
        <w:t xml:space="preserve">To provide </w:t>
      </w:r>
      <w:r w:rsidR="00715FDD">
        <w:rPr>
          <w:rFonts w:ascii="Arial" w:eastAsia="Times New Roman" w:hAnsi="Arial" w:cs="Arial"/>
          <w:sz w:val="20"/>
          <w:szCs w:val="20"/>
        </w:rPr>
        <w:t>T</w:t>
      </w:r>
      <w:r w:rsidRPr="00F4298F">
        <w:rPr>
          <w:rFonts w:ascii="Arial" w:eastAsia="Times New Roman" w:hAnsi="Arial" w:cs="Arial"/>
          <w:sz w:val="20"/>
          <w:szCs w:val="20"/>
        </w:rPr>
        <w:t>eaching</w:t>
      </w:r>
      <w:r w:rsidR="00715FDD">
        <w:rPr>
          <w:rFonts w:ascii="Arial" w:eastAsia="Times New Roman" w:hAnsi="Arial" w:cs="Arial"/>
          <w:sz w:val="20"/>
          <w:szCs w:val="20"/>
        </w:rPr>
        <w:t>, Learning &amp; Assessment</w:t>
      </w:r>
      <w:r w:rsidRPr="00F4298F">
        <w:rPr>
          <w:rFonts w:ascii="Arial" w:eastAsia="Times New Roman" w:hAnsi="Arial" w:cs="Arial"/>
          <w:sz w:val="20"/>
          <w:szCs w:val="20"/>
        </w:rPr>
        <w:t xml:space="preserve"> of the highest quality and</w:t>
      </w:r>
      <w:r w:rsidR="00715FDD">
        <w:rPr>
          <w:rFonts w:ascii="Arial" w:eastAsia="Times New Roman" w:hAnsi="Arial" w:cs="Arial"/>
          <w:sz w:val="20"/>
          <w:szCs w:val="20"/>
        </w:rPr>
        <w:t xml:space="preserve"> to positively participate in the students entire Study Programme with full a</w:t>
      </w:r>
      <w:r w:rsidRPr="00F4298F">
        <w:rPr>
          <w:rFonts w:ascii="Arial" w:eastAsia="Times New Roman" w:hAnsi="Arial" w:cs="Arial"/>
          <w:sz w:val="20"/>
          <w:szCs w:val="20"/>
        </w:rPr>
        <w:t xml:space="preserve">dherence to policy and practice. </w:t>
      </w:r>
      <w:r w:rsidR="00715FDD">
        <w:rPr>
          <w:rFonts w:ascii="Arial" w:eastAsia="Times New Roman" w:hAnsi="Arial" w:cs="Arial"/>
          <w:sz w:val="20"/>
          <w:szCs w:val="20"/>
        </w:rPr>
        <w:t>Mainly this includes:</w:t>
      </w:r>
    </w:p>
    <w:p w:rsidR="00715FDD" w:rsidRDefault="00715FDD" w:rsidP="00EC2A6A">
      <w:pPr>
        <w:tabs>
          <w:tab w:val="left" w:pos="6214"/>
        </w:tabs>
        <w:spacing w:after="0" w:line="240" w:lineRule="auto"/>
        <w:ind w:right="-1"/>
        <w:contextualSpacing/>
        <w:jc w:val="both"/>
        <w:rPr>
          <w:rFonts w:ascii="Arial" w:eastAsia="Times New Roman" w:hAnsi="Arial" w:cs="Arial"/>
          <w:sz w:val="20"/>
          <w:szCs w:val="20"/>
        </w:rPr>
      </w:pPr>
    </w:p>
    <w:p w:rsidR="00715FDD" w:rsidRDefault="00715FDD" w:rsidP="00BC626C">
      <w:pPr>
        <w:pStyle w:val="ListParagraph"/>
        <w:numPr>
          <w:ilvl w:val="0"/>
          <w:numId w:val="34"/>
        </w:numPr>
        <w:tabs>
          <w:tab w:val="left" w:pos="6214"/>
        </w:tabs>
        <w:ind w:left="567" w:right="-1" w:hanging="567"/>
        <w:jc w:val="both"/>
        <w:rPr>
          <w:sz w:val="20"/>
          <w:szCs w:val="20"/>
        </w:rPr>
      </w:pPr>
      <w:r>
        <w:rPr>
          <w:sz w:val="20"/>
          <w:szCs w:val="20"/>
        </w:rPr>
        <w:t>Develop confident, well rounded, aspirational and skilled individuals to make positive contributions to society and stand out in a competitive employment market.</w:t>
      </w:r>
    </w:p>
    <w:p w:rsidR="00BC626C" w:rsidRDefault="00BC626C" w:rsidP="00BC626C">
      <w:pPr>
        <w:pStyle w:val="ListParagraph"/>
        <w:tabs>
          <w:tab w:val="left" w:pos="6214"/>
        </w:tabs>
        <w:ind w:left="567" w:right="-1"/>
        <w:jc w:val="both"/>
        <w:rPr>
          <w:sz w:val="20"/>
          <w:szCs w:val="20"/>
        </w:rPr>
      </w:pPr>
    </w:p>
    <w:p w:rsidR="00715FDD" w:rsidRPr="00715FDD" w:rsidRDefault="00715FDD" w:rsidP="00BC626C">
      <w:pPr>
        <w:pStyle w:val="ListParagraph"/>
        <w:numPr>
          <w:ilvl w:val="0"/>
          <w:numId w:val="34"/>
        </w:numPr>
        <w:tabs>
          <w:tab w:val="left" w:pos="6214"/>
        </w:tabs>
        <w:ind w:left="567" w:right="-1" w:hanging="567"/>
        <w:jc w:val="both"/>
        <w:rPr>
          <w:sz w:val="20"/>
          <w:szCs w:val="20"/>
        </w:rPr>
      </w:pPr>
      <w:r>
        <w:rPr>
          <w:sz w:val="20"/>
          <w:szCs w:val="20"/>
        </w:rPr>
        <w:t>Identify students educational and developmental potential to ensure individualised learning delivers maximum added value for every learner.</w:t>
      </w:r>
    </w:p>
    <w:p w:rsidR="00DA094E" w:rsidRPr="00EC2A6A" w:rsidRDefault="00DA094E" w:rsidP="00EC2A6A">
      <w:pPr>
        <w:tabs>
          <w:tab w:val="left" w:pos="360"/>
        </w:tabs>
        <w:autoSpaceDE w:val="0"/>
        <w:autoSpaceDN w:val="0"/>
        <w:adjustRightInd w:val="0"/>
        <w:spacing w:after="0" w:line="240" w:lineRule="auto"/>
        <w:contextualSpacing/>
        <w:jc w:val="both"/>
        <w:rPr>
          <w:rFonts w:ascii="Arial" w:hAnsi="Arial" w:cs="Arial"/>
          <w:b/>
          <w:color w:val="000000"/>
          <w:sz w:val="20"/>
          <w:szCs w:val="20"/>
        </w:rPr>
      </w:pPr>
    </w:p>
    <w:p w:rsidR="00EC2A6A" w:rsidRPr="00715FDD" w:rsidRDefault="00715FDD" w:rsidP="00715FDD">
      <w:pPr>
        <w:tabs>
          <w:tab w:val="left" w:pos="340"/>
        </w:tabs>
        <w:autoSpaceDE w:val="0"/>
        <w:autoSpaceDN w:val="0"/>
        <w:adjustRightInd w:val="0"/>
        <w:spacing w:after="0" w:line="240" w:lineRule="auto"/>
        <w:contextualSpacing/>
        <w:rPr>
          <w:rFonts w:ascii="Arial" w:hAnsi="Arial" w:cs="Arial"/>
          <w:b/>
          <w:color w:val="000000"/>
          <w:sz w:val="20"/>
          <w:szCs w:val="20"/>
        </w:rPr>
      </w:pPr>
      <w:r>
        <w:rPr>
          <w:rFonts w:ascii="Arial" w:hAnsi="Arial" w:cs="Arial"/>
          <w:b/>
          <w:color w:val="000000"/>
          <w:sz w:val="20"/>
          <w:szCs w:val="20"/>
        </w:rPr>
        <w:t>Duties and R</w:t>
      </w:r>
      <w:r w:rsidR="00E6490B" w:rsidRPr="00EC2A6A">
        <w:rPr>
          <w:rFonts w:ascii="Arial" w:hAnsi="Arial" w:cs="Arial"/>
          <w:b/>
          <w:color w:val="000000"/>
          <w:sz w:val="20"/>
          <w:szCs w:val="20"/>
        </w:rPr>
        <w:t>esponsibilities</w:t>
      </w:r>
    </w:p>
    <w:p w:rsidR="00F4298F" w:rsidRPr="00EC2A6A" w:rsidRDefault="00F4298F" w:rsidP="00715FDD">
      <w:pPr>
        <w:spacing w:after="0" w:line="240" w:lineRule="auto"/>
        <w:ind w:right="-1"/>
        <w:contextualSpacing/>
        <w:jc w:val="both"/>
        <w:rPr>
          <w:rFonts w:ascii="Arial" w:hAnsi="Arial" w:cs="Arial"/>
          <w:sz w:val="20"/>
          <w:szCs w:val="20"/>
        </w:rPr>
      </w:pPr>
    </w:p>
    <w:p w:rsidR="00F4298F" w:rsidRPr="00EC2A6A" w:rsidRDefault="00F4298F" w:rsidP="00AB0C96">
      <w:pPr>
        <w:spacing w:after="0"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prepare</w:t>
      </w:r>
      <w:r w:rsidR="00715FDD">
        <w:rPr>
          <w:rFonts w:ascii="Arial" w:hAnsi="Arial" w:cs="Arial"/>
          <w:sz w:val="20"/>
          <w:szCs w:val="20"/>
        </w:rPr>
        <w:t xml:space="preserve"> </w:t>
      </w:r>
      <w:r w:rsidR="00444B46">
        <w:rPr>
          <w:rFonts w:ascii="Arial" w:hAnsi="Arial" w:cs="Arial"/>
          <w:sz w:val="20"/>
          <w:szCs w:val="20"/>
        </w:rPr>
        <w:t>individualised</w:t>
      </w:r>
      <w:r w:rsidR="00715FDD">
        <w:rPr>
          <w:rFonts w:ascii="Arial" w:hAnsi="Arial" w:cs="Arial"/>
          <w:sz w:val="20"/>
          <w:szCs w:val="20"/>
        </w:rPr>
        <w:t xml:space="preserve"> learning programmes in line with the needs of all students and Curriculum Ar</w:t>
      </w:r>
      <w:r w:rsidRPr="00EC2A6A">
        <w:rPr>
          <w:rFonts w:ascii="Arial" w:hAnsi="Arial" w:cs="Arial"/>
          <w:sz w:val="20"/>
          <w:szCs w:val="20"/>
        </w:rPr>
        <w:t xml:space="preserve">ea </w:t>
      </w:r>
      <w:r w:rsidR="00444B46">
        <w:rPr>
          <w:rFonts w:ascii="Arial" w:hAnsi="Arial" w:cs="Arial"/>
          <w:sz w:val="20"/>
          <w:szCs w:val="20"/>
        </w:rPr>
        <w:t>provision to deliver maximum added value.</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444B46" w:rsidP="00AB0C96">
      <w:pPr>
        <w:numPr>
          <w:ilvl w:val="0"/>
          <w:numId w:val="32"/>
        </w:numPr>
        <w:spacing w:after="0" w:line="240" w:lineRule="auto"/>
        <w:ind w:left="567" w:right="-1" w:hanging="567"/>
        <w:contextualSpacing/>
        <w:jc w:val="both"/>
        <w:rPr>
          <w:rFonts w:ascii="Arial" w:hAnsi="Arial" w:cs="Arial"/>
          <w:sz w:val="20"/>
          <w:szCs w:val="20"/>
        </w:rPr>
      </w:pPr>
      <w:r>
        <w:rPr>
          <w:rFonts w:ascii="Arial" w:hAnsi="Arial" w:cs="Arial"/>
          <w:sz w:val="20"/>
          <w:szCs w:val="20"/>
        </w:rPr>
        <w:t>To regularly set, mark and feedback on work according to the College Quality Framework Strategy and Teaching &amp; Learning Stand Out Strategy.</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monitor and report on the progress of students especially through the review and reporting procedures</w:t>
      </w:r>
      <w:r w:rsidR="00444B46">
        <w:rPr>
          <w:rFonts w:ascii="Arial" w:hAnsi="Arial" w:cs="Arial"/>
          <w:sz w:val="20"/>
          <w:szCs w:val="20"/>
        </w:rPr>
        <w:t xml:space="preserve"> as per the Quality Framework Structure.</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444B46" w:rsidP="00AB0C96">
      <w:pPr>
        <w:numPr>
          <w:ilvl w:val="0"/>
          <w:numId w:val="32"/>
        </w:numPr>
        <w:spacing w:after="0" w:line="240" w:lineRule="auto"/>
        <w:ind w:left="567" w:right="-1" w:hanging="567"/>
        <w:contextualSpacing/>
        <w:jc w:val="both"/>
        <w:rPr>
          <w:rFonts w:ascii="Arial" w:hAnsi="Arial" w:cs="Arial"/>
          <w:sz w:val="20"/>
          <w:szCs w:val="20"/>
        </w:rPr>
      </w:pPr>
      <w:r>
        <w:rPr>
          <w:rFonts w:ascii="Arial" w:hAnsi="Arial" w:cs="Arial"/>
          <w:sz w:val="20"/>
          <w:szCs w:val="20"/>
        </w:rPr>
        <w:t>To communicate with all staff concerning the journey</w:t>
      </w:r>
      <w:r w:rsidR="00F4298F" w:rsidRPr="00EC2A6A">
        <w:rPr>
          <w:rFonts w:ascii="Arial" w:hAnsi="Arial" w:cs="Arial"/>
          <w:sz w:val="20"/>
          <w:szCs w:val="20"/>
        </w:rPr>
        <w:t xml:space="preserve"> of </w:t>
      </w:r>
      <w:r>
        <w:rPr>
          <w:rFonts w:ascii="Arial" w:hAnsi="Arial" w:cs="Arial"/>
          <w:sz w:val="20"/>
          <w:szCs w:val="20"/>
        </w:rPr>
        <w:t>all students.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attend parents’ consultation evenings, interview evenings and other similar College events</w:t>
      </w:r>
      <w:r w:rsidR="00444B46">
        <w:rPr>
          <w:rFonts w:ascii="Arial" w:hAnsi="Arial" w:cs="Arial"/>
          <w:sz w:val="20"/>
          <w:szCs w:val="20"/>
        </w:rPr>
        <w:t>.</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prepa</w:t>
      </w:r>
      <w:r w:rsidR="00444B46">
        <w:rPr>
          <w:rFonts w:ascii="Arial" w:hAnsi="Arial" w:cs="Arial"/>
          <w:sz w:val="20"/>
          <w:szCs w:val="20"/>
        </w:rPr>
        <w:t>re materials and attend Open Ev</w:t>
      </w:r>
      <w:r w:rsidRPr="00EC2A6A">
        <w:rPr>
          <w:rFonts w:ascii="Arial" w:hAnsi="Arial" w:cs="Arial"/>
          <w:sz w:val="20"/>
          <w:szCs w:val="20"/>
        </w:rPr>
        <w:t>enings</w:t>
      </w:r>
      <w:r w:rsidR="00444B46">
        <w:rPr>
          <w:rFonts w:ascii="Arial" w:hAnsi="Arial" w:cs="Arial"/>
          <w:sz w:val="20"/>
          <w:szCs w:val="20"/>
        </w:rPr>
        <w:t>/Weekends.</w:t>
      </w:r>
    </w:p>
    <w:p w:rsidR="00F4298F" w:rsidRPr="00EC2A6A" w:rsidRDefault="00F4298F" w:rsidP="00AB0C96">
      <w:p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 xml:space="preserve">To interview </w:t>
      </w:r>
      <w:r w:rsidR="00444B46">
        <w:rPr>
          <w:rFonts w:ascii="Arial" w:hAnsi="Arial" w:cs="Arial"/>
          <w:sz w:val="20"/>
          <w:szCs w:val="20"/>
        </w:rPr>
        <w:t xml:space="preserve">and recruit </w:t>
      </w:r>
      <w:r w:rsidRPr="00EC2A6A">
        <w:rPr>
          <w:rFonts w:ascii="Arial" w:hAnsi="Arial" w:cs="Arial"/>
          <w:sz w:val="20"/>
          <w:szCs w:val="20"/>
        </w:rPr>
        <w:t>prospective students</w:t>
      </w:r>
      <w:r w:rsidR="00444B46">
        <w:rPr>
          <w:rFonts w:ascii="Arial" w:hAnsi="Arial" w:cs="Arial"/>
          <w:sz w:val="20"/>
          <w:szCs w:val="20"/>
        </w:rPr>
        <w:t>.</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contribute to the preparation and delivery of the induction process</w:t>
      </w:r>
      <w:r w:rsidR="00444B46">
        <w:rPr>
          <w:rFonts w:ascii="Arial" w:hAnsi="Arial" w:cs="Arial"/>
          <w:sz w:val="20"/>
          <w:szCs w:val="20"/>
        </w:rPr>
        <w:t>.</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Default="00444B46" w:rsidP="00AB0C96">
      <w:pPr>
        <w:numPr>
          <w:ilvl w:val="0"/>
          <w:numId w:val="32"/>
        </w:numPr>
        <w:spacing w:after="0" w:line="240" w:lineRule="auto"/>
        <w:ind w:left="567" w:right="-1" w:hanging="567"/>
        <w:contextualSpacing/>
        <w:jc w:val="both"/>
        <w:rPr>
          <w:rFonts w:ascii="Arial" w:hAnsi="Arial" w:cs="Arial"/>
          <w:sz w:val="20"/>
          <w:szCs w:val="20"/>
        </w:rPr>
      </w:pPr>
      <w:r>
        <w:rPr>
          <w:rFonts w:ascii="Arial" w:hAnsi="Arial" w:cs="Arial"/>
          <w:sz w:val="20"/>
          <w:szCs w:val="20"/>
        </w:rPr>
        <w:t>To set work to cover absence.</w:t>
      </w:r>
    </w:p>
    <w:p w:rsidR="00444B46" w:rsidRDefault="00444B46" w:rsidP="00444B46">
      <w:pPr>
        <w:pStyle w:val="ListParagraph"/>
        <w:rPr>
          <w:sz w:val="20"/>
          <w:szCs w:val="20"/>
        </w:rPr>
      </w:pPr>
    </w:p>
    <w:p w:rsidR="00444B46" w:rsidRPr="00EC2A6A" w:rsidRDefault="00444B46" w:rsidP="00AB0C96">
      <w:pPr>
        <w:numPr>
          <w:ilvl w:val="0"/>
          <w:numId w:val="32"/>
        </w:numPr>
        <w:spacing w:after="0" w:line="240" w:lineRule="auto"/>
        <w:ind w:left="567" w:right="-1" w:hanging="567"/>
        <w:contextualSpacing/>
        <w:jc w:val="both"/>
        <w:rPr>
          <w:rFonts w:ascii="Arial" w:hAnsi="Arial" w:cs="Arial"/>
          <w:sz w:val="20"/>
          <w:szCs w:val="20"/>
        </w:rPr>
      </w:pPr>
      <w:r>
        <w:rPr>
          <w:rFonts w:ascii="Arial" w:hAnsi="Arial" w:cs="Arial"/>
          <w:sz w:val="20"/>
          <w:szCs w:val="20"/>
        </w:rPr>
        <w:t>To ensure internal and external assessments meet with examination standards, regulations and requirements and ensure examination entries are accurate for all accountable classes.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cover classes for absent colleagues according to contractual requirements as direc</w:t>
      </w:r>
      <w:r w:rsidR="00444B46">
        <w:rPr>
          <w:rFonts w:ascii="Arial" w:hAnsi="Arial" w:cs="Arial"/>
          <w:sz w:val="20"/>
          <w:szCs w:val="20"/>
        </w:rPr>
        <w:t>ted by the relevant Head of Learning and/or Programme Coordinator.</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444B46"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participate positi</w:t>
      </w:r>
      <w:r w:rsidR="00444B46">
        <w:rPr>
          <w:rFonts w:ascii="Arial" w:hAnsi="Arial" w:cs="Arial"/>
          <w:sz w:val="20"/>
          <w:szCs w:val="20"/>
        </w:rPr>
        <w:t>vely in the Appraisal Process.</w:t>
      </w:r>
    </w:p>
    <w:p w:rsidR="00444B46" w:rsidRDefault="00444B46" w:rsidP="00444B46">
      <w:pPr>
        <w:pStyle w:val="ListParagraph"/>
        <w:rPr>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maintain a</w:t>
      </w:r>
      <w:r w:rsidR="00444B46">
        <w:rPr>
          <w:rFonts w:ascii="Arial" w:hAnsi="Arial" w:cs="Arial"/>
          <w:sz w:val="20"/>
          <w:szCs w:val="20"/>
        </w:rPr>
        <w:t>n up-to-date knowledge of curriculum</w:t>
      </w:r>
      <w:r w:rsidRPr="00EC2A6A">
        <w:rPr>
          <w:rFonts w:ascii="Arial" w:hAnsi="Arial" w:cs="Arial"/>
          <w:sz w:val="20"/>
          <w:szCs w:val="20"/>
        </w:rPr>
        <w:t xml:space="preserve"> developments in the</w:t>
      </w:r>
      <w:r w:rsidR="00444B46">
        <w:rPr>
          <w:rFonts w:ascii="Arial" w:hAnsi="Arial" w:cs="Arial"/>
          <w:sz w:val="20"/>
          <w:szCs w:val="20"/>
        </w:rPr>
        <w:t xml:space="preserve"> relevant Curriculum Area and feedback on CPD a</w:t>
      </w:r>
      <w:r w:rsidRPr="00EC2A6A">
        <w:rPr>
          <w:rFonts w:ascii="Arial" w:hAnsi="Arial" w:cs="Arial"/>
          <w:sz w:val="20"/>
          <w:szCs w:val="20"/>
        </w:rPr>
        <w:t>ttended.</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444B46" w:rsidP="00AB0C96">
      <w:pPr>
        <w:numPr>
          <w:ilvl w:val="0"/>
          <w:numId w:val="32"/>
        </w:numPr>
        <w:spacing w:after="0" w:line="240" w:lineRule="auto"/>
        <w:ind w:left="567" w:right="-1" w:hanging="567"/>
        <w:contextualSpacing/>
        <w:jc w:val="both"/>
        <w:rPr>
          <w:rFonts w:ascii="Arial" w:hAnsi="Arial" w:cs="Arial"/>
          <w:sz w:val="20"/>
          <w:szCs w:val="20"/>
        </w:rPr>
      </w:pPr>
      <w:r>
        <w:rPr>
          <w:rFonts w:ascii="Arial" w:hAnsi="Arial" w:cs="Arial"/>
          <w:sz w:val="20"/>
          <w:szCs w:val="20"/>
        </w:rPr>
        <w:t>To attend and positively engage with all Curriculum A</w:t>
      </w:r>
      <w:r w:rsidR="00F4298F" w:rsidRPr="00EC2A6A">
        <w:rPr>
          <w:rFonts w:ascii="Arial" w:hAnsi="Arial" w:cs="Arial"/>
          <w:sz w:val="20"/>
          <w:szCs w:val="20"/>
        </w:rPr>
        <w:t>rea meetings within contractual requirements.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444B46" w:rsidRDefault="00F4298F" w:rsidP="00444B46">
      <w:pPr>
        <w:numPr>
          <w:ilvl w:val="0"/>
          <w:numId w:val="33"/>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 xml:space="preserve">To participate in </w:t>
      </w:r>
      <w:r w:rsidR="00444B46">
        <w:rPr>
          <w:rFonts w:ascii="Arial" w:hAnsi="Arial" w:cs="Arial"/>
          <w:sz w:val="20"/>
          <w:szCs w:val="20"/>
        </w:rPr>
        <w:t xml:space="preserve">tracking, monitoring and </w:t>
      </w:r>
      <w:r w:rsidRPr="00EC2A6A">
        <w:rPr>
          <w:rFonts w:ascii="Arial" w:hAnsi="Arial" w:cs="Arial"/>
          <w:sz w:val="20"/>
          <w:szCs w:val="20"/>
        </w:rPr>
        <w:t>recording</w:t>
      </w:r>
      <w:r w:rsidR="00444B46">
        <w:rPr>
          <w:rFonts w:ascii="Arial" w:hAnsi="Arial" w:cs="Arial"/>
          <w:sz w:val="20"/>
          <w:szCs w:val="20"/>
        </w:rPr>
        <w:t xml:space="preserve"> (Promonitor)</w:t>
      </w:r>
      <w:r w:rsidRPr="00EC2A6A">
        <w:rPr>
          <w:rFonts w:ascii="Arial" w:hAnsi="Arial" w:cs="Arial"/>
          <w:sz w:val="20"/>
          <w:szCs w:val="20"/>
        </w:rPr>
        <w:t xml:space="preserve"> of student achieve</w:t>
      </w:r>
      <w:r w:rsidR="00444B46">
        <w:rPr>
          <w:rFonts w:ascii="Arial" w:hAnsi="Arial" w:cs="Arial"/>
          <w:sz w:val="20"/>
          <w:szCs w:val="20"/>
        </w:rPr>
        <w:t>ment according to Quality Framework Strategy</w:t>
      </w:r>
      <w:r w:rsidRPr="00EC2A6A">
        <w:rPr>
          <w:rFonts w:ascii="Arial" w:hAnsi="Arial" w:cs="Arial"/>
          <w:sz w:val="20"/>
          <w:szCs w:val="20"/>
        </w:rPr>
        <w:t>.</w:t>
      </w:r>
    </w:p>
    <w:p w:rsidR="00444B46" w:rsidRPr="00A31286" w:rsidRDefault="00444B46" w:rsidP="00A31286">
      <w:pPr>
        <w:spacing w:after="0" w:line="240" w:lineRule="auto"/>
        <w:ind w:right="-1"/>
        <w:contextualSpacing/>
        <w:jc w:val="both"/>
        <w:rPr>
          <w:rFonts w:ascii="Arial" w:hAnsi="Arial" w:cs="Arial"/>
          <w:sz w:val="20"/>
          <w:szCs w:val="20"/>
        </w:rPr>
      </w:pPr>
    </w:p>
    <w:p w:rsidR="00A97D17" w:rsidRDefault="00F4298F" w:rsidP="00A97D17">
      <w:pPr>
        <w:numPr>
          <w:ilvl w:val="0"/>
          <w:numId w:val="33"/>
        </w:numPr>
        <w:spacing w:after="0" w:line="240" w:lineRule="auto"/>
        <w:ind w:left="567" w:right="-1" w:hanging="567"/>
        <w:contextualSpacing/>
        <w:jc w:val="both"/>
        <w:rPr>
          <w:rFonts w:ascii="Arial" w:hAnsi="Arial" w:cs="Arial"/>
          <w:sz w:val="20"/>
          <w:szCs w:val="20"/>
        </w:rPr>
      </w:pPr>
      <w:r w:rsidRPr="00444B46">
        <w:rPr>
          <w:rFonts w:ascii="Arial" w:hAnsi="Arial" w:cs="Arial"/>
          <w:sz w:val="20"/>
          <w:szCs w:val="20"/>
        </w:rPr>
        <w:t>T</w:t>
      </w:r>
      <w:r w:rsidR="00A31286">
        <w:rPr>
          <w:rFonts w:ascii="Arial" w:hAnsi="Arial" w:cs="Arial"/>
          <w:sz w:val="20"/>
          <w:szCs w:val="20"/>
        </w:rPr>
        <w:t>o encourage the positive behaviour of all students around the College</w:t>
      </w:r>
      <w:r w:rsidRPr="00444B46">
        <w:rPr>
          <w:rFonts w:ascii="Arial" w:hAnsi="Arial" w:cs="Arial"/>
          <w:sz w:val="20"/>
          <w:szCs w:val="20"/>
        </w:rPr>
        <w:t xml:space="preserve"> and be active in </w:t>
      </w:r>
      <w:r w:rsidR="00A31286">
        <w:rPr>
          <w:rFonts w:ascii="Arial" w:hAnsi="Arial" w:cs="Arial"/>
          <w:sz w:val="20"/>
          <w:szCs w:val="20"/>
        </w:rPr>
        <w:t>establishing a healthy and professional environment promoting Teaching, Learning &amp; Assessment.</w:t>
      </w:r>
    </w:p>
    <w:p w:rsidR="00F4298F" w:rsidRPr="00A97D17" w:rsidRDefault="00F4298F" w:rsidP="00A97D17">
      <w:pPr>
        <w:numPr>
          <w:ilvl w:val="12"/>
          <w:numId w:val="0"/>
        </w:numPr>
        <w:spacing w:after="0" w:line="240" w:lineRule="auto"/>
        <w:ind w:right="-1"/>
        <w:contextualSpacing/>
        <w:jc w:val="both"/>
        <w:rPr>
          <w:rFonts w:ascii="Arial" w:hAnsi="Arial" w:cs="Arial"/>
          <w:sz w:val="20"/>
          <w:szCs w:val="20"/>
        </w:rPr>
      </w:pPr>
    </w:p>
    <w:p w:rsidR="00F4298F" w:rsidRPr="00A97D17" w:rsidRDefault="00F4298F" w:rsidP="00A97D17">
      <w:pPr>
        <w:spacing w:line="240" w:lineRule="auto"/>
        <w:ind w:right="-1"/>
        <w:contextualSpacing/>
        <w:jc w:val="both"/>
        <w:rPr>
          <w:rFonts w:ascii="Arial" w:hAnsi="Arial" w:cs="Arial"/>
          <w:b/>
          <w:sz w:val="20"/>
          <w:szCs w:val="20"/>
        </w:rPr>
      </w:pPr>
      <w:r w:rsidRPr="00A97D17">
        <w:rPr>
          <w:rFonts w:ascii="Arial" w:hAnsi="Arial" w:cs="Arial"/>
          <w:b/>
          <w:sz w:val="20"/>
          <w:szCs w:val="20"/>
        </w:rPr>
        <w:t>General Teacher Expectation</w:t>
      </w:r>
    </w:p>
    <w:p w:rsidR="00EC2A6A" w:rsidRPr="00EC2A6A" w:rsidRDefault="00EC2A6A" w:rsidP="00EC2A6A">
      <w:pPr>
        <w:spacing w:line="240" w:lineRule="auto"/>
        <w:ind w:left="567" w:right="-1" w:hanging="567"/>
        <w:contextualSpacing/>
        <w:jc w:val="both"/>
        <w:rPr>
          <w:rFonts w:ascii="Arial" w:hAnsi="Arial" w:cs="Arial"/>
          <w:b/>
          <w:i/>
          <w:sz w:val="20"/>
          <w:szCs w:val="20"/>
        </w:rPr>
      </w:pPr>
    </w:p>
    <w:p w:rsidR="00F4298F" w:rsidRPr="00EC2A6A" w:rsidRDefault="00F4298F" w:rsidP="00AB0C96">
      <w:pPr>
        <w:numPr>
          <w:ilvl w:val="0"/>
          <w:numId w:val="31"/>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 xml:space="preserve">To participate in the Quality </w:t>
      </w:r>
      <w:r w:rsidR="00A97D17">
        <w:rPr>
          <w:rFonts w:ascii="Arial" w:hAnsi="Arial" w:cs="Arial"/>
          <w:sz w:val="20"/>
          <w:szCs w:val="20"/>
        </w:rPr>
        <w:t>Framework Strategy: The Students Journey,</w:t>
      </w:r>
      <w:r w:rsidRPr="00EC2A6A">
        <w:rPr>
          <w:rFonts w:ascii="Arial" w:hAnsi="Arial" w:cs="Arial"/>
          <w:sz w:val="20"/>
          <w:szCs w:val="20"/>
        </w:rPr>
        <w:t xml:space="preserve"> of the College.</w:t>
      </w:r>
    </w:p>
    <w:p w:rsidR="00F4298F" w:rsidRPr="00EC2A6A" w:rsidRDefault="00F4298F" w:rsidP="00AB0C96">
      <w:pPr>
        <w:spacing w:line="240" w:lineRule="auto"/>
        <w:ind w:left="567" w:right="-1" w:hanging="567"/>
        <w:contextualSpacing/>
        <w:jc w:val="both"/>
        <w:rPr>
          <w:rFonts w:ascii="Arial" w:hAnsi="Arial" w:cs="Arial"/>
          <w:sz w:val="20"/>
          <w:szCs w:val="20"/>
        </w:rPr>
      </w:pPr>
    </w:p>
    <w:p w:rsidR="00A97D17" w:rsidRPr="00A97D17" w:rsidRDefault="00F4298F" w:rsidP="00A97D17">
      <w:pPr>
        <w:numPr>
          <w:ilvl w:val="0"/>
          <w:numId w:val="31"/>
        </w:numPr>
        <w:tabs>
          <w:tab w:val="left" w:pos="709"/>
        </w:tabs>
        <w:spacing w:after="0" w:line="240" w:lineRule="auto"/>
        <w:ind w:left="567" w:right="-1" w:hanging="567"/>
        <w:contextualSpacing/>
        <w:jc w:val="both"/>
        <w:rPr>
          <w:rFonts w:ascii="Arial" w:hAnsi="Arial" w:cs="Arial"/>
          <w:b/>
          <w:sz w:val="20"/>
          <w:szCs w:val="20"/>
        </w:rPr>
      </w:pPr>
      <w:r w:rsidRPr="00EC2A6A">
        <w:rPr>
          <w:rFonts w:ascii="Arial" w:hAnsi="Arial" w:cs="Arial"/>
          <w:sz w:val="20"/>
          <w:szCs w:val="20"/>
        </w:rPr>
        <w:t xml:space="preserve">Be fully aware of </w:t>
      </w:r>
      <w:r w:rsidR="00A97D17">
        <w:rPr>
          <w:rFonts w:ascii="Arial" w:hAnsi="Arial" w:cs="Arial"/>
          <w:sz w:val="20"/>
          <w:szCs w:val="20"/>
        </w:rPr>
        <w:t xml:space="preserve">and comply with all </w:t>
      </w:r>
      <w:r w:rsidRPr="00EC2A6A">
        <w:rPr>
          <w:rFonts w:ascii="Arial" w:hAnsi="Arial" w:cs="Arial"/>
          <w:sz w:val="20"/>
          <w:szCs w:val="20"/>
        </w:rPr>
        <w:t>College policies</w:t>
      </w:r>
      <w:r w:rsidR="00A97D17">
        <w:rPr>
          <w:rFonts w:ascii="Arial" w:hAnsi="Arial" w:cs="Arial"/>
          <w:sz w:val="20"/>
          <w:szCs w:val="20"/>
        </w:rPr>
        <w:t xml:space="preserve"> and procedures</w:t>
      </w:r>
      <w:r w:rsidRPr="00EC2A6A">
        <w:rPr>
          <w:rFonts w:ascii="Arial" w:hAnsi="Arial" w:cs="Arial"/>
          <w:sz w:val="20"/>
          <w:szCs w:val="20"/>
        </w:rPr>
        <w:t xml:space="preserve"> relating to</w:t>
      </w:r>
      <w:r w:rsidR="00A97D17">
        <w:rPr>
          <w:rFonts w:ascii="Arial" w:hAnsi="Arial" w:cs="Arial"/>
          <w:sz w:val="20"/>
          <w:szCs w:val="20"/>
        </w:rPr>
        <w:t xml:space="preserve"> Health &amp; Safety, Safeguarding, Risk Management and Equality and D</w:t>
      </w:r>
      <w:r w:rsidRPr="00EC2A6A">
        <w:rPr>
          <w:rFonts w:ascii="Arial" w:hAnsi="Arial" w:cs="Arial"/>
          <w:sz w:val="20"/>
          <w:szCs w:val="20"/>
        </w:rPr>
        <w:t>iversity and actively promote po</w:t>
      </w:r>
      <w:r w:rsidR="00A97D17">
        <w:rPr>
          <w:rFonts w:ascii="Arial" w:hAnsi="Arial" w:cs="Arial"/>
          <w:sz w:val="20"/>
          <w:szCs w:val="20"/>
        </w:rPr>
        <w:t>sitive practice in this respect.</w:t>
      </w:r>
    </w:p>
    <w:p w:rsidR="00A97D17" w:rsidRDefault="00A97D17" w:rsidP="00A97D17">
      <w:pPr>
        <w:pStyle w:val="ListParagraph"/>
        <w:rPr>
          <w:b/>
          <w:sz w:val="20"/>
          <w:szCs w:val="20"/>
        </w:rPr>
      </w:pPr>
    </w:p>
    <w:p w:rsidR="00A97D17" w:rsidRPr="00A97D17" w:rsidRDefault="00A97D17" w:rsidP="00A97D17">
      <w:pPr>
        <w:numPr>
          <w:ilvl w:val="0"/>
          <w:numId w:val="31"/>
        </w:numPr>
        <w:tabs>
          <w:tab w:val="left" w:pos="709"/>
        </w:tabs>
        <w:spacing w:after="0" w:line="240" w:lineRule="auto"/>
        <w:ind w:left="567" w:right="-1" w:hanging="567"/>
        <w:contextualSpacing/>
        <w:jc w:val="both"/>
        <w:rPr>
          <w:rFonts w:ascii="Arial" w:hAnsi="Arial" w:cs="Arial"/>
          <w:sz w:val="20"/>
          <w:szCs w:val="20"/>
        </w:rPr>
      </w:pPr>
      <w:r w:rsidRPr="00A97D17">
        <w:rPr>
          <w:rFonts w:ascii="Arial" w:hAnsi="Arial" w:cs="Arial"/>
          <w:sz w:val="20"/>
          <w:szCs w:val="20"/>
        </w:rPr>
        <w:t>Adhere to college systems and processes and security arrangements.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1"/>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undertake such other duties as may be reasonably required, according to contractual requirements.</w:t>
      </w:r>
    </w:p>
    <w:p w:rsidR="00F4298F" w:rsidRPr="00EC2A6A" w:rsidRDefault="00F4298F" w:rsidP="00AB0C96">
      <w:pPr>
        <w:pStyle w:val="ListParagraph"/>
        <w:ind w:left="567" w:right="-1" w:hanging="567"/>
        <w:jc w:val="both"/>
        <w:rPr>
          <w:sz w:val="20"/>
          <w:szCs w:val="20"/>
        </w:rPr>
      </w:pPr>
    </w:p>
    <w:p w:rsidR="00F4298F" w:rsidRPr="00EC2A6A" w:rsidRDefault="00A97D17" w:rsidP="00AB0C96">
      <w:pPr>
        <w:numPr>
          <w:ilvl w:val="0"/>
          <w:numId w:val="31"/>
        </w:numPr>
        <w:spacing w:after="0" w:line="240" w:lineRule="auto"/>
        <w:ind w:left="567" w:right="-1" w:hanging="567"/>
        <w:contextualSpacing/>
        <w:jc w:val="both"/>
        <w:rPr>
          <w:rFonts w:ascii="Arial" w:hAnsi="Arial" w:cs="Arial"/>
          <w:sz w:val="20"/>
          <w:szCs w:val="20"/>
        </w:rPr>
      </w:pPr>
      <w:r>
        <w:rPr>
          <w:rFonts w:ascii="Arial" w:hAnsi="Arial" w:cs="Arial"/>
          <w:sz w:val="20"/>
          <w:szCs w:val="20"/>
        </w:rPr>
        <w:t>Have an understanding that S</w:t>
      </w:r>
      <w:r w:rsidR="00F4298F" w:rsidRPr="00EC2A6A">
        <w:rPr>
          <w:rFonts w:ascii="Arial" w:hAnsi="Arial" w:cs="Arial"/>
          <w:sz w:val="20"/>
          <w:szCs w:val="20"/>
        </w:rPr>
        <w:t>afeguarding is a shared cro</w:t>
      </w:r>
      <w:r>
        <w:rPr>
          <w:rFonts w:ascii="Arial" w:hAnsi="Arial" w:cs="Arial"/>
          <w:sz w:val="20"/>
          <w:szCs w:val="20"/>
        </w:rPr>
        <w:t>ss college responsibility. Taking ownership of embedding S</w:t>
      </w:r>
      <w:r w:rsidR="00F4298F" w:rsidRPr="00EC2A6A">
        <w:rPr>
          <w:rFonts w:ascii="Arial" w:hAnsi="Arial" w:cs="Arial"/>
          <w:sz w:val="20"/>
          <w:szCs w:val="20"/>
        </w:rPr>
        <w:t>a</w:t>
      </w:r>
      <w:r>
        <w:rPr>
          <w:rFonts w:ascii="Arial" w:hAnsi="Arial" w:cs="Arial"/>
          <w:sz w:val="20"/>
          <w:szCs w:val="20"/>
        </w:rPr>
        <w:t>feguarding practices into remit as appropriate to the</w:t>
      </w:r>
      <w:r w:rsidR="00F4298F" w:rsidRPr="00EC2A6A">
        <w:rPr>
          <w:rFonts w:ascii="Arial" w:hAnsi="Arial" w:cs="Arial"/>
          <w:sz w:val="20"/>
          <w:szCs w:val="20"/>
        </w:rPr>
        <w:t xml:space="preserve"> role </w:t>
      </w:r>
      <w:r>
        <w:rPr>
          <w:rFonts w:ascii="Arial" w:hAnsi="Arial" w:cs="Arial"/>
          <w:sz w:val="20"/>
          <w:szCs w:val="20"/>
        </w:rPr>
        <w:t xml:space="preserve">held </w:t>
      </w:r>
      <w:r w:rsidR="00F4298F" w:rsidRPr="00EC2A6A">
        <w:rPr>
          <w:rFonts w:ascii="Arial" w:hAnsi="Arial" w:cs="Arial"/>
          <w:sz w:val="20"/>
          <w:szCs w:val="20"/>
        </w:rPr>
        <w:t>within the organisation</w:t>
      </w:r>
      <w:r>
        <w:rPr>
          <w:rFonts w:ascii="Arial" w:hAnsi="Arial" w:cs="Arial"/>
          <w:sz w:val="20"/>
          <w:szCs w:val="20"/>
        </w:rPr>
        <w:t>.</w:t>
      </w:r>
    </w:p>
    <w:p w:rsidR="00F4298F" w:rsidRPr="00EC2A6A" w:rsidRDefault="00F4298F" w:rsidP="00AB0C96">
      <w:pPr>
        <w:pStyle w:val="ListParagraph"/>
        <w:ind w:left="567" w:hanging="567"/>
        <w:rPr>
          <w:sz w:val="20"/>
          <w:szCs w:val="20"/>
        </w:rPr>
      </w:pPr>
    </w:p>
    <w:p w:rsidR="00F4298F" w:rsidRDefault="00A97D17" w:rsidP="00AB0C96">
      <w:pPr>
        <w:numPr>
          <w:ilvl w:val="0"/>
          <w:numId w:val="31"/>
        </w:numPr>
        <w:spacing w:after="0" w:line="240" w:lineRule="auto"/>
        <w:ind w:left="567" w:hanging="567"/>
        <w:contextualSpacing/>
        <w:jc w:val="both"/>
        <w:rPr>
          <w:rFonts w:ascii="Arial" w:hAnsi="Arial" w:cs="Arial"/>
          <w:sz w:val="20"/>
          <w:szCs w:val="20"/>
        </w:rPr>
      </w:pPr>
      <w:r>
        <w:rPr>
          <w:rFonts w:ascii="Arial" w:hAnsi="Arial" w:cs="Arial"/>
          <w:sz w:val="20"/>
          <w:szCs w:val="20"/>
        </w:rPr>
        <w:t>Participate</w:t>
      </w:r>
      <w:r w:rsidR="00F4298F" w:rsidRPr="00EC2A6A">
        <w:rPr>
          <w:rFonts w:ascii="Arial" w:hAnsi="Arial" w:cs="Arial"/>
          <w:sz w:val="20"/>
          <w:szCs w:val="20"/>
        </w:rPr>
        <w:t xml:space="preserve"> in promotion</w:t>
      </w:r>
      <w:r>
        <w:rPr>
          <w:rFonts w:ascii="Arial" w:hAnsi="Arial" w:cs="Arial"/>
          <w:sz w:val="20"/>
          <w:szCs w:val="20"/>
        </w:rPr>
        <w:t>al events both within the College</w:t>
      </w:r>
      <w:r w:rsidR="00F4298F" w:rsidRPr="00EC2A6A">
        <w:rPr>
          <w:rFonts w:ascii="Arial" w:hAnsi="Arial" w:cs="Arial"/>
          <w:sz w:val="20"/>
          <w:szCs w:val="20"/>
        </w:rPr>
        <w:t xml:space="preserve"> and possibly at other venues.  </w:t>
      </w:r>
    </w:p>
    <w:p w:rsidR="00EC2A6A" w:rsidRDefault="00EC2A6A" w:rsidP="00AB0C96">
      <w:pPr>
        <w:pStyle w:val="ListParagraph"/>
        <w:ind w:left="567" w:hanging="567"/>
        <w:rPr>
          <w:sz w:val="20"/>
          <w:szCs w:val="20"/>
        </w:rPr>
      </w:pPr>
    </w:p>
    <w:p w:rsidR="00EC2A6A" w:rsidRDefault="00144179" w:rsidP="00AB0C96">
      <w:pPr>
        <w:numPr>
          <w:ilvl w:val="0"/>
          <w:numId w:val="31"/>
        </w:numPr>
        <w:spacing w:after="0" w:line="240" w:lineRule="auto"/>
        <w:ind w:left="567" w:hanging="567"/>
        <w:jc w:val="both"/>
        <w:rPr>
          <w:rFonts w:ascii="Arial" w:hAnsi="Arial"/>
          <w:sz w:val="20"/>
          <w:szCs w:val="20"/>
        </w:rPr>
      </w:pPr>
      <w:r>
        <w:rPr>
          <w:rFonts w:ascii="Arial" w:hAnsi="Arial"/>
          <w:sz w:val="20"/>
          <w:szCs w:val="20"/>
        </w:rPr>
        <w:t>Be flexible</w:t>
      </w:r>
      <w:r w:rsidR="00EC2A6A" w:rsidRPr="00EC2A6A">
        <w:rPr>
          <w:rFonts w:ascii="Arial" w:hAnsi="Arial"/>
          <w:sz w:val="20"/>
          <w:szCs w:val="20"/>
        </w:rPr>
        <w:t xml:space="preserve"> to meet deadlines in a challenging, </w:t>
      </w:r>
      <w:r w:rsidR="00F26FBF" w:rsidRPr="00EC2A6A">
        <w:rPr>
          <w:rFonts w:ascii="Arial" w:hAnsi="Arial"/>
          <w:sz w:val="20"/>
          <w:szCs w:val="20"/>
        </w:rPr>
        <w:t>multi-functional</w:t>
      </w:r>
      <w:r w:rsidR="00EC2A6A" w:rsidRPr="00EC2A6A">
        <w:rPr>
          <w:rFonts w:ascii="Arial" w:hAnsi="Arial"/>
          <w:sz w:val="20"/>
          <w:szCs w:val="20"/>
        </w:rPr>
        <w:t xml:space="preserve"> and </w:t>
      </w:r>
      <w:r w:rsidR="00F26FBF" w:rsidRPr="00EC2A6A">
        <w:rPr>
          <w:rFonts w:ascii="Arial" w:hAnsi="Arial"/>
          <w:sz w:val="20"/>
          <w:szCs w:val="20"/>
        </w:rPr>
        <w:t>multi-disciplined</w:t>
      </w:r>
      <w:r w:rsidR="00EC2A6A" w:rsidRPr="00EC2A6A">
        <w:rPr>
          <w:rFonts w:ascii="Arial" w:hAnsi="Arial"/>
          <w:sz w:val="20"/>
          <w:szCs w:val="20"/>
        </w:rPr>
        <w:t xml:space="preserve"> role.</w:t>
      </w:r>
    </w:p>
    <w:p w:rsidR="00EC2A6A" w:rsidRP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D</w:t>
      </w:r>
      <w:r w:rsidR="00F26FBF">
        <w:rPr>
          <w:rFonts w:ascii="Arial" w:hAnsi="Arial"/>
          <w:sz w:val="20"/>
          <w:szCs w:val="20"/>
        </w:rPr>
        <w:t>eal</w:t>
      </w:r>
      <w:r w:rsidRPr="00EC2A6A">
        <w:rPr>
          <w:rFonts w:ascii="Arial" w:hAnsi="Arial"/>
          <w:sz w:val="20"/>
          <w:szCs w:val="20"/>
        </w:rPr>
        <w:t xml:space="preserve"> with difficult people or circumstances in a professional and logical structure, aligned to policy, procedures and legislation.</w:t>
      </w:r>
      <w:r w:rsidR="00F26FBF">
        <w:rPr>
          <w:rFonts w:ascii="Arial" w:hAnsi="Arial"/>
          <w:sz w:val="20"/>
          <w:szCs w:val="20"/>
        </w:rPr>
        <w:t xml:space="preserve"> Engage positively with all members of the College.</w:t>
      </w:r>
    </w:p>
    <w:p w:rsidR="00EC2A6A" w:rsidRDefault="00EC2A6A" w:rsidP="00AB0C96">
      <w:pPr>
        <w:spacing w:after="0" w:line="240" w:lineRule="auto"/>
        <w:ind w:left="567" w:hanging="567"/>
        <w:jc w:val="both"/>
        <w:rPr>
          <w:rFonts w:ascii="Arial" w:hAnsi="Arial"/>
          <w:sz w:val="20"/>
          <w:szCs w:val="20"/>
        </w:rPr>
      </w:pPr>
    </w:p>
    <w:p w:rsidR="00EC2A6A" w:rsidRDefault="00F26FBF" w:rsidP="00AB0C96">
      <w:pPr>
        <w:numPr>
          <w:ilvl w:val="0"/>
          <w:numId w:val="31"/>
        </w:numPr>
        <w:spacing w:after="0" w:line="240" w:lineRule="auto"/>
        <w:ind w:left="567" w:hanging="567"/>
        <w:jc w:val="both"/>
        <w:rPr>
          <w:rFonts w:ascii="Arial" w:hAnsi="Arial"/>
          <w:sz w:val="20"/>
          <w:szCs w:val="20"/>
        </w:rPr>
      </w:pPr>
      <w:r>
        <w:rPr>
          <w:rFonts w:ascii="Arial" w:hAnsi="Arial"/>
          <w:sz w:val="20"/>
          <w:szCs w:val="20"/>
        </w:rPr>
        <w:t>Manage and prioritise</w:t>
      </w:r>
      <w:r w:rsidR="00EC2A6A" w:rsidRPr="00EC2A6A">
        <w:rPr>
          <w:rFonts w:ascii="Arial" w:hAnsi="Arial"/>
          <w:sz w:val="20"/>
          <w:szCs w:val="20"/>
        </w:rPr>
        <w:t xml:space="preserve"> actions in relation to learner issues and concerns.</w:t>
      </w:r>
    </w:p>
    <w:p w:rsidR="00F26FBF" w:rsidRDefault="00F26FBF" w:rsidP="00F26FBF">
      <w:pPr>
        <w:pStyle w:val="ListParagraph"/>
        <w:rPr>
          <w:sz w:val="20"/>
          <w:szCs w:val="20"/>
        </w:rPr>
      </w:pPr>
    </w:p>
    <w:p w:rsidR="00F26FBF" w:rsidRPr="00EC2A6A" w:rsidRDefault="00F26FBF" w:rsidP="00AB0C96">
      <w:pPr>
        <w:numPr>
          <w:ilvl w:val="0"/>
          <w:numId w:val="31"/>
        </w:numPr>
        <w:spacing w:after="0" w:line="240" w:lineRule="auto"/>
        <w:ind w:left="567" w:hanging="567"/>
        <w:jc w:val="both"/>
        <w:rPr>
          <w:rFonts w:ascii="Arial" w:hAnsi="Arial"/>
          <w:sz w:val="20"/>
          <w:szCs w:val="20"/>
        </w:rPr>
      </w:pPr>
      <w:r>
        <w:rPr>
          <w:rFonts w:ascii="Arial" w:hAnsi="Arial"/>
          <w:sz w:val="20"/>
          <w:szCs w:val="20"/>
        </w:rPr>
        <w:t>Actively engage in CPD.</w:t>
      </w:r>
    </w:p>
    <w:p w:rsidR="00EC2A6A" w:rsidRDefault="00EC2A6A" w:rsidP="00AB0C96">
      <w:pPr>
        <w:spacing w:after="0" w:line="240" w:lineRule="auto"/>
        <w:ind w:left="567" w:hanging="567"/>
        <w:jc w:val="both"/>
        <w:rPr>
          <w:rFonts w:ascii="Arial" w:hAnsi="Arial"/>
          <w:sz w:val="20"/>
          <w:szCs w:val="20"/>
        </w:rPr>
      </w:pPr>
    </w:p>
    <w:p w:rsidR="00EC2A6A" w:rsidRPr="00EC2A6A" w:rsidRDefault="00F26FBF" w:rsidP="00AB0C96">
      <w:pPr>
        <w:numPr>
          <w:ilvl w:val="0"/>
          <w:numId w:val="31"/>
        </w:numPr>
        <w:spacing w:after="0" w:line="240" w:lineRule="auto"/>
        <w:ind w:left="567" w:hanging="567"/>
        <w:jc w:val="both"/>
        <w:rPr>
          <w:rFonts w:ascii="Arial" w:hAnsi="Arial"/>
          <w:sz w:val="20"/>
          <w:szCs w:val="20"/>
        </w:rPr>
      </w:pPr>
      <w:r>
        <w:rPr>
          <w:rFonts w:ascii="Arial" w:hAnsi="Arial"/>
          <w:sz w:val="20"/>
          <w:szCs w:val="20"/>
        </w:rPr>
        <w:t>Provide a</w:t>
      </w:r>
      <w:r w:rsidR="00EC2A6A" w:rsidRPr="00EC2A6A">
        <w:rPr>
          <w:rFonts w:ascii="Arial" w:hAnsi="Arial"/>
          <w:sz w:val="20"/>
          <w:szCs w:val="20"/>
        </w:rPr>
        <w:t>pprop</w:t>
      </w:r>
      <w:r>
        <w:rPr>
          <w:rFonts w:ascii="Arial" w:hAnsi="Arial"/>
          <w:sz w:val="20"/>
          <w:szCs w:val="20"/>
        </w:rPr>
        <w:t>riate team support and cover when required.</w:t>
      </w:r>
    </w:p>
    <w:p w:rsidR="00EC2A6A" w:rsidRDefault="00EC2A6A" w:rsidP="00AB0C96">
      <w:pPr>
        <w:spacing w:after="0" w:line="240" w:lineRule="auto"/>
        <w:ind w:left="567" w:hanging="567"/>
        <w:jc w:val="both"/>
        <w:rPr>
          <w:rFonts w:ascii="Arial" w:hAnsi="Arial"/>
          <w:sz w:val="20"/>
          <w:szCs w:val="20"/>
        </w:rPr>
      </w:pPr>
    </w:p>
    <w:p w:rsidR="00F4298F" w:rsidRPr="002128DA" w:rsidRDefault="00F26FBF" w:rsidP="00A25D7B">
      <w:pPr>
        <w:numPr>
          <w:ilvl w:val="0"/>
          <w:numId w:val="31"/>
        </w:numPr>
        <w:spacing w:after="0" w:line="240" w:lineRule="auto"/>
        <w:ind w:left="567" w:hanging="567"/>
        <w:jc w:val="both"/>
        <w:rPr>
          <w:sz w:val="20"/>
          <w:szCs w:val="20"/>
        </w:rPr>
      </w:pPr>
      <w:r>
        <w:rPr>
          <w:rFonts w:ascii="Arial" w:hAnsi="Arial"/>
          <w:sz w:val="20"/>
          <w:szCs w:val="20"/>
        </w:rPr>
        <w:t>Maintain discretion and confidentiality as appropriate to the post</w:t>
      </w:r>
      <w:r w:rsidR="002128DA">
        <w:rPr>
          <w:rFonts w:ascii="Arial" w:hAnsi="Arial"/>
          <w:sz w:val="20"/>
          <w:szCs w:val="20"/>
        </w:rPr>
        <w:t>. Always promote a positive image of the College internally and externally.</w:t>
      </w:r>
    </w:p>
    <w:p w:rsidR="002128DA" w:rsidRDefault="002128DA" w:rsidP="002128DA">
      <w:pPr>
        <w:pStyle w:val="ListParagraph"/>
        <w:rPr>
          <w:sz w:val="20"/>
          <w:szCs w:val="20"/>
        </w:rPr>
      </w:pPr>
    </w:p>
    <w:p w:rsidR="002128DA" w:rsidRPr="00F26FBF" w:rsidRDefault="002128DA" w:rsidP="002128DA">
      <w:pPr>
        <w:spacing w:after="0" w:line="240" w:lineRule="auto"/>
        <w:ind w:left="567"/>
        <w:jc w:val="both"/>
        <w:rPr>
          <w:sz w:val="20"/>
          <w:szCs w:val="20"/>
        </w:rPr>
      </w:pPr>
    </w:p>
    <w:p w:rsidR="00F4298F" w:rsidRPr="00EC2A6A" w:rsidRDefault="00EC2A6A" w:rsidP="00EC2A6A">
      <w:pPr>
        <w:spacing w:line="240" w:lineRule="auto"/>
        <w:ind w:right="288"/>
        <w:contextualSpacing/>
        <w:jc w:val="both"/>
        <w:rPr>
          <w:rFonts w:ascii="Arial" w:hAnsi="Arial" w:cs="Arial"/>
          <w:b/>
          <w:i/>
          <w:sz w:val="20"/>
          <w:szCs w:val="20"/>
        </w:rPr>
      </w:pPr>
      <w:r>
        <w:rPr>
          <w:rFonts w:ascii="Arial" w:hAnsi="Arial" w:cs="Arial"/>
          <w:b/>
          <w:i/>
          <w:sz w:val="20"/>
          <w:szCs w:val="20"/>
        </w:rPr>
        <w:t>4</w:t>
      </w:r>
      <w:r w:rsidR="00F4298F" w:rsidRPr="00EC2A6A">
        <w:rPr>
          <w:rFonts w:ascii="Arial" w:hAnsi="Arial" w:cs="Arial"/>
          <w:b/>
          <w:i/>
          <w:sz w:val="20"/>
          <w:szCs w:val="20"/>
        </w:rPr>
        <w:t>.     Health and Safety</w:t>
      </w:r>
    </w:p>
    <w:p w:rsidR="00EC2A6A" w:rsidRDefault="00EC2A6A" w:rsidP="00EC2A6A">
      <w:pPr>
        <w:spacing w:line="240" w:lineRule="auto"/>
        <w:ind w:right="288"/>
        <w:contextualSpacing/>
        <w:jc w:val="both"/>
        <w:rPr>
          <w:rFonts w:ascii="Arial" w:hAnsi="Arial" w:cs="Arial"/>
          <w:sz w:val="20"/>
          <w:szCs w:val="20"/>
        </w:rPr>
      </w:pPr>
    </w:p>
    <w:p w:rsidR="00F4298F" w:rsidRDefault="00F4298F" w:rsidP="00EC2A6A">
      <w:pPr>
        <w:spacing w:line="240" w:lineRule="auto"/>
        <w:ind w:right="288"/>
        <w:contextualSpacing/>
        <w:jc w:val="both"/>
        <w:rPr>
          <w:rFonts w:ascii="Arial" w:hAnsi="Arial" w:cs="Arial"/>
          <w:sz w:val="20"/>
          <w:szCs w:val="20"/>
        </w:rPr>
      </w:pPr>
      <w:r w:rsidRPr="00EC2A6A">
        <w:rPr>
          <w:rFonts w:ascii="Arial" w:hAnsi="Arial" w:cs="Arial"/>
          <w:sz w:val="20"/>
          <w:szCs w:val="20"/>
        </w:rPr>
        <w:t xml:space="preserve">The safety of students in classrooms, laboratories and </w:t>
      </w:r>
      <w:r w:rsidR="002128DA">
        <w:rPr>
          <w:rFonts w:ascii="Arial" w:hAnsi="Arial" w:cs="Arial"/>
          <w:sz w:val="20"/>
          <w:szCs w:val="20"/>
        </w:rPr>
        <w:t xml:space="preserve">other relevant learning environments </w:t>
      </w:r>
      <w:r w:rsidRPr="00EC2A6A">
        <w:rPr>
          <w:rFonts w:ascii="Arial" w:hAnsi="Arial" w:cs="Arial"/>
          <w:sz w:val="20"/>
          <w:szCs w:val="20"/>
        </w:rPr>
        <w:t xml:space="preserve">is the </w:t>
      </w:r>
      <w:r w:rsidR="002128DA">
        <w:rPr>
          <w:rFonts w:ascii="Arial" w:hAnsi="Arial" w:cs="Arial"/>
          <w:sz w:val="20"/>
          <w:szCs w:val="20"/>
        </w:rPr>
        <w:t>responsibility of the teacher</w:t>
      </w:r>
      <w:r w:rsidRPr="00EC2A6A">
        <w:rPr>
          <w:rFonts w:ascii="Arial" w:hAnsi="Arial" w:cs="Arial"/>
          <w:sz w:val="20"/>
          <w:szCs w:val="20"/>
        </w:rPr>
        <w:t xml:space="preserve">.  This applies to </w:t>
      </w:r>
      <w:r w:rsidR="002128DA">
        <w:rPr>
          <w:rFonts w:ascii="Arial" w:hAnsi="Arial" w:cs="Arial"/>
          <w:sz w:val="20"/>
          <w:szCs w:val="20"/>
        </w:rPr>
        <w:t xml:space="preserve">all </w:t>
      </w:r>
      <w:r w:rsidRPr="00EC2A6A">
        <w:rPr>
          <w:rFonts w:ascii="Arial" w:hAnsi="Arial" w:cs="Arial"/>
          <w:sz w:val="20"/>
          <w:szCs w:val="20"/>
        </w:rPr>
        <w:t>assistants who must be made aware of their responsib</w:t>
      </w:r>
      <w:r w:rsidR="002128DA">
        <w:rPr>
          <w:rFonts w:ascii="Arial" w:hAnsi="Arial" w:cs="Arial"/>
          <w:sz w:val="20"/>
          <w:szCs w:val="20"/>
        </w:rPr>
        <w:t>ilities by a professional teacher.</w:t>
      </w:r>
    </w:p>
    <w:p w:rsidR="002128DA" w:rsidRPr="00EC2A6A" w:rsidRDefault="002128DA" w:rsidP="00EC2A6A">
      <w:pPr>
        <w:spacing w:line="240" w:lineRule="auto"/>
        <w:ind w:right="288"/>
        <w:contextualSpacing/>
        <w:jc w:val="both"/>
        <w:rPr>
          <w:rFonts w:ascii="Arial" w:hAnsi="Arial" w:cs="Arial"/>
          <w:sz w:val="20"/>
          <w:szCs w:val="20"/>
        </w:rPr>
      </w:pPr>
    </w:p>
    <w:p w:rsidR="00F4298F" w:rsidRDefault="002128DA" w:rsidP="00EC2A6A">
      <w:pPr>
        <w:spacing w:line="240" w:lineRule="auto"/>
        <w:ind w:right="288"/>
        <w:contextualSpacing/>
        <w:jc w:val="both"/>
        <w:rPr>
          <w:rFonts w:ascii="Arial" w:hAnsi="Arial" w:cs="Arial"/>
          <w:sz w:val="20"/>
          <w:szCs w:val="20"/>
        </w:rPr>
      </w:pPr>
      <w:r>
        <w:rPr>
          <w:rFonts w:ascii="Arial" w:hAnsi="Arial" w:cs="Arial"/>
          <w:sz w:val="20"/>
          <w:szCs w:val="20"/>
        </w:rPr>
        <w:lastRenderedPageBreak/>
        <w:t>A teacher</w:t>
      </w:r>
      <w:r w:rsidR="00F4298F" w:rsidRPr="00EC2A6A">
        <w:rPr>
          <w:rFonts w:ascii="Arial" w:hAnsi="Arial" w:cs="Arial"/>
          <w:sz w:val="20"/>
          <w:szCs w:val="20"/>
        </w:rPr>
        <w:t xml:space="preserve"> is expected to:</w:t>
      </w:r>
    </w:p>
    <w:p w:rsidR="00F4298F" w:rsidRDefault="00EC2A6A" w:rsidP="00EC2A6A">
      <w:pPr>
        <w:pStyle w:val="ListParagraph"/>
        <w:numPr>
          <w:ilvl w:val="0"/>
          <w:numId w:val="30"/>
        </w:numPr>
        <w:ind w:right="288"/>
        <w:jc w:val="both"/>
        <w:rPr>
          <w:sz w:val="20"/>
          <w:szCs w:val="20"/>
        </w:rPr>
      </w:pPr>
      <w:r>
        <w:rPr>
          <w:sz w:val="20"/>
          <w:szCs w:val="20"/>
        </w:rPr>
        <w:t>K</w:t>
      </w:r>
      <w:r w:rsidR="00F4298F" w:rsidRPr="00EC2A6A">
        <w:rPr>
          <w:sz w:val="20"/>
          <w:szCs w:val="20"/>
        </w:rPr>
        <w:t>now the emergency procedures in respect of fire and first aid and the special safety measures to be adopted in his/her own areas and to ensure that they are applied</w:t>
      </w:r>
      <w:r w:rsidR="002128DA">
        <w:rPr>
          <w:sz w:val="20"/>
          <w:szCs w:val="20"/>
        </w:rPr>
        <w:t>.</w:t>
      </w:r>
    </w:p>
    <w:p w:rsidR="00EC2A6A" w:rsidRP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E</w:t>
      </w:r>
      <w:r w:rsidR="00F4298F" w:rsidRPr="00EC2A6A">
        <w:rPr>
          <w:sz w:val="20"/>
          <w:szCs w:val="20"/>
        </w:rPr>
        <w:t>xercise effective supervision of learners and ensure that they know of the general emergency procedures in respect of fire and first aid and the special safety measures of the area.</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G</w:t>
      </w:r>
      <w:r w:rsidR="00F4298F" w:rsidRPr="00EC2A6A">
        <w:rPr>
          <w:sz w:val="20"/>
          <w:szCs w:val="20"/>
        </w:rPr>
        <w:t>ive clear instructions and warnings as often as necessary (notices, posters, handouts are not enough).</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E</w:t>
      </w:r>
      <w:r w:rsidR="00F4298F" w:rsidRPr="00EC2A6A">
        <w:rPr>
          <w:sz w:val="20"/>
          <w:szCs w:val="20"/>
        </w:rPr>
        <w:t>nsure t</w:t>
      </w:r>
      <w:r w:rsidR="002128DA">
        <w:rPr>
          <w:sz w:val="20"/>
          <w:szCs w:val="20"/>
        </w:rPr>
        <w:t xml:space="preserve">hat learners coats, bags </w:t>
      </w:r>
      <w:r w:rsidR="00F4298F" w:rsidRPr="00EC2A6A">
        <w:rPr>
          <w:sz w:val="20"/>
          <w:szCs w:val="20"/>
        </w:rPr>
        <w:t>etc. are safely stowed away.</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I</w:t>
      </w:r>
      <w:r w:rsidR="00F4298F" w:rsidRPr="00EC2A6A">
        <w:rPr>
          <w:sz w:val="20"/>
          <w:szCs w:val="20"/>
        </w:rPr>
        <w:t>ntegrate all relevant aspects of safety</w:t>
      </w:r>
      <w:r w:rsidR="002128DA">
        <w:rPr>
          <w:sz w:val="20"/>
          <w:szCs w:val="20"/>
        </w:rPr>
        <w:t xml:space="preserve"> and risk assessment</w:t>
      </w:r>
      <w:r w:rsidR="00F4298F" w:rsidRPr="00EC2A6A">
        <w:rPr>
          <w:sz w:val="20"/>
          <w:szCs w:val="20"/>
        </w:rPr>
        <w:t xml:space="preserve"> into the teaching process and, if necessary, give special lessons on safety.</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F</w:t>
      </w:r>
      <w:r w:rsidR="00F4298F" w:rsidRPr="00EC2A6A">
        <w:rPr>
          <w:sz w:val="20"/>
          <w:szCs w:val="20"/>
        </w:rPr>
        <w:t>ollow safe working procedures personally.</w:t>
      </w:r>
    </w:p>
    <w:p w:rsidR="00EC2A6A" w:rsidRDefault="00EC2A6A" w:rsidP="00EC2A6A">
      <w:pPr>
        <w:pStyle w:val="ListParagraph"/>
        <w:ind w:right="288"/>
        <w:jc w:val="both"/>
        <w:rPr>
          <w:sz w:val="20"/>
          <w:szCs w:val="20"/>
        </w:rPr>
      </w:pPr>
    </w:p>
    <w:p w:rsidR="00F4298F" w:rsidRPr="00EC2A6A" w:rsidRDefault="002128DA" w:rsidP="00EC2A6A">
      <w:pPr>
        <w:pStyle w:val="ListParagraph"/>
        <w:numPr>
          <w:ilvl w:val="0"/>
          <w:numId w:val="30"/>
        </w:numPr>
        <w:ind w:right="288"/>
        <w:jc w:val="both"/>
        <w:rPr>
          <w:sz w:val="20"/>
          <w:szCs w:val="20"/>
        </w:rPr>
      </w:pPr>
      <w:r>
        <w:rPr>
          <w:sz w:val="20"/>
          <w:szCs w:val="20"/>
        </w:rPr>
        <w:t xml:space="preserve">Provide </w:t>
      </w:r>
      <w:r w:rsidR="00F4298F" w:rsidRPr="00EC2A6A">
        <w:rPr>
          <w:sz w:val="20"/>
          <w:szCs w:val="20"/>
        </w:rPr>
        <w:t>protective clothing, guards, special safe working procedures etc. when necessary.</w:t>
      </w:r>
    </w:p>
    <w:p w:rsidR="00EC2A6A" w:rsidRPr="00EC2A6A" w:rsidRDefault="00EC2A6A" w:rsidP="00EC2A6A">
      <w:pPr>
        <w:spacing w:after="0" w:line="240" w:lineRule="auto"/>
        <w:ind w:left="720"/>
        <w:contextualSpacing/>
        <w:jc w:val="both"/>
        <w:rPr>
          <w:rFonts w:ascii="Arial" w:hAnsi="Arial" w:cs="Arial"/>
          <w:i/>
          <w:sz w:val="20"/>
          <w:szCs w:val="20"/>
        </w:rPr>
      </w:pPr>
    </w:p>
    <w:p w:rsidR="00F4298F" w:rsidRPr="00EC2A6A" w:rsidRDefault="00EC2A6A" w:rsidP="00EC2A6A">
      <w:pPr>
        <w:numPr>
          <w:ilvl w:val="0"/>
          <w:numId w:val="24"/>
        </w:numPr>
        <w:spacing w:after="0" w:line="240" w:lineRule="auto"/>
        <w:contextualSpacing/>
        <w:jc w:val="both"/>
        <w:rPr>
          <w:rFonts w:ascii="Arial" w:hAnsi="Arial" w:cs="Arial"/>
          <w:i/>
          <w:sz w:val="20"/>
          <w:szCs w:val="20"/>
        </w:rPr>
      </w:pPr>
      <w:r>
        <w:rPr>
          <w:rFonts w:ascii="Arial" w:hAnsi="Arial" w:cs="Arial"/>
          <w:sz w:val="20"/>
          <w:szCs w:val="20"/>
        </w:rPr>
        <w:t>M</w:t>
      </w:r>
      <w:r w:rsidR="00F4298F" w:rsidRPr="00EC2A6A">
        <w:rPr>
          <w:rFonts w:ascii="Arial" w:hAnsi="Arial" w:cs="Arial"/>
          <w:sz w:val="20"/>
          <w:szCs w:val="20"/>
        </w:rPr>
        <w:t xml:space="preserve">ake recommendations on safety matters to the </w:t>
      </w:r>
      <w:r w:rsidR="002128DA">
        <w:rPr>
          <w:rFonts w:ascii="Arial" w:hAnsi="Arial" w:cs="Arial"/>
          <w:sz w:val="20"/>
          <w:szCs w:val="20"/>
        </w:rPr>
        <w:t>Head of Learning and/or Programme Coordinator.</w:t>
      </w:r>
    </w:p>
    <w:p w:rsidR="00314F3A" w:rsidRPr="00EC2A6A" w:rsidRDefault="00314F3A" w:rsidP="00EC2A6A">
      <w:pPr>
        <w:pStyle w:val="ListParagraph"/>
        <w:ind w:left="567"/>
        <w:jc w:val="both"/>
        <w:rPr>
          <w:sz w:val="20"/>
          <w:szCs w:val="20"/>
        </w:rPr>
      </w:pPr>
    </w:p>
    <w:p w:rsidR="00503770" w:rsidRDefault="00503770" w:rsidP="00EC2A6A">
      <w:pPr>
        <w:tabs>
          <w:tab w:val="num" w:pos="567"/>
        </w:tabs>
        <w:spacing w:line="240" w:lineRule="auto"/>
        <w:ind w:left="567" w:right="-199" w:hanging="567"/>
        <w:contextualSpacing/>
        <w:jc w:val="both"/>
        <w:rPr>
          <w:rFonts w:ascii="Arial" w:hAnsi="Arial" w:cs="Arial"/>
          <w:b/>
          <w:sz w:val="20"/>
          <w:szCs w:val="20"/>
        </w:rPr>
      </w:pPr>
      <w:r w:rsidRPr="00EC2A6A">
        <w:rPr>
          <w:rFonts w:ascii="Arial" w:hAnsi="Arial" w:cs="Arial"/>
          <w:b/>
          <w:sz w:val="20"/>
          <w:szCs w:val="20"/>
        </w:rPr>
        <w:t>General</w:t>
      </w:r>
    </w:p>
    <w:p w:rsidR="00EC2A6A" w:rsidRPr="00EC2A6A" w:rsidRDefault="00EC2A6A" w:rsidP="00EC2A6A">
      <w:pPr>
        <w:tabs>
          <w:tab w:val="num" w:pos="567"/>
        </w:tabs>
        <w:spacing w:line="240" w:lineRule="auto"/>
        <w:ind w:left="567" w:right="-199" w:hanging="567"/>
        <w:contextualSpacing/>
        <w:jc w:val="both"/>
        <w:rPr>
          <w:rFonts w:ascii="Arial" w:hAnsi="Arial" w:cs="Arial"/>
          <w:b/>
          <w:sz w:val="20"/>
          <w:szCs w:val="20"/>
        </w:rPr>
      </w:pPr>
    </w:p>
    <w:p w:rsidR="00503770" w:rsidRPr="00EC2A6A" w:rsidRDefault="00503770" w:rsidP="00EC2A6A">
      <w:pPr>
        <w:numPr>
          <w:ilvl w:val="0"/>
          <w:numId w:val="15"/>
        </w:numPr>
        <w:spacing w:after="0" w:line="240" w:lineRule="auto"/>
        <w:ind w:left="567" w:right="-199" w:hanging="567"/>
        <w:contextualSpacing/>
        <w:jc w:val="both"/>
        <w:rPr>
          <w:rFonts w:ascii="Arial" w:hAnsi="Arial" w:cs="Arial"/>
          <w:sz w:val="20"/>
          <w:szCs w:val="20"/>
        </w:rPr>
      </w:pPr>
      <w:r w:rsidRPr="00EC2A6A">
        <w:rPr>
          <w:rFonts w:ascii="Arial" w:hAnsi="Arial" w:cs="Arial"/>
          <w:sz w:val="20"/>
          <w:szCs w:val="20"/>
        </w:rPr>
        <w:t xml:space="preserve">To actively </w:t>
      </w:r>
      <w:r w:rsidR="002128DA">
        <w:rPr>
          <w:rFonts w:ascii="Arial" w:hAnsi="Arial" w:cs="Arial"/>
          <w:sz w:val="20"/>
          <w:szCs w:val="20"/>
        </w:rPr>
        <w:t>promote the College’s Equality</w:t>
      </w:r>
      <w:r w:rsidRPr="00EC2A6A">
        <w:rPr>
          <w:rFonts w:ascii="Arial" w:hAnsi="Arial" w:cs="Arial"/>
          <w:sz w:val="20"/>
          <w:szCs w:val="20"/>
        </w:rPr>
        <w:t xml:space="preserve"> and Diversity policies within all aspects of the post.</w:t>
      </w:r>
    </w:p>
    <w:p w:rsidR="00503770" w:rsidRPr="00EC2A6A" w:rsidRDefault="00503770" w:rsidP="00EC2A6A">
      <w:pPr>
        <w:spacing w:after="0" w:line="240" w:lineRule="auto"/>
        <w:ind w:right="-199"/>
        <w:contextualSpacing/>
        <w:jc w:val="both"/>
        <w:rPr>
          <w:rFonts w:ascii="Arial" w:hAnsi="Arial" w:cs="Arial"/>
          <w:sz w:val="20"/>
          <w:szCs w:val="20"/>
        </w:rPr>
      </w:pPr>
    </w:p>
    <w:p w:rsidR="00503770" w:rsidRPr="00EC2A6A" w:rsidRDefault="00503770" w:rsidP="00EC2A6A">
      <w:pPr>
        <w:numPr>
          <w:ilvl w:val="0"/>
          <w:numId w:val="15"/>
        </w:numPr>
        <w:spacing w:after="0" w:line="240" w:lineRule="auto"/>
        <w:ind w:left="567" w:right="-199" w:hanging="567"/>
        <w:contextualSpacing/>
        <w:jc w:val="both"/>
        <w:rPr>
          <w:rFonts w:ascii="Arial" w:hAnsi="Arial" w:cs="Arial"/>
          <w:sz w:val="20"/>
          <w:szCs w:val="20"/>
        </w:rPr>
      </w:pPr>
      <w:r w:rsidRPr="00EC2A6A">
        <w:rPr>
          <w:rFonts w:ascii="Arial" w:hAnsi="Arial" w:cs="Arial"/>
          <w:sz w:val="20"/>
          <w:szCs w:val="20"/>
        </w:rPr>
        <w:t>To adhere to and proactively promote the College’s Values and Behaviours at all times.</w:t>
      </w:r>
    </w:p>
    <w:p w:rsidR="00503770" w:rsidRPr="00EC2A6A" w:rsidRDefault="00503770" w:rsidP="00EC2A6A">
      <w:pPr>
        <w:spacing w:after="0" w:line="240" w:lineRule="auto"/>
        <w:ind w:left="567" w:right="-199"/>
        <w:contextualSpacing/>
        <w:jc w:val="both"/>
        <w:rPr>
          <w:rFonts w:ascii="Arial" w:hAnsi="Arial" w:cs="Arial"/>
          <w:sz w:val="20"/>
          <w:szCs w:val="20"/>
        </w:rPr>
      </w:pPr>
    </w:p>
    <w:p w:rsidR="00503770" w:rsidRPr="00EC2A6A" w:rsidRDefault="00503770" w:rsidP="00EC2A6A">
      <w:pPr>
        <w:numPr>
          <w:ilvl w:val="0"/>
          <w:numId w:val="15"/>
        </w:numPr>
        <w:spacing w:after="0" w:line="240" w:lineRule="auto"/>
        <w:ind w:left="567" w:right="-199" w:hanging="567"/>
        <w:contextualSpacing/>
        <w:jc w:val="both"/>
        <w:rPr>
          <w:rFonts w:ascii="Arial" w:hAnsi="Arial" w:cs="Arial"/>
          <w:sz w:val="20"/>
          <w:szCs w:val="20"/>
        </w:rPr>
      </w:pPr>
      <w:r w:rsidRPr="00EC2A6A">
        <w:rPr>
          <w:rFonts w:ascii="Arial" w:hAnsi="Arial" w:cs="Arial"/>
          <w:sz w:val="20"/>
          <w:szCs w:val="20"/>
        </w:rPr>
        <w:t xml:space="preserve">To have a comprehensive understanding that Safeguarding including </w:t>
      </w:r>
      <w:r w:rsidR="006F2C71" w:rsidRPr="00EC2A6A">
        <w:rPr>
          <w:rFonts w:ascii="Arial" w:hAnsi="Arial" w:cs="Arial"/>
          <w:sz w:val="20"/>
          <w:szCs w:val="20"/>
        </w:rPr>
        <w:t>PREVENT</w:t>
      </w:r>
      <w:r w:rsidRPr="00EC2A6A">
        <w:rPr>
          <w:rFonts w:ascii="Arial" w:hAnsi="Arial" w:cs="Arial"/>
          <w:sz w:val="20"/>
          <w:szCs w:val="20"/>
        </w:rPr>
        <w:t xml:space="preserve"> is a shared cross College responsibility and to ensure that Safeguarding</w:t>
      </w:r>
      <w:r w:rsidR="002128DA">
        <w:rPr>
          <w:rFonts w:ascii="Arial" w:hAnsi="Arial" w:cs="Arial"/>
          <w:sz w:val="20"/>
          <w:szCs w:val="20"/>
        </w:rPr>
        <w:t xml:space="preserve"> is robustly embedded into the C</w:t>
      </w:r>
      <w:r w:rsidRPr="00EC2A6A">
        <w:rPr>
          <w:rFonts w:ascii="Arial" w:hAnsi="Arial" w:cs="Arial"/>
          <w:sz w:val="20"/>
          <w:szCs w:val="20"/>
        </w:rPr>
        <w:t xml:space="preserve">urriculum </w:t>
      </w:r>
      <w:r w:rsidR="002128DA">
        <w:rPr>
          <w:rFonts w:ascii="Arial" w:hAnsi="Arial" w:cs="Arial"/>
          <w:sz w:val="20"/>
          <w:szCs w:val="20"/>
        </w:rPr>
        <w:t xml:space="preserve">Area </w:t>
      </w:r>
      <w:r w:rsidRPr="00EC2A6A">
        <w:rPr>
          <w:rFonts w:ascii="Arial" w:hAnsi="Arial" w:cs="Arial"/>
          <w:sz w:val="20"/>
          <w:szCs w:val="20"/>
        </w:rPr>
        <w:t>and staffing community appropriate to their role within the organisation.</w:t>
      </w:r>
    </w:p>
    <w:p w:rsidR="00503770" w:rsidRPr="00EC2A6A" w:rsidRDefault="00503770" w:rsidP="00EC2A6A">
      <w:pPr>
        <w:spacing w:after="0" w:line="240" w:lineRule="auto"/>
        <w:ind w:right="-199"/>
        <w:contextualSpacing/>
        <w:jc w:val="both"/>
        <w:rPr>
          <w:rFonts w:ascii="Arial" w:hAnsi="Arial" w:cs="Arial"/>
          <w:sz w:val="20"/>
          <w:szCs w:val="20"/>
        </w:rPr>
      </w:pPr>
    </w:p>
    <w:p w:rsidR="00503770" w:rsidRPr="00EC2A6A" w:rsidRDefault="00503770" w:rsidP="00EC2A6A">
      <w:pPr>
        <w:pStyle w:val="ListParagraph"/>
        <w:numPr>
          <w:ilvl w:val="0"/>
          <w:numId w:val="15"/>
        </w:numPr>
        <w:ind w:left="567" w:hanging="567"/>
        <w:jc w:val="both"/>
        <w:rPr>
          <w:sz w:val="20"/>
          <w:szCs w:val="20"/>
        </w:rPr>
      </w:pPr>
      <w:r w:rsidRPr="00EC2A6A">
        <w:rPr>
          <w:sz w:val="20"/>
          <w:szCs w:val="20"/>
        </w:rPr>
        <w:t>To be responsible for the implementation of and compliance with the College’s Health and Safety policy.</w:t>
      </w:r>
    </w:p>
    <w:p w:rsidR="00503770" w:rsidRPr="00EC2A6A" w:rsidRDefault="00503770" w:rsidP="00EC2A6A">
      <w:pPr>
        <w:pStyle w:val="ListParagraph"/>
        <w:ind w:left="567"/>
        <w:jc w:val="both"/>
        <w:rPr>
          <w:sz w:val="20"/>
          <w:szCs w:val="20"/>
        </w:rPr>
      </w:pPr>
    </w:p>
    <w:p w:rsidR="00503770" w:rsidRPr="00EC2A6A" w:rsidRDefault="00503770" w:rsidP="00EC2A6A">
      <w:pPr>
        <w:pStyle w:val="ListParagraph"/>
        <w:numPr>
          <w:ilvl w:val="0"/>
          <w:numId w:val="15"/>
        </w:numPr>
        <w:tabs>
          <w:tab w:val="num" w:pos="567"/>
        </w:tabs>
        <w:ind w:left="567" w:hanging="567"/>
        <w:jc w:val="both"/>
        <w:rPr>
          <w:rFonts w:eastAsia="PMingLiU"/>
          <w:sz w:val="20"/>
          <w:szCs w:val="20"/>
        </w:rPr>
      </w:pPr>
      <w:r w:rsidRPr="00EC2A6A">
        <w:rPr>
          <w:rFonts w:eastAsia="PMingLiU"/>
          <w:sz w:val="20"/>
          <w:szCs w:val="20"/>
        </w:rPr>
        <w:t xml:space="preserve">To champion and embody best practice College developmental activities including </w:t>
      </w:r>
      <w:r w:rsidR="006F2C71" w:rsidRPr="00EC2A6A">
        <w:rPr>
          <w:rFonts w:eastAsia="PMingLiU"/>
          <w:sz w:val="20"/>
          <w:szCs w:val="20"/>
        </w:rPr>
        <w:t xml:space="preserve">Performance </w:t>
      </w:r>
      <w:r w:rsidRPr="00EC2A6A">
        <w:rPr>
          <w:rFonts w:eastAsia="PMingLiU"/>
          <w:sz w:val="20"/>
          <w:szCs w:val="20"/>
        </w:rPr>
        <w:t>Appraisal</w:t>
      </w:r>
      <w:r w:rsidR="006F2C71" w:rsidRPr="00EC2A6A">
        <w:rPr>
          <w:rFonts w:eastAsia="PMingLiU"/>
          <w:sz w:val="20"/>
          <w:szCs w:val="20"/>
        </w:rPr>
        <w:t>s</w:t>
      </w:r>
      <w:r w:rsidRPr="00EC2A6A">
        <w:rPr>
          <w:rFonts w:eastAsia="PMingLiU"/>
          <w:sz w:val="20"/>
          <w:szCs w:val="20"/>
        </w:rPr>
        <w:t xml:space="preserve">. </w:t>
      </w:r>
    </w:p>
    <w:p w:rsidR="002128DA" w:rsidRDefault="002128DA" w:rsidP="002128DA">
      <w:pPr>
        <w:tabs>
          <w:tab w:val="num" w:pos="0"/>
        </w:tabs>
        <w:spacing w:line="240" w:lineRule="auto"/>
        <w:contextualSpacing/>
        <w:jc w:val="both"/>
        <w:rPr>
          <w:rFonts w:ascii="Arial" w:eastAsia="PMingLiU" w:hAnsi="Arial" w:cs="Arial"/>
          <w:sz w:val="20"/>
          <w:szCs w:val="20"/>
          <w:lang w:eastAsia="en-GB"/>
        </w:rPr>
      </w:pPr>
    </w:p>
    <w:p w:rsidR="002128DA" w:rsidRPr="00461E69" w:rsidRDefault="002128DA" w:rsidP="002128DA">
      <w:pPr>
        <w:tabs>
          <w:tab w:val="num" w:pos="0"/>
        </w:tabs>
        <w:spacing w:line="240" w:lineRule="auto"/>
        <w:contextualSpacing/>
        <w:jc w:val="both"/>
        <w:rPr>
          <w:rFonts w:ascii="Arial" w:hAnsi="Arial" w:cs="Arial"/>
          <w:b/>
          <w:sz w:val="20"/>
          <w:szCs w:val="20"/>
        </w:rPr>
      </w:pPr>
      <w:r>
        <w:rPr>
          <w:rFonts w:ascii="Arial" w:hAnsi="Arial" w:cs="Arial"/>
          <w:b/>
          <w:sz w:val="20"/>
          <w:szCs w:val="20"/>
        </w:rPr>
        <w:t>T</w:t>
      </w:r>
      <w:r w:rsidRPr="00461E69">
        <w:rPr>
          <w:rFonts w:ascii="Arial" w:hAnsi="Arial" w:cs="Arial"/>
          <w:b/>
          <w:sz w:val="20"/>
          <w:szCs w:val="20"/>
        </w:rPr>
        <w:t>he duties and responsibilities listed are not exhaustive and the Col</w:t>
      </w:r>
      <w:r>
        <w:rPr>
          <w:rFonts w:ascii="Arial" w:hAnsi="Arial" w:cs="Arial"/>
          <w:b/>
          <w:sz w:val="20"/>
          <w:szCs w:val="20"/>
        </w:rPr>
        <w:t>lege may reasonably require the</w:t>
      </w:r>
      <w:r w:rsidRPr="00461E69">
        <w:rPr>
          <w:rFonts w:ascii="Arial" w:hAnsi="Arial" w:cs="Arial"/>
          <w:b/>
          <w:sz w:val="20"/>
          <w:szCs w:val="20"/>
        </w:rPr>
        <w:t xml:space="preserve"> post holder to undertake duties and responsibilities not stated within this job description. Where changes to a job description are identified and deemed necessary, it is the College’s aim to reach agreement on such changes with the post holder, but if agreement is not possible the College reserves the right to insist on changes to your job description after consultation with you.</w:t>
      </w:r>
    </w:p>
    <w:p w:rsidR="00F4298F" w:rsidRPr="00EC2A6A" w:rsidRDefault="00F4298F" w:rsidP="00EC2A6A">
      <w:pPr>
        <w:spacing w:line="240" w:lineRule="auto"/>
        <w:contextualSpacing/>
        <w:rPr>
          <w:rFonts w:ascii="Arial" w:hAnsi="Arial" w:cs="Arial"/>
          <w:sz w:val="20"/>
          <w:szCs w:val="20"/>
        </w:rPr>
      </w:pPr>
      <w:r w:rsidRPr="00EC2A6A">
        <w:rPr>
          <w:rFonts w:ascii="Arial" w:hAnsi="Arial" w:cs="Arial"/>
          <w:b/>
          <w:sz w:val="20"/>
          <w:szCs w:val="20"/>
        </w:rPr>
        <w:br w:type="page"/>
      </w:r>
      <w:r w:rsidRPr="00EC2A6A">
        <w:rPr>
          <w:rFonts w:ascii="Arial" w:hAnsi="Arial" w:cs="Arial"/>
          <w:b/>
          <w:sz w:val="20"/>
          <w:szCs w:val="20"/>
        </w:rPr>
        <w:lastRenderedPageBreak/>
        <w:t>Person specification</w:t>
      </w:r>
    </w:p>
    <w:p w:rsidR="00F4298F" w:rsidRPr="00EC2A6A" w:rsidRDefault="00F4298F" w:rsidP="00EC2A6A">
      <w:pPr>
        <w:tabs>
          <w:tab w:val="center" w:pos="4988"/>
        </w:tabs>
        <w:autoSpaceDE w:val="0"/>
        <w:autoSpaceDN w:val="0"/>
        <w:adjustRightInd w:val="0"/>
        <w:spacing w:after="0" w:line="240" w:lineRule="auto"/>
        <w:contextualSpacing/>
        <w:rPr>
          <w:rFonts w:ascii="Arial" w:hAnsi="Arial"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371"/>
        <w:gridCol w:w="1276"/>
        <w:gridCol w:w="1276"/>
      </w:tblGrid>
      <w:tr w:rsidR="00F4298F" w:rsidRPr="00EC2A6A" w:rsidTr="00BC626C">
        <w:trPr>
          <w:trHeight w:val="397"/>
        </w:trPr>
        <w:tc>
          <w:tcPr>
            <w:tcW w:w="7371" w:type="dxa"/>
            <w:shd w:val="clear" w:color="auto" w:fill="D9D9D9" w:themeFill="background1" w:themeFillShade="D9"/>
            <w:vAlign w:val="center"/>
          </w:tcPr>
          <w:p w:rsidR="00F4298F" w:rsidRPr="00EC2A6A" w:rsidRDefault="00F4298F" w:rsidP="00EC2A6A">
            <w:pPr>
              <w:tabs>
                <w:tab w:val="center" w:pos="4988"/>
              </w:tabs>
              <w:autoSpaceDE w:val="0"/>
              <w:autoSpaceDN w:val="0"/>
              <w:adjustRightInd w:val="0"/>
              <w:spacing w:after="0" w:line="240" w:lineRule="auto"/>
              <w:contextualSpacing/>
              <w:rPr>
                <w:rFonts w:ascii="Arial" w:hAnsi="Arial" w:cs="Arial"/>
                <w:b/>
                <w:bCs/>
                <w:sz w:val="20"/>
                <w:szCs w:val="20"/>
              </w:rPr>
            </w:pPr>
            <w:r w:rsidRPr="00EC2A6A">
              <w:rPr>
                <w:rFonts w:ascii="Arial" w:hAnsi="Arial" w:cs="Arial"/>
                <w:b/>
                <w:bCs/>
                <w:sz w:val="20"/>
                <w:szCs w:val="20"/>
              </w:rPr>
              <w:t>Criteria</w:t>
            </w:r>
          </w:p>
        </w:tc>
        <w:tc>
          <w:tcPr>
            <w:tcW w:w="1276" w:type="dxa"/>
            <w:shd w:val="clear" w:color="auto" w:fill="D9D9D9" w:themeFill="background1" w:themeFillShade="D9"/>
            <w:vAlign w:val="center"/>
          </w:tcPr>
          <w:p w:rsidR="00F4298F" w:rsidRPr="00EC2A6A" w:rsidRDefault="00F4298F" w:rsidP="00BC626C">
            <w:pPr>
              <w:tabs>
                <w:tab w:val="center" w:pos="4988"/>
              </w:tabs>
              <w:autoSpaceDE w:val="0"/>
              <w:autoSpaceDN w:val="0"/>
              <w:adjustRightInd w:val="0"/>
              <w:spacing w:after="0" w:line="240" w:lineRule="auto"/>
              <w:contextualSpacing/>
              <w:jc w:val="center"/>
              <w:rPr>
                <w:rFonts w:ascii="Arial" w:hAnsi="Arial" w:cs="Arial"/>
                <w:b/>
                <w:bCs/>
                <w:sz w:val="20"/>
                <w:szCs w:val="20"/>
              </w:rPr>
            </w:pPr>
            <w:r w:rsidRPr="00EC2A6A">
              <w:rPr>
                <w:rFonts w:ascii="Arial" w:hAnsi="Arial" w:cs="Arial"/>
                <w:b/>
                <w:bCs/>
                <w:sz w:val="20"/>
                <w:szCs w:val="20"/>
              </w:rPr>
              <w:t>Essential</w:t>
            </w:r>
          </w:p>
        </w:tc>
        <w:tc>
          <w:tcPr>
            <w:tcW w:w="1276" w:type="dxa"/>
            <w:shd w:val="clear" w:color="auto" w:fill="D9D9D9" w:themeFill="background1" w:themeFillShade="D9"/>
            <w:vAlign w:val="center"/>
          </w:tcPr>
          <w:p w:rsidR="00F4298F" w:rsidRPr="00EC2A6A" w:rsidRDefault="00F4298F" w:rsidP="00BC626C">
            <w:pPr>
              <w:tabs>
                <w:tab w:val="center" w:pos="4988"/>
              </w:tabs>
              <w:autoSpaceDE w:val="0"/>
              <w:autoSpaceDN w:val="0"/>
              <w:adjustRightInd w:val="0"/>
              <w:spacing w:after="0" w:line="240" w:lineRule="auto"/>
              <w:contextualSpacing/>
              <w:jc w:val="center"/>
              <w:rPr>
                <w:rFonts w:ascii="Arial" w:hAnsi="Arial" w:cs="Arial"/>
                <w:sz w:val="20"/>
                <w:szCs w:val="20"/>
              </w:rPr>
            </w:pPr>
            <w:r w:rsidRPr="00EC2A6A">
              <w:rPr>
                <w:rFonts w:ascii="Arial" w:hAnsi="Arial" w:cs="Arial"/>
                <w:b/>
                <w:bCs/>
                <w:sz w:val="20"/>
                <w:szCs w:val="20"/>
              </w:rPr>
              <w:t>Desirable</w:t>
            </w: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spacing w:after="0" w:line="240" w:lineRule="auto"/>
              <w:contextualSpacing/>
              <w:rPr>
                <w:rFonts w:ascii="Arial" w:eastAsia="Times New Roman" w:hAnsi="Arial" w:cs="Arial"/>
                <w:b/>
                <w:sz w:val="20"/>
                <w:szCs w:val="20"/>
              </w:rPr>
            </w:pPr>
            <w:r w:rsidRPr="00F4298F">
              <w:rPr>
                <w:rFonts w:ascii="Arial" w:eastAsia="Times New Roman" w:hAnsi="Arial" w:cs="Arial"/>
                <w:b/>
                <w:sz w:val="20"/>
                <w:szCs w:val="20"/>
              </w:rPr>
              <w:t>Education &amp; Training</w:t>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b/>
                <w:sz w:val="20"/>
                <w:szCs w:val="20"/>
              </w:rPr>
            </w:pP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b/>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Degree qualified</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Teaching qualification or working towards</w:t>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p w:rsidR="00F4298F" w:rsidRPr="00F4298F" w:rsidRDefault="00F4298F" w:rsidP="00BC626C">
            <w:pPr>
              <w:spacing w:after="0" w:line="240" w:lineRule="auto"/>
              <w:contextualSpacing/>
              <w:jc w:val="center"/>
              <w:rPr>
                <w:rFonts w:ascii="Arial" w:eastAsia="Times New Roman" w:hAnsi="Arial" w:cs="Arial"/>
                <w:sz w:val="20"/>
                <w:szCs w:val="20"/>
              </w:rPr>
            </w:pP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spacing w:after="0" w:line="240" w:lineRule="auto"/>
              <w:contextualSpacing/>
              <w:rPr>
                <w:rFonts w:ascii="Arial" w:eastAsia="Times New Roman" w:hAnsi="Arial" w:cs="Arial"/>
                <w:b/>
                <w:sz w:val="20"/>
                <w:szCs w:val="20"/>
              </w:rPr>
            </w:pPr>
            <w:r w:rsidRPr="00F4298F">
              <w:rPr>
                <w:rFonts w:ascii="Arial" w:eastAsia="Times New Roman" w:hAnsi="Arial" w:cs="Arial"/>
                <w:b/>
                <w:sz w:val="20"/>
                <w:szCs w:val="20"/>
              </w:rPr>
              <w:t>Experience which demonstrates:</w:t>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b/>
                <w:sz w:val="20"/>
                <w:szCs w:val="20"/>
              </w:rPr>
            </w:pP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b/>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 xml:space="preserve">Expertise in the chosen </w:t>
            </w:r>
            <w:r w:rsidR="002128DA">
              <w:rPr>
                <w:rFonts w:ascii="Arial" w:eastAsia="Times New Roman" w:hAnsi="Arial" w:cs="Arial"/>
                <w:sz w:val="20"/>
                <w:szCs w:val="20"/>
              </w:rPr>
              <w:t>Curriculum A</w:t>
            </w:r>
            <w:r w:rsidRPr="00F4298F">
              <w:rPr>
                <w:rFonts w:ascii="Arial" w:eastAsia="Times New Roman" w:hAnsi="Arial" w:cs="Arial"/>
                <w:sz w:val="20"/>
                <w:szCs w:val="20"/>
              </w:rPr>
              <w:t xml:space="preserve">rea and knowledge of </w:t>
            </w:r>
            <w:r w:rsidR="002128DA">
              <w:rPr>
                <w:rFonts w:ascii="Arial" w:eastAsia="Times New Roman" w:hAnsi="Arial" w:cs="Arial"/>
                <w:sz w:val="20"/>
                <w:szCs w:val="20"/>
              </w:rPr>
              <w:t>whole Study Programme</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Further Education curriculum and employer engagement involvement</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2128DA" w:rsidP="00BC626C">
            <w:pPr>
              <w:tabs>
                <w:tab w:val="left" w:pos="360"/>
              </w:tabs>
              <w:spacing w:after="0" w:line="240" w:lineRule="auto"/>
              <w:contextualSpacing/>
              <w:rPr>
                <w:rFonts w:ascii="Arial" w:eastAsia="Times New Roman" w:hAnsi="Arial" w:cs="Arial"/>
                <w:sz w:val="20"/>
                <w:szCs w:val="20"/>
              </w:rPr>
            </w:pPr>
            <w:r>
              <w:rPr>
                <w:rFonts w:ascii="Arial" w:eastAsia="Times New Roman" w:hAnsi="Arial" w:cs="Arial"/>
                <w:sz w:val="20"/>
                <w:szCs w:val="20"/>
              </w:rPr>
              <w:t>Participate in C</w:t>
            </w:r>
            <w:r w:rsidR="00F4298F" w:rsidRPr="00F4298F">
              <w:rPr>
                <w:rFonts w:ascii="Arial" w:eastAsia="Times New Roman" w:hAnsi="Arial" w:cs="Arial"/>
                <w:sz w:val="20"/>
                <w:szCs w:val="20"/>
              </w:rPr>
              <w:t>urriculum</w:t>
            </w:r>
            <w:r>
              <w:rPr>
                <w:rFonts w:ascii="Arial" w:eastAsia="Times New Roman" w:hAnsi="Arial" w:cs="Arial"/>
                <w:sz w:val="20"/>
                <w:szCs w:val="20"/>
              </w:rPr>
              <w:t xml:space="preserve"> Area </w:t>
            </w:r>
            <w:r w:rsidR="00F4298F" w:rsidRPr="00F4298F">
              <w:rPr>
                <w:rFonts w:ascii="Arial" w:eastAsia="Times New Roman" w:hAnsi="Arial" w:cs="Arial"/>
                <w:sz w:val="20"/>
                <w:szCs w:val="20"/>
              </w:rPr>
              <w:t>meetings, team briefings, network groups and partnerships</w:t>
            </w:r>
          </w:p>
        </w:tc>
        <w:tc>
          <w:tcPr>
            <w:tcW w:w="1276" w:type="dxa"/>
            <w:vAlign w:val="center"/>
          </w:tcPr>
          <w:p w:rsidR="00F4298F" w:rsidRPr="00F4298F" w:rsidRDefault="00A35DEC" w:rsidP="00BC626C">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A35DEC" w:rsidP="00BC626C">
            <w:pPr>
              <w:tabs>
                <w:tab w:val="left" w:pos="360"/>
              </w:tabs>
              <w:spacing w:after="0" w:line="240" w:lineRule="auto"/>
              <w:contextualSpacing/>
              <w:rPr>
                <w:rFonts w:ascii="Arial" w:eastAsia="Times New Roman" w:hAnsi="Arial" w:cs="Arial"/>
                <w:sz w:val="20"/>
                <w:szCs w:val="20"/>
              </w:rPr>
            </w:pPr>
            <w:r>
              <w:rPr>
                <w:rFonts w:ascii="Arial" w:eastAsia="Times New Roman" w:hAnsi="Arial" w:cs="Arial"/>
                <w:sz w:val="20"/>
                <w:szCs w:val="20"/>
              </w:rPr>
              <w:t>U</w:t>
            </w:r>
            <w:r w:rsidR="00F4298F" w:rsidRPr="00F4298F">
              <w:rPr>
                <w:rFonts w:ascii="Arial" w:eastAsia="Times New Roman" w:hAnsi="Arial" w:cs="Arial"/>
                <w:sz w:val="20"/>
                <w:szCs w:val="20"/>
              </w:rPr>
              <w:t xml:space="preserve">nderstanding of and capacity for meeting the needs of </w:t>
            </w:r>
            <w:r>
              <w:rPr>
                <w:rFonts w:ascii="Arial" w:eastAsia="Times New Roman" w:hAnsi="Arial" w:cs="Arial"/>
                <w:sz w:val="20"/>
                <w:szCs w:val="20"/>
              </w:rPr>
              <w:t xml:space="preserve">all </w:t>
            </w:r>
            <w:r w:rsidR="00F4298F" w:rsidRPr="00F4298F">
              <w:rPr>
                <w:rFonts w:ascii="Arial" w:eastAsia="Times New Roman" w:hAnsi="Arial" w:cs="Arial"/>
                <w:sz w:val="20"/>
                <w:szCs w:val="20"/>
              </w:rPr>
              <w:t>students</w:t>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tabs>
                <w:tab w:val="left" w:pos="0"/>
              </w:tabs>
              <w:overflowPunct w:val="0"/>
              <w:autoSpaceDE w:val="0"/>
              <w:autoSpaceDN w:val="0"/>
              <w:adjustRightInd w:val="0"/>
              <w:spacing w:after="0" w:line="240" w:lineRule="auto"/>
              <w:contextualSpacing/>
              <w:textAlignment w:val="baseline"/>
              <w:rPr>
                <w:rFonts w:ascii="Arial" w:eastAsia="Times New Roman" w:hAnsi="Arial" w:cs="Arial"/>
                <w:bCs/>
                <w:sz w:val="20"/>
                <w:szCs w:val="20"/>
              </w:rPr>
            </w:pPr>
            <w:r w:rsidRPr="00F4298F">
              <w:rPr>
                <w:rFonts w:ascii="Arial" w:eastAsia="Times New Roman" w:hAnsi="Arial" w:cs="Arial"/>
                <w:sz w:val="20"/>
                <w:szCs w:val="20"/>
              </w:rPr>
              <w:t xml:space="preserve">Effective strategies to support working with </w:t>
            </w:r>
            <w:r w:rsidR="00A35DEC">
              <w:rPr>
                <w:rFonts w:ascii="Arial" w:eastAsia="Times New Roman" w:hAnsi="Arial" w:cs="Arial"/>
                <w:sz w:val="20"/>
                <w:szCs w:val="20"/>
              </w:rPr>
              <w:t xml:space="preserve">all </w:t>
            </w:r>
            <w:r w:rsidRPr="00F4298F">
              <w:rPr>
                <w:rFonts w:ascii="Arial" w:eastAsia="Times New Roman" w:hAnsi="Arial" w:cs="Arial"/>
                <w:sz w:val="20"/>
                <w:szCs w:val="20"/>
              </w:rPr>
              <w:t>level</w:t>
            </w:r>
            <w:r w:rsidR="00A35DEC">
              <w:rPr>
                <w:rFonts w:ascii="Arial" w:eastAsia="Times New Roman" w:hAnsi="Arial" w:cs="Arial"/>
                <w:sz w:val="20"/>
                <w:szCs w:val="20"/>
              </w:rPr>
              <w:t>s (1-3)</w:t>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spacing w:after="0" w:line="240" w:lineRule="auto"/>
              <w:contextualSpacing/>
              <w:rPr>
                <w:rFonts w:ascii="Arial" w:eastAsia="Times New Roman" w:hAnsi="Arial" w:cs="Arial"/>
                <w:b/>
                <w:sz w:val="20"/>
                <w:szCs w:val="20"/>
              </w:rPr>
            </w:pPr>
            <w:r w:rsidRPr="00F4298F">
              <w:rPr>
                <w:rFonts w:ascii="Arial" w:eastAsia="Times New Roman" w:hAnsi="Arial" w:cs="Arial"/>
                <w:b/>
                <w:sz w:val="20"/>
                <w:szCs w:val="20"/>
              </w:rPr>
              <w:t>Skills &amp; Qualities</w:t>
            </w: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b/>
                <w:sz w:val="20"/>
                <w:szCs w:val="20"/>
              </w:rPr>
            </w:pPr>
          </w:p>
        </w:tc>
        <w:tc>
          <w:tcPr>
            <w:tcW w:w="1276" w:type="dxa"/>
            <w:vAlign w:val="center"/>
          </w:tcPr>
          <w:p w:rsidR="00F4298F" w:rsidRPr="00F4298F" w:rsidRDefault="00F4298F" w:rsidP="00BC626C">
            <w:pPr>
              <w:spacing w:after="0" w:line="240" w:lineRule="auto"/>
              <w:contextualSpacing/>
              <w:jc w:val="center"/>
              <w:rPr>
                <w:rFonts w:ascii="Arial" w:eastAsia="Times New Roman" w:hAnsi="Arial" w:cs="Arial"/>
                <w:b/>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Be capable of taking responsibility for multi functions involving students, resources and college events.</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Be able to relate well to staff and students and judge the balance of support and pressure required to maximise achievement through appropriate support, guidance and policy usage.</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ind w:left="414"/>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An ability to ke</w:t>
            </w:r>
            <w:r w:rsidR="00A35DEC">
              <w:rPr>
                <w:rFonts w:ascii="Arial" w:eastAsia="Times New Roman" w:hAnsi="Arial" w:cs="Arial"/>
                <w:sz w:val="20"/>
                <w:szCs w:val="20"/>
              </w:rPr>
              <w:t>ep up with developments in the Curriculum Area</w:t>
            </w:r>
            <w:r w:rsidRPr="00F4298F">
              <w:rPr>
                <w:rFonts w:ascii="Arial" w:eastAsia="Times New Roman" w:hAnsi="Arial" w:cs="Arial"/>
                <w:sz w:val="20"/>
                <w:szCs w:val="20"/>
              </w:rPr>
              <w:t xml:space="preserve"> and advise on the future direction of curriculum and its methods of delivery</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tabs>
                <w:tab w:val="left" w:pos="-142"/>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 xml:space="preserve">Be a creative </w:t>
            </w:r>
            <w:r w:rsidR="00A35DEC">
              <w:rPr>
                <w:rFonts w:ascii="Arial" w:eastAsia="Times New Roman" w:hAnsi="Arial" w:cs="Arial"/>
                <w:sz w:val="20"/>
                <w:szCs w:val="20"/>
              </w:rPr>
              <w:t>and lateral thinker to promote college</w:t>
            </w:r>
            <w:r w:rsidRPr="00F4298F">
              <w:rPr>
                <w:rFonts w:ascii="Arial" w:eastAsia="Times New Roman" w:hAnsi="Arial" w:cs="Arial"/>
                <w:sz w:val="20"/>
                <w:szCs w:val="20"/>
              </w:rPr>
              <w:t xml:space="preserve"> growth and enhance current business features.</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Have the ability to communicate effectively at various levels internally and externally.</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Have the ability to resolve student conflict and deal with criticism.</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Have an aptitude for critical reflection and innovation.</w:t>
            </w:r>
          </w:p>
        </w:tc>
        <w:tc>
          <w:tcPr>
            <w:tcW w:w="1276" w:type="dxa"/>
            <w:vAlign w:val="center"/>
          </w:tcPr>
          <w:p w:rsidR="00F4298F" w:rsidRPr="00F4298F" w:rsidRDefault="00A35DEC"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BC6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0"/>
        </w:trPr>
        <w:tc>
          <w:tcPr>
            <w:tcW w:w="7371" w:type="dxa"/>
            <w:vAlign w:val="center"/>
          </w:tcPr>
          <w:p w:rsidR="00F4298F" w:rsidRPr="00F4298F" w:rsidRDefault="00F4298F" w:rsidP="00BC626C">
            <w:p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Be able to ensure the integrity and coherence of agreed systems of student care, monitoring and reporting, Quality Assurance and management information.</w:t>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276" w:type="dxa"/>
            <w:vAlign w:val="center"/>
          </w:tcPr>
          <w:p w:rsidR="00F4298F" w:rsidRPr="00F4298F" w:rsidRDefault="00F4298F" w:rsidP="00BC626C">
            <w:pPr>
              <w:numPr>
                <w:ilvl w:val="12"/>
                <w:numId w:val="0"/>
              </w:numPr>
              <w:spacing w:after="0" w:line="240" w:lineRule="auto"/>
              <w:contextualSpacing/>
              <w:jc w:val="center"/>
              <w:rPr>
                <w:rFonts w:ascii="Arial" w:eastAsia="Times New Roman" w:hAnsi="Arial" w:cs="Arial"/>
                <w:sz w:val="20"/>
                <w:szCs w:val="20"/>
              </w:rPr>
            </w:pPr>
          </w:p>
        </w:tc>
      </w:tr>
    </w:tbl>
    <w:p w:rsidR="00F4298F" w:rsidRPr="00EC2A6A" w:rsidRDefault="00F4298F" w:rsidP="00EC2A6A">
      <w:pPr>
        <w:pBdr>
          <w:bottom w:val="single" w:sz="12" w:space="1" w:color="auto"/>
        </w:pBdr>
        <w:spacing w:after="0" w:line="240" w:lineRule="auto"/>
        <w:contextualSpacing/>
        <w:jc w:val="both"/>
        <w:rPr>
          <w:rFonts w:ascii="Arial" w:hAnsi="Arial" w:cs="Arial"/>
          <w:b/>
          <w:sz w:val="20"/>
          <w:szCs w:val="20"/>
        </w:rPr>
      </w:pPr>
    </w:p>
    <w:p w:rsidR="00F4298F" w:rsidRPr="00EC2A6A" w:rsidRDefault="00F4298F" w:rsidP="00EC2A6A">
      <w:pPr>
        <w:spacing w:after="0" w:line="240" w:lineRule="auto"/>
        <w:contextualSpacing/>
        <w:jc w:val="both"/>
        <w:rPr>
          <w:rFonts w:ascii="Arial" w:hAnsi="Arial" w:cs="Arial"/>
          <w:b/>
          <w:sz w:val="20"/>
          <w:szCs w:val="20"/>
        </w:rPr>
      </w:pPr>
    </w:p>
    <w:p w:rsidR="000B1685" w:rsidRPr="00EC2A6A" w:rsidRDefault="000B1685" w:rsidP="00EC2A6A">
      <w:pPr>
        <w:spacing w:after="0" w:line="240" w:lineRule="auto"/>
        <w:contextualSpacing/>
        <w:jc w:val="both"/>
        <w:rPr>
          <w:rFonts w:ascii="Arial" w:hAnsi="Arial" w:cs="Arial"/>
          <w:b/>
          <w:sz w:val="20"/>
          <w:szCs w:val="20"/>
        </w:rPr>
      </w:pPr>
      <w:r w:rsidRPr="00EC2A6A">
        <w:rPr>
          <w:rFonts w:ascii="Arial" w:hAnsi="Arial" w:cs="Arial"/>
          <w:b/>
          <w:sz w:val="20"/>
          <w:szCs w:val="20"/>
        </w:rPr>
        <w:t>Please sign and date to confirm you have read and understood the requirements of the role.</w:t>
      </w:r>
    </w:p>
    <w:p w:rsidR="000B1685" w:rsidRPr="00EC2A6A" w:rsidRDefault="000B1685" w:rsidP="00EC2A6A">
      <w:pPr>
        <w:spacing w:after="0" w:line="240" w:lineRule="auto"/>
        <w:contextualSpacing/>
        <w:jc w:val="both"/>
        <w:rPr>
          <w:rFonts w:ascii="Arial" w:hAnsi="Arial" w:cs="Arial"/>
          <w:b/>
          <w:sz w:val="20"/>
          <w:szCs w:val="20"/>
        </w:rPr>
      </w:pPr>
    </w:p>
    <w:p w:rsidR="00F4298F" w:rsidRPr="00EC2A6A" w:rsidRDefault="00F4298F" w:rsidP="00EC2A6A">
      <w:pPr>
        <w:spacing w:after="0" w:line="240" w:lineRule="auto"/>
        <w:contextualSpacing/>
        <w:jc w:val="both"/>
        <w:rPr>
          <w:rFonts w:ascii="Arial" w:hAnsi="Arial" w:cs="Arial"/>
          <w:b/>
          <w:sz w:val="20"/>
          <w:szCs w:val="20"/>
        </w:rPr>
      </w:pPr>
    </w:p>
    <w:p w:rsidR="000B1685" w:rsidRPr="00EC2A6A" w:rsidRDefault="000B1685" w:rsidP="00EC2A6A">
      <w:pPr>
        <w:spacing w:after="0" w:line="240" w:lineRule="auto"/>
        <w:contextualSpacing/>
        <w:jc w:val="both"/>
        <w:rPr>
          <w:rFonts w:ascii="Arial" w:hAnsi="Arial" w:cs="Arial"/>
          <w:b/>
          <w:sz w:val="20"/>
          <w:szCs w:val="20"/>
        </w:rPr>
      </w:pPr>
      <w:r w:rsidRPr="00EC2A6A">
        <w:rPr>
          <w:rFonts w:ascii="Arial" w:hAnsi="Arial" w:cs="Arial"/>
          <w:b/>
          <w:sz w:val="20"/>
          <w:szCs w:val="20"/>
        </w:rPr>
        <w:t xml:space="preserve">Post Holder: </w:t>
      </w:r>
      <w:r w:rsidRPr="00EC2A6A">
        <w:rPr>
          <w:rFonts w:ascii="Arial" w:hAnsi="Arial" w:cs="Arial"/>
          <w:b/>
          <w:sz w:val="20"/>
          <w:szCs w:val="20"/>
        </w:rPr>
        <w:tab/>
      </w:r>
      <w:r w:rsidRPr="00EC2A6A">
        <w:rPr>
          <w:rFonts w:ascii="Arial" w:hAnsi="Arial" w:cs="Arial"/>
          <w:b/>
          <w:sz w:val="20"/>
          <w:szCs w:val="20"/>
        </w:rPr>
        <w:tab/>
      </w:r>
      <w:r w:rsidRPr="00EC2A6A">
        <w:rPr>
          <w:rFonts w:ascii="Arial" w:hAnsi="Arial" w:cs="Arial"/>
          <w:sz w:val="20"/>
          <w:szCs w:val="20"/>
        </w:rPr>
        <w:t>……………………………………………</w:t>
      </w:r>
      <w:r w:rsidRPr="00EC2A6A">
        <w:rPr>
          <w:rFonts w:ascii="Arial" w:hAnsi="Arial" w:cs="Arial"/>
          <w:sz w:val="20"/>
          <w:szCs w:val="20"/>
        </w:rPr>
        <w:tab/>
      </w:r>
      <w:r w:rsidRPr="00EC2A6A">
        <w:rPr>
          <w:rFonts w:ascii="Arial" w:hAnsi="Arial" w:cs="Arial"/>
          <w:sz w:val="20"/>
          <w:szCs w:val="20"/>
        </w:rPr>
        <w:tab/>
      </w:r>
      <w:r w:rsidRPr="00EC2A6A">
        <w:rPr>
          <w:rFonts w:ascii="Arial" w:hAnsi="Arial" w:cs="Arial"/>
          <w:b/>
          <w:sz w:val="20"/>
          <w:szCs w:val="20"/>
        </w:rPr>
        <w:t>Date</w:t>
      </w:r>
      <w:r w:rsidRPr="00EC2A6A">
        <w:rPr>
          <w:rFonts w:ascii="Arial" w:hAnsi="Arial" w:cs="Arial"/>
          <w:sz w:val="20"/>
          <w:szCs w:val="20"/>
        </w:rPr>
        <w:t>:</w:t>
      </w:r>
      <w:r w:rsidRPr="00EC2A6A">
        <w:rPr>
          <w:rFonts w:ascii="Arial" w:hAnsi="Arial" w:cs="Arial"/>
          <w:sz w:val="20"/>
          <w:szCs w:val="20"/>
        </w:rPr>
        <w:tab/>
        <w:t>………………………………</w:t>
      </w:r>
    </w:p>
    <w:p w:rsidR="000B1685" w:rsidRPr="00EC2A6A" w:rsidRDefault="000B1685" w:rsidP="00EC2A6A">
      <w:pPr>
        <w:spacing w:after="0" w:line="240" w:lineRule="auto"/>
        <w:contextualSpacing/>
        <w:jc w:val="both"/>
        <w:rPr>
          <w:rFonts w:ascii="Arial" w:hAnsi="Arial" w:cs="Arial"/>
          <w:b/>
          <w:sz w:val="20"/>
          <w:szCs w:val="20"/>
        </w:rPr>
      </w:pPr>
    </w:p>
    <w:p w:rsidR="00F4298F" w:rsidRPr="00EC2A6A" w:rsidRDefault="00F4298F" w:rsidP="00EC2A6A">
      <w:pPr>
        <w:spacing w:after="0" w:line="240" w:lineRule="auto"/>
        <w:contextualSpacing/>
        <w:jc w:val="both"/>
        <w:rPr>
          <w:rFonts w:ascii="Arial" w:hAnsi="Arial" w:cs="Arial"/>
          <w:b/>
          <w:sz w:val="20"/>
          <w:szCs w:val="20"/>
        </w:rPr>
      </w:pPr>
    </w:p>
    <w:p w:rsidR="000B1685" w:rsidRPr="00EC2A6A" w:rsidRDefault="000B1685" w:rsidP="00EC2A6A">
      <w:pPr>
        <w:spacing w:after="0" w:line="240" w:lineRule="auto"/>
        <w:contextualSpacing/>
        <w:jc w:val="both"/>
        <w:rPr>
          <w:rFonts w:ascii="Arial" w:hAnsi="Arial" w:cs="Arial"/>
          <w:b/>
          <w:sz w:val="20"/>
          <w:szCs w:val="20"/>
        </w:rPr>
      </w:pPr>
      <w:r w:rsidRPr="00EC2A6A">
        <w:rPr>
          <w:rFonts w:ascii="Arial" w:hAnsi="Arial" w:cs="Arial"/>
          <w:b/>
          <w:sz w:val="20"/>
          <w:szCs w:val="20"/>
        </w:rPr>
        <w:t>Line Manager:</w:t>
      </w:r>
      <w:r w:rsidRPr="00EC2A6A">
        <w:rPr>
          <w:rFonts w:ascii="Arial" w:hAnsi="Arial" w:cs="Arial"/>
          <w:b/>
          <w:sz w:val="20"/>
          <w:szCs w:val="20"/>
        </w:rPr>
        <w:tab/>
      </w:r>
      <w:r w:rsidRPr="00EC2A6A">
        <w:rPr>
          <w:rFonts w:ascii="Arial" w:hAnsi="Arial" w:cs="Arial"/>
          <w:b/>
          <w:sz w:val="20"/>
          <w:szCs w:val="20"/>
        </w:rPr>
        <w:tab/>
      </w:r>
      <w:r w:rsidRPr="00EC2A6A">
        <w:rPr>
          <w:rFonts w:ascii="Arial" w:hAnsi="Arial" w:cs="Arial"/>
          <w:sz w:val="20"/>
          <w:szCs w:val="20"/>
        </w:rPr>
        <w:t>……………………………………………</w:t>
      </w:r>
      <w:r w:rsidRPr="00EC2A6A">
        <w:rPr>
          <w:rFonts w:ascii="Arial" w:hAnsi="Arial" w:cs="Arial"/>
          <w:sz w:val="20"/>
          <w:szCs w:val="20"/>
        </w:rPr>
        <w:tab/>
      </w:r>
      <w:r w:rsidRPr="00EC2A6A">
        <w:rPr>
          <w:rFonts w:ascii="Arial" w:hAnsi="Arial" w:cs="Arial"/>
          <w:sz w:val="20"/>
          <w:szCs w:val="20"/>
        </w:rPr>
        <w:tab/>
      </w:r>
      <w:r w:rsidRPr="00EC2A6A">
        <w:rPr>
          <w:rFonts w:ascii="Arial" w:hAnsi="Arial" w:cs="Arial"/>
          <w:b/>
          <w:sz w:val="20"/>
          <w:szCs w:val="20"/>
        </w:rPr>
        <w:t>Date</w:t>
      </w:r>
      <w:r w:rsidRPr="00EC2A6A">
        <w:rPr>
          <w:rFonts w:ascii="Arial" w:hAnsi="Arial" w:cs="Arial"/>
          <w:sz w:val="20"/>
          <w:szCs w:val="20"/>
        </w:rPr>
        <w:t>:</w:t>
      </w:r>
      <w:r w:rsidRPr="00EC2A6A">
        <w:rPr>
          <w:rFonts w:ascii="Arial" w:hAnsi="Arial" w:cs="Arial"/>
          <w:sz w:val="20"/>
          <w:szCs w:val="20"/>
        </w:rPr>
        <w:tab/>
        <w:t>………………………………</w:t>
      </w:r>
    </w:p>
    <w:p w:rsidR="000B1685" w:rsidRPr="00EC2A6A" w:rsidRDefault="000B1685" w:rsidP="00EC2A6A">
      <w:pPr>
        <w:tabs>
          <w:tab w:val="center" w:pos="4988"/>
        </w:tabs>
        <w:autoSpaceDE w:val="0"/>
        <w:autoSpaceDN w:val="0"/>
        <w:adjustRightInd w:val="0"/>
        <w:spacing w:after="0" w:line="240" w:lineRule="auto"/>
        <w:contextualSpacing/>
        <w:rPr>
          <w:rFonts w:ascii="Arial" w:hAnsi="Arial" w:cs="Arial"/>
          <w:sz w:val="20"/>
          <w:szCs w:val="20"/>
        </w:rPr>
      </w:pPr>
    </w:p>
    <w:sectPr w:rsidR="000B1685" w:rsidRPr="00EC2A6A" w:rsidSect="00E649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53" w:rsidRDefault="00F90B53" w:rsidP="003365D2">
      <w:pPr>
        <w:spacing w:after="0" w:line="240" w:lineRule="auto"/>
      </w:pPr>
      <w:r>
        <w:separator/>
      </w:r>
    </w:p>
  </w:endnote>
  <w:endnote w:type="continuationSeparator" w:id="0">
    <w:p w:rsidR="00F90B53" w:rsidRDefault="00F90B53" w:rsidP="0033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53" w:rsidRDefault="00F90B53" w:rsidP="003365D2">
      <w:pPr>
        <w:spacing w:after="0" w:line="240" w:lineRule="auto"/>
      </w:pPr>
      <w:r>
        <w:separator/>
      </w:r>
    </w:p>
  </w:footnote>
  <w:footnote w:type="continuationSeparator" w:id="0">
    <w:p w:rsidR="00F90B53" w:rsidRDefault="00F90B53" w:rsidP="00336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5026"/>
    <w:multiLevelType w:val="hybridMultilevel"/>
    <w:tmpl w:val="0DDAAF42"/>
    <w:lvl w:ilvl="0" w:tplc="5756D552">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23E7"/>
    <w:multiLevelType w:val="hybridMultilevel"/>
    <w:tmpl w:val="3F9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5AD9"/>
    <w:multiLevelType w:val="hybridMultilevel"/>
    <w:tmpl w:val="E2C41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D50E5"/>
    <w:multiLevelType w:val="hybridMultilevel"/>
    <w:tmpl w:val="1804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51F5"/>
    <w:multiLevelType w:val="hybridMultilevel"/>
    <w:tmpl w:val="B4909868"/>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411F4"/>
    <w:multiLevelType w:val="hybridMultilevel"/>
    <w:tmpl w:val="D50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25958"/>
    <w:multiLevelType w:val="hybridMultilevel"/>
    <w:tmpl w:val="BD40C552"/>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67520"/>
    <w:multiLevelType w:val="hybridMultilevel"/>
    <w:tmpl w:val="323C71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948DF"/>
    <w:multiLevelType w:val="hybridMultilevel"/>
    <w:tmpl w:val="EFA4FC94"/>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E28AB"/>
    <w:multiLevelType w:val="hybridMultilevel"/>
    <w:tmpl w:val="9E3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20CB5"/>
    <w:multiLevelType w:val="singleLevel"/>
    <w:tmpl w:val="BF2A53B8"/>
    <w:lvl w:ilvl="0">
      <w:start w:val="1"/>
      <w:numFmt w:val="lowerLetter"/>
      <w:lvlText w:val="%1)"/>
      <w:legacy w:legacy="1" w:legacySpace="0" w:legacyIndent="360"/>
      <w:lvlJc w:val="left"/>
      <w:pPr>
        <w:ind w:left="2520" w:hanging="360"/>
      </w:pPr>
    </w:lvl>
  </w:abstractNum>
  <w:abstractNum w:abstractNumId="12" w15:restartNumberingAfterBreak="0">
    <w:nsid w:val="2D4739E6"/>
    <w:multiLevelType w:val="hybridMultilevel"/>
    <w:tmpl w:val="FB26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4392E"/>
    <w:multiLevelType w:val="hybridMultilevel"/>
    <w:tmpl w:val="D520D6E4"/>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E32C5"/>
    <w:multiLevelType w:val="hybridMultilevel"/>
    <w:tmpl w:val="E3442EF2"/>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6558E"/>
    <w:multiLevelType w:val="hybridMultilevel"/>
    <w:tmpl w:val="2F32FF36"/>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B207A"/>
    <w:multiLevelType w:val="multilevel"/>
    <w:tmpl w:val="E3189D08"/>
    <w:lvl w:ilvl="0">
      <w:start w:val="1"/>
      <w:numFmt w:val="decimal"/>
      <w:lvlText w:val="%1."/>
      <w:lvlJc w:val="left"/>
      <w:pPr>
        <w:tabs>
          <w:tab w:val="num" w:pos="390"/>
        </w:tabs>
        <w:ind w:left="390" w:hanging="390"/>
      </w:pPr>
      <w:rPr>
        <w:rFonts w:hint="default"/>
        <w:b/>
        <w:color w:val="auto"/>
        <w:sz w:val="20"/>
        <w:szCs w:val="2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E4B7B76"/>
    <w:multiLevelType w:val="hybridMultilevel"/>
    <w:tmpl w:val="557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B378B"/>
    <w:multiLevelType w:val="hybridMultilevel"/>
    <w:tmpl w:val="06BCA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6337E"/>
    <w:multiLevelType w:val="hybridMultilevel"/>
    <w:tmpl w:val="4986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43762C"/>
    <w:multiLevelType w:val="hybridMultilevel"/>
    <w:tmpl w:val="65B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E1BD8"/>
    <w:multiLevelType w:val="hybridMultilevel"/>
    <w:tmpl w:val="D73E2600"/>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757A2"/>
    <w:multiLevelType w:val="hybridMultilevel"/>
    <w:tmpl w:val="4F1446D2"/>
    <w:lvl w:ilvl="0" w:tplc="50F406E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158D9"/>
    <w:multiLevelType w:val="hybridMultilevel"/>
    <w:tmpl w:val="91E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E5C42"/>
    <w:multiLevelType w:val="hybridMultilevel"/>
    <w:tmpl w:val="411091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56C2A"/>
    <w:multiLevelType w:val="singleLevel"/>
    <w:tmpl w:val="E88A7E06"/>
    <w:lvl w:ilvl="0">
      <w:start w:val="1"/>
      <w:numFmt w:val="lowerLetter"/>
      <w:lvlText w:val="%1)"/>
      <w:lvlJc w:val="left"/>
      <w:pPr>
        <w:tabs>
          <w:tab w:val="num" w:pos="0"/>
        </w:tabs>
        <w:ind w:left="2520" w:hanging="360"/>
      </w:pPr>
      <w:rPr>
        <w:rFonts w:hint="default"/>
        <w:b w:val="0"/>
        <w:i w:val="0"/>
      </w:rPr>
    </w:lvl>
  </w:abstractNum>
  <w:abstractNum w:abstractNumId="26" w15:restartNumberingAfterBreak="0">
    <w:nsid w:val="686F3368"/>
    <w:multiLevelType w:val="hybridMultilevel"/>
    <w:tmpl w:val="4A004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C07CD"/>
    <w:multiLevelType w:val="hybridMultilevel"/>
    <w:tmpl w:val="2434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C7110"/>
    <w:multiLevelType w:val="hybridMultilevel"/>
    <w:tmpl w:val="6046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31954"/>
    <w:multiLevelType w:val="hybridMultilevel"/>
    <w:tmpl w:val="D5CA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41C7B"/>
    <w:multiLevelType w:val="singleLevel"/>
    <w:tmpl w:val="BF2A53B8"/>
    <w:lvl w:ilvl="0">
      <w:start w:val="1"/>
      <w:numFmt w:val="lowerLetter"/>
      <w:lvlText w:val="%1)"/>
      <w:legacy w:legacy="1" w:legacySpace="0" w:legacyIndent="360"/>
      <w:lvlJc w:val="left"/>
      <w:pPr>
        <w:ind w:left="2520" w:hanging="360"/>
      </w:pPr>
    </w:lvl>
  </w:abstractNum>
  <w:abstractNum w:abstractNumId="31" w15:restartNumberingAfterBreak="0">
    <w:nsid w:val="79020C81"/>
    <w:multiLevelType w:val="hybridMultilevel"/>
    <w:tmpl w:val="B8D6591A"/>
    <w:lvl w:ilvl="0" w:tplc="96CA64DC">
      <w:start w:val="1"/>
      <w:numFmt w:val="bullet"/>
      <w:lvlText w:val="−"/>
      <w:lvlJc w:val="left"/>
      <w:pPr>
        <w:tabs>
          <w:tab w:val="num" w:pos="1440"/>
        </w:tabs>
        <w:ind w:left="1440" w:hanging="360"/>
      </w:pPr>
      <w:rPr>
        <w:rFonts w:ascii="Arial" w:hAnsi="Arial" w:hint="default"/>
        <w:b w:val="0"/>
        <w:i w:val="0"/>
        <w:color w:val="auto"/>
        <w:sz w:val="18"/>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79A90BA4"/>
    <w:multiLevelType w:val="hybridMultilevel"/>
    <w:tmpl w:val="6D4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F4A81"/>
    <w:multiLevelType w:val="hybridMultilevel"/>
    <w:tmpl w:val="E6A4CDFC"/>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5"/>
  </w:num>
  <w:num w:numId="4">
    <w:abstractNumId w:val="7"/>
  </w:num>
  <w:num w:numId="5">
    <w:abstractNumId w:val="33"/>
  </w:num>
  <w:num w:numId="6">
    <w:abstractNumId w:val="10"/>
  </w:num>
  <w:num w:numId="7">
    <w:abstractNumId w:val="23"/>
  </w:num>
  <w:num w:numId="8">
    <w:abstractNumId w:val="15"/>
  </w:num>
  <w:num w:numId="9">
    <w:abstractNumId w:val="14"/>
  </w:num>
  <w:num w:numId="10">
    <w:abstractNumId w:val="13"/>
  </w:num>
  <w:num w:numId="11">
    <w:abstractNumId w:val="6"/>
  </w:num>
  <w:num w:numId="12">
    <w:abstractNumId w:val="17"/>
  </w:num>
  <w:num w:numId="13">
    <w:abstractNumId w:val="20"/>
  </w:num>
  <w:num w:numId="14">
    <w:abstractNumId w:val="27"/>
  </w:num>
  <w:num w:numId="15">
    <w:abstractNumId w:val="6"/>
  </w:num>
  <w:num w:numId="16">
    <w:abstractNumId w:val="32"/>
  </w:num>
  <w:num w:numId="17">
    <w:abstractNumId w:val="24"/>
  </w:num>
  <w:num w:numId="18">
    <w:abstractNumId w:val="4"/>
  </w:num>
  <w:num w:numId="19">
    <w:abstractNumId w:val="29"/>
  </w:num>
  <w:num w:numId="20">
    <w:abstractNumId w:val="12"/>
  </w:num>
  <w:num w:numId="21">
    <w:abstractNumId w:val="30"/>
  </w:num>
  <w:num w:numId="22">
    <w:abstractNumId w:val="11"/>
  </w:num>
  <w:num w:numId="23">
    <w:abstractNumId w:val="25"/>
  </w:num>
  <w:num w:numId="24">
    <w:abstractNumId w:val="9"/>
  </w:num>
  <w:num w:numId="2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6">
    <w:abstractNumId w:val="8"/>
  </w:num>
  <w:num w:numId="27">
    <w:abstractNumId w:val="22"/>
  </w:num>
  <w:num w:numId="28">
    <w:abstractNumId w:val="18"/>
  </w:num>
  <w:num w:numId="29">
    <w:abstractNumId w:val="1"/>
  </w:num>
  <w:num w:numId="30">
    <w:abstractNumId w:val="21"/>
  </w:num>
  <w:num w:numId="31">
    <w:abstractNumId w:val="2"/>
  </w:num>
  <w:num w:numId="32">
    <w:abstractNumId w:val="28"/>
  </w:num>
  <w:num w:numId="33">
    <w:abstractNumId w:val="3"/>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B"/>
    <w:rsid w:val="0000178A"/>
    <w:rsid w:val="000039C4"/>
    <w:rsid w:val="000071F1"/>
    <w:rsid w:val="0005755B"/>
    <w:rsid w:val="00090D07"/>
    <w:rsid w:val="000A47AD"/>
    <w:rsid w:val="000B1685"/>
    <w:rsid w:val="0013241A"/>
    <w:rsid w:val="00144179"/>
    <w:rsid w:val="00146861"/>
    <w:rsid w:val="00147BBE"/>
    <w:rsid w:val="001A3A0D"/>
    <w:rsid w:val="001D4158"/>
    <w:rsid w:val="001F72B6"/>
    <w:rsid w:val="002128DA"/>
    <w:rsid w:val="002141D4"/>
    <w:rsid w:val="002450D9"/>
    <w:rsid w:val="0025465E"/>
    <w:rsid w:val="0028121B"/>
    <w:rsid w:val="0029088B"/>
    <w:rsid w:val="00306E16"/>
    <w:rsid w:val="00314F3A"/>
    <w:rsid w:val="00324057"/>
    <w:rsid w:val="003365D2"/>
    <w:rsid w:val="003F4800"/>
    <w:rsid w:val="00444B46"/>
    <w:rsid w:val="004B381F"/>
    <w:rsid w:val="00503770"/>
    <w:rsid w:val="00505338"/>
    <w:rsid w:val="0050729E"/>
    <w:rsid w:val="00520331"/>
    <w:rsid w:val="00536A8E"/>
    <w:rsid w:val="00585B6F"/>
    <w:rsid w:val="006D5D6D"/>
    <w:rsid w:val="006E3147"/>
    <w:rsid w:val="006F2C71"/>
    <w:rsid w:val="00715FDD"/>
    <w:rsid w:val="007C50D8"/>
    <w:rsid w:val="0088488E"/>
    <w:rsid w:val="00922585"/>
    <w:rsid w:val="009D1452"/>
    <w:rsid w:val="00A31286"/>
    <w:rsid w:val="00A35DEC"/>
    <w:rsid w:val="00A6236F"/>
    <w:rsid w:val="00A712E2"/>
    <w:rsid w:val="00A97D17"/>
    <w:rsid w:val="00AA533D"/>
    <w:rsid w:val="00AB0C96"/>
    <w:rsid w:val="00AC7CE1"/>
    <w:rsid w:val="00AD553F"/>
    <w:rsid w:val="00AE3936"/>
    <w:rsid w:val="00AF0545"/>
    <w:rsid w:val="00AF6238"/>
    <w:rsid w:val="00B22B4D"/>
    <w:rsid w:val="00B722D5"/>
    <w:rsid w:val="00B87960"/>
    <w:rsid w:val="00BC626C"/>
    <w:rsid w:val="00C14BA1"/>
    <w:rsid w:val="00C531C0"/>
    <w:rsid w:val="00CF569F"/>
    <w:rsid w:val="00DA094E"/>
    <w:rsid w:val="00DA1CC0"/>
    <w:rsid w:val="00DB64B0"/>
    <w:rsid w:val="00E6490B"/>
    <w:rsid w:val="00E66975"/>
    <w:rsid w:val="00EC2A6A"/>
    <w:rsid w:val="00F26FBF"/>
    <w:rsid w:val="00F4298F"/>
    <w:rsid w:val="00F54ED8"/>
    <w:rsid w:val="00F66D18"/>
    <w:rsid w:val="00F90B53"/>
    <w:rsid w:val="00F96DC0"/>
    <w:rsid w:val="00FC3243"/>
    <w:rsid w:val="00FE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B34F11-FEED-43E2-8609-8554C37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0B"/>
    <w:pPr>
      <w:spacing w:after="0" w:line="240" w:lineRule="auto"/>
      <w:ind w:left="720"/>
      <w:contextualSpacing/>
    </w:pPr>
    <w:rPr>
      <w:rFonts w:ascii="Arial" w:eastAsia="Times New Roman" w:hAnsi="Arial" w:cs="Arial"/>
      <w:sz w:val="24"/>
      <w:szCs w:val="24"/>
      <w:lang w:eastAsia="en-GB"/>
    </w:rPr>
  </w:style>
  <w:style w:type="paragraph" w:styleId="BodyText">
    <w:name w:val="Body Text"/>
    <w:basedOn w:val="Normal"/>
    <w:link w:val="BodyTextChar"/>
    <w:semiHidden/>
    <w:unhideWhenUsed/>
    <w:rsid w:val="00AE3936"/>
    <w:pPr>
      <w:spacing w:after="0" w:line="240" w:lineRule="auto"/>
      <w:jc w:val="both"/>
    </w:pPr>
    <w:rPr>
      <w:rFonts w:ascii="Century Gothic" w:eastAsia="PMingLiU" w:hAnsi="Century Gothic" w:cs="Tahoma"/>
      <w:b/>
      <w:sz w:val="18"/>
      <w:szCs w:val="24"/>
    </w:rPr>
  </w:style>
  <w:style w:type="character" w:customStyle="1" w:styleId="BodyTextChar">
    <w:name w:val="Body Text Char"/>
    <w:basedOn w:val="DefaultParagraphFont"/>
    <w:link w:val="BodyText"/>
    <w:semiHidden/>
    <w:rsid w:val="00AE3936"/>
    <w:rPr>
      <w:rFonts w:ascii="Century Gothic" w:eastAsia="PMingLiU" w:hAnsi="Century Gothic" w:cs="Tahoma"/>
      <w:b/>
      <w:sz w:val="18"/>
      <w:szCs w:val="24"/>
    </w:rPr>
  </w:style>
  <w:style w:type="paragraph" w:styleId="Header">
    <w:name w:val="header"/>
    <w:basedOn w:val="Normal"/>
    <w:link w:val="HeaderChar"/>
    <w:uiPriority w:val="99"/>
    <w:unhideWhenUsed/>
    <w:rsid w:val="0033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2"/>
  </w:style>
  <w:style w:type="paragraph" w:styleId="Footer">
    <w:name w:val="footer"/>
    <w:basedOn w:val="Normal"/>
    <w:link w:val="FooterChar"/>
    <w:uiPriority w:val="99"/>
    <w:unhideWhenUsed/>
    <w:rsid w:val="0033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2"/>
  </w:style>
  <w:style w:type="paragraph" w:styleId="BalloonText">
    <w:name w:val="Balloon Text"/>
    <w:basedOn w:val="Normal"/>
    <w:link w:val="BalloonTextChar"/>
    <w:uiPriority w:val="99"/>
    <w:semiHidden/>
    <w:unhideWhenUsed/>
    <w:rsid w:val="00AA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3D"/>
    <w:rPr>
      <w:rFonts w:ascii="Segoe UI" w:hAnsi="Segoe UI" w:cs="Segoe UI"/>
      <w:sz w:val="18"/>
      <w:szCs w:val="18"/>
    </w:rPr>
  </w:style>
  <w:style w:type="paragraph" w:customStyle="1" w:styleId="Default">
    <w:name w:val="Default"/>
    <w:rsid w:val="00AF0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mccarthy</dc:creator>
  <cp:keywords/>
  <dc:description/>
  <cp:lastModifiedBy>Emily Dakin</cp:lastModifiedBy>
  <cp:revision>2</cp:revision>
  <cp:lastPrinted>2017-03-03T12:08:00Z</cp:lastPrinted>
  <dcterms:created xsi:type="dcterms:W3CDTF">2018-06-11T12:10:00Z</dcterms:created>
  <dcterms:modified xsi:type="dcterms:W3CDTF">2018-06-11T12:10:00Z</dcterms:modified>
</cp:coreProperties>
</file>