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8E" w:rsidRPr="00722E25" w:rsidRDefault="005A388E" w:rsidP="001F2701">
      <w:pPr>
        <w:pStyle w:val="Subtitle"/>
        <w:rPr>
          <w:rFonts w:ascii="Calibri" w:hAnsi="Calibri"/>
        </w:rPr>
      </w:pPr>
      <w:r w:rsidRPr="00722E25">
        <w:rPr>
          <w:rFonts w:ascii="Calibri" w:hAnsi="Calibri"/>
        </w:rPr>
        <w:t xml:space="preserve">Class Teacher </w:t>
      </w:r>
    </w:p>
    <w:p w:rsidR="005A388E" w:rsidRPr="00722E25" w:rsidRDefault="005A388E" w:rsidP="001F2701">
      <w:pPr>
        <w:pStyle w:val="Subtitle"/>
        <w:rPr>
          <w:rFonts w:ascii="Calibri" w:hAnsi="Calibri"/>
        </w:rPr>
      </w:pPr>
    </w:p>
    <w:p w:rsidR="005A388E" w:rsidRPr="002E201A" w:rsidRDefault="005A388E" w:rsidP="001F2701">
      <w:pPr>
        <w:pStyle w:val="Subtitle"/>
        <w:jc w:val="left"/>
        <w:rPr>
          <w:rFonts w:ascii="Calibri" w:hAnsi="Calibri"/>
          <w:sz w:val="24"/>
        </w:rPr>
      </w:pPr>
      <w:r w:rsidRPr="002E201A">
        <w:rPr>
          <w:rFonts w:ascii="Calibri" w:hAnsi="Calibri"/>
          <w:sz w:val="24"/>
        </w:rPr>
        <w:t>Grade: M</w:t>
      </w:r>
      <w:r w:rsidR="002A1E56">
        <w:rPr>
          <w:rFonts w:ascii="Calibri" w:hAnsi="Calibri"/>
          <w:sz w:val="24"/>
        </w:rPr>
        <w:t>PS</w:t>
      </w:r>
      <w:bookmarkStart w:id="0" w:name="_GoBack"/>
      <w:bookmarkEnd w:id="0"/>
      <w:r>
        <w:rPr>
          <w:rFonts w:ascii="Calibri" w:hAnsi="Calibri"/>
          <w:sz w:val="24"/>
        </w:rPr>
        <w:t xml:space="preserve"> </w:t>
      </w:r>
      <w:r w:rsidRPr="002E201A">
        <w:rPr>
          <w:rFonts w:ascii="Calibri" w:hAnsi="Calibri"/>
          <w:sz w:val="24"/>
        </w:rPr>
        <w:t xml:space="preserve">        Allowance: Outer London</w:t>
      </w:r>
    </w:p>
    <w:p w:rsidR="005A388E" w:rsidRPr="002E201A" w:rsidRDefault="005A388E" w:rsidP="001F2701">
      <w:pPr>
        <w:pStyle w:val="Subtitle"/>
        <w:jc w:val="left"/>
        <w:rPr>
          <w:rFonts w:ascii="Calibri" w:hAnsi="Calibri"/>
          <w:sz w:val="24"/>
        </w:rPr>
      </w:pPr>
    </w:p>
    <w:p w:rsidR="005A388E" w:rsidRPr="002E201A" w:rsidRDefault="005A388E" w:rsidP="001F2701">
      <w:pPr>
        <w:pStyle w:val="Subtitle"/>
        <w:jc w:val="left"/>
        <w:rPr>
          <w:rFonts w:ascii="Calibri" w:hAnsi="Calibri"/>
          <w:sz w:val="24"/>
        </w:rPr>
      </w:pPr>
      <w:r w:rsidRPr="002E201A">
        <w:rPr>
          <w:rFonts w:ascii="Calibri" w:hAnsi="Calibri"/>
          <w:sz w:val="24"/>
        </w:rPr>
        <w:t xml:space="preserve">Hours/ Time Allocation: 1265 hours over 195 days </w:t>
      </w:r>
    </w:p>
    <w:p w:rsidR="005A388E" w:rsidRPr="002E201A" w:rsidRDefault="005A388E" w:rsidP="001F2701">
      <w:pPr>
        <w:jc w:val="center"/>
        <w:rPr>
          <w:rFonts w:ascii="Calibri" w:hAnsi="Calibri"/>
          <w:b/>
          <w:bCs/>
          <w:sz w:val="28"/>
        </w:rPr>
      </w:pPr>
    </w:p>
    <w:p w:rsidR="005A388E" w:rsidRPr="002E201A" w:rsidRDefault="005A388E" w:rsidP="001F2701">
      <w:pPr>
        <w:pStyle w:val="Heading1"/>
        <w:rPr>
          <w:rFonts w:ascii="Calibri" w:hAnsi="Calibri"/>
          <w:sz w:val="24"/>
        </w:rPr>
      </w:pPr>
      <w:r w:rsidRPr="002E201A">
        <w:rPr>
          <w:rFonts w:ascii="Calibri" w:hAnsi="Calibri"/>
          <w:sz w:val="24"/>
        </w:rPr>
        <w:t>Qualification: Qualified Teacher Status or equivalent</w:t>
      </w:r>
    </w:p>
    <w:p w:rsidR="005A388E" w:rsidRPr="002E201A" w:rsidRDefault="005A388E" w:rsidP="00972780">
      <w:pPr>
        <w:rPr>
          <w:rFonts w:ascii="Calibri" w:hAnsi="Calibri"/>
        </w:rPr>
      </w:pPr>
    </w:p>
    <w:p w:rsidR="005A388E" w:rsidRPr="002E201A" w:rsidRDefault="005A388E" w:rsidP="001F2701">
      <w:pPr>
        <w:rPr>
          <w:rFonts w:ascii="Calibri" w:hAnsi="Calibri"/>
          <w:b/>
        </w:rPr>
      </w:pPr>
      <w:r w:rsidRPr="002E201A">
        <w:rPr>
          <w:rFonts w:ascii="Calibri" w:hAnsi="Calibri"/>
          <w:b/>
        </w:rPr>
        <w:t xml:space="preserve">Dress Code: </w:t>
      </w:r>
      <w:r>
        <w:rPr>
          <w:rFonts w:ascii="Calibri" w:hAnsi="Calibri"/>
          <w:b/>
        </w:rPr>
        <w:t xml:space="preserve">Smart </w:t>
      </w:r>
      <w:r w:rsidRPr="002E201A">
        <w:rPr>
          <w:rFonts w:ascii="Calibri" w:hAnsi="Calibri"/>
          <w:b/>
        </w:rPr>
        <w:t>with appropriate modification for practical activities</w:t>
      </w:r>
    </w:p>
    <w:p w:rsidR="005A388E" w:rsidRPr="002E201A" w:rsidRDefault="005A388E" w:rsidP="001F2701">
      <w:pPr>
        <w:pStyle w:val="Heading1"/>
        <w:rPr>
          <w:rFonts w:ascii="Calibri" w:hAnsi="Calibri"/>
          <w:sz w:val="24"/>
        </w:rPr>
      </w:pPr>
    </w:p>
    <w:p w:rsidR="005A388E" w:rsidRPr="002E201A" w:rsidRDefault="005A388E" w:rsidP="00972780">
      <w:pPr>
        <w:pStyle w:val="Subtitle"/>
        <w:jc w:val="left"/>
        <w:rPr>
          <w:rFonts w:ascii="Calibri" w:hAnsi="Calibri"/>
          <w:sz w:val="24"/>
        </w:rPr>
      </w:pPr>
      <w:r w:rsidRPr="002E201A">
        <w:rPr>
          <w:rFonts w:ascii="Calibri" w:hAnsi="Calibri"/>
          <w:sz w:val="24"/>
        </w:rPr>
        <w:t xml:space="preserve">Reports to: Phase Leader, Assistant </w:t>
      </w:r>
      <w:proofErr w:type="spellStart"/>
      <w:r w:rsidRPr="002E201A">
        <w:rPr>
          <w:rFonts w:ascii="Calibri" w:hAnsi="Calibri"/>
          <w:sz w:val="24"/>
        </w:rPr>
        <w:t>Headteacher</w:t>
      </w:r>
      <w:proofErr w:type="spellEnd"/>
      <w:r>
        <w:rPr>
          <w:rFonts w:ascii="Calibri" w:hAnsi="Calibri"/>
          <w:sz w:val="24"/>
        </w:rPr>
        <w:t>,</w:t>
      </w:r>
      <w:r w:rsidRPr="004662A9">
        <w:rPr>
          <w:rFonts w:ascii="Calibri" w:hAnsi="Calibri"/>
          <w:sz w:val="24"/>
        </w:rPr>
        <w:t xml:space="preserve"> </w:t>
      </w:r>
      <w:r w:rsidRPr="002E201A">
        <w:rPr>
          <w:rFonts w:ascii="Calibri" w:hAnsi="Calibri"/>
          <w:sz w:val="24"/>
        </w:rPr>
        <w:t xml:space="preserve">Deputy </w:t>
      </w:r>
      <w:proofErr w:type="spellStart"/>
      <w:r w:rsidRPr="002E201A">
        <w:rPr>
          <w:rFonts w:ascii="Calibri" w:hAnsi="Calibri"/>
          <w:sz w:val="24"/>
        </w:rPr>
        <w:t>Headteacher</w:t>
      </w:r>
      <w:proofErr w:type="spellEnd"/>
      <w:r w:rsidRPr="002E201A">
        <w:rPr>
          <w:rFonts w:ascii="Calibri" w:hAnsi="Calibri"/>
          <w:sz w:val="24"/>
        </w:rPr>
        <w:t xml:space="preserve"> </w:t>
      </w:r>
      <w:proofErr w:type="spellStart"/>
      <w:r w:rsidRPr="002E201A">
        <w:rPr>
          <w:rFonts w:ascii="Calibri" w:hAnsi="Calibri"/>
          <w:sz w:val="24"/>
        </w:rPr>
        <w:t>Headteacher</w:t>
      </w:r>
      <w:proofErr w:type="spellEnd"/>
    </w:p>
    <w:p w:rsidR="005A388E" w:rsidRPr="002E201A" w:rsidRDefault="005A388E" w:rsidP="001F2701">
      <w:pPr>
        <w:pStyle w:val="Heading1"/>
        <w:rPr>
          <w:rFonts w:ascii="Calibri" w:hAnsi="Calibri"/>
          <w:sz w:val="24"/>
        </w:rPr>
      </w:pPr>
    </w:p>
    <w:p w:rsidR="005A388E" w:rsidRPr="002E201A" w:rsidRDefault="005A388E" w:rsidP="0057180C">
      <w:pPr>
        <w:pStyle w:val="Style"/>
        <w:spacing w:line="220" w:lineRule="exact"/>
        <w:ind w:left="18" w:right="1"/>
        <w:rPr>
          <w:rFonts w:ascii="Calibri" w:hAnsi="Calibri" w:cs="Times New Roman"/>
          <w:b/>
          <w:lang w:val="en-GB"/>
        </w:rPr>
      </w:pPr>
      <w:r w:rsidRPr="002E201A">
        <w:rPr>
          <w:rFonts w:ascii="Calibri" w:hAnsi="Calibri" w:cs="Times New Roman"/>
          <w:b/>
          <w:lang w:val="en-GB"/>
        </w:rPr>
        <w:t xml:space="preserve">TERMS AND CONDITIONS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211" w:line="244" w:lineRule="exact"/>
        <w:ind w:left="374" w:right="-9" w:hanging="355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Comply with and carry out school policies and codes of practice and the professional duties detailed within the current School Teacher Pay and Conditions Document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182" w:line="249" w:lineRule="exact"/>
        <w:ind w:left="388" w:right="1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Be available for work for 195 days per school year of which 190 days shall be days on which a teacher may be required to teach pupils in addition to carrying out other duties; at such times and places as is directed by the </w:t>
      </w:r>
      <w:proofErr w:type="spellStart"/>
      <w:r w:rsidRPr="002E201A">
        <w:rPr>
          <w:rFonts w:ascii="Calibri" w:hAnsi="Calibri" w:cs="Times New Roman"/>
          <w:lang w:val="en-GB"/>
        </w:rPr>
        <w:t>Headteacher</w:t>
      </w:r>
      <w:proofErr w:type="spellEnd"/>
      <w:r w:rsidRPr="002E201A">
        <w:rPr>
          <w:rFonts w:ascii="Calibri" w:hAnsi="Calibri" w:cs="Times New Roman"/>
          <w:lang w:val="en-GB"/>
        </w:rPr>
        <w:t xml:space="preserve"> for 1265 hours in any school year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432" w:lineRule="exact"/>
        <w:ind w:left="402" w:right="1" w:hanging="369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PPA time shall amount to not less than 10% of timetabled teaching time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177" w:line="244" w:lineRule="exact"/>
        <w:ind w:left="388" w:right="20" w:hanging="355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Carry out only the administrative tasks permitted under the Workforce Agreement, such as supervising and registering pupils and attending assemblies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177" w:line="244" w:lineRule="exact"/>
        <w:ind w:left="388" w:right="20" w:hanging="355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Uphold the </w:t>
      </w:r>
      <w:r>
        <w:rPr>
          <w:rFonts w:ascii="Calibri" w:hAnsi="Calibri" w:cs="Times New Roman"/>
          <w:lang w:val="en-GB"/>
        </w:rPr>
        <w:t>expectations set out in the Teachers Standards</w:t>
      </w:r>
    </w:p>
    <w:p w:rsidR="005A388E" w:rsidRPr="002E201A" w:rsidRDefault="005A388E" w:rsidP="0057180C">
      <w:pPr>
        <w:pStyle w:val="Style"/>
        <w:spacing w:before="312" w:line="220" w:lineRule="exact"/>
        <w:ind w:left="9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THE JOB DESCRIPTION </w:t>
      </w:r>
    </w:p>
    <w:p w:rsidR="005A388E" w:rsidRPr="002E201A" w:rsidRDefault="005A388E" w:rsidP="0018366E">
      <w:pPr>
        <w:pStyle w:val="Heading1"/>
        <w:rPr>
          <w:rFonts w:ascii="Calibri" w:hAnsi="Calibri"/>
          <w:sz w:val="24"/>
        </w:rPr>
      </w:pPr>
    </w:p>
    <w:p w:rsidR="005A388E" w:rsidRPr="002E201A" w:rsidRDefault="005A388E" w:rsidP="002E201A">
      <w:pPr>
        <w:pStyle w:val="Heading1"/>
        <w:ind w:left="9"/>
        <w:rPr>
          <w:rFonts w:ascii="Calibri" w:hAnsi="Calibri"/>
          <w:sz w:val="24"/>
        </w:rPr>
      </w:pPr>
      <w:r w:rsidRPr="002E201A">
        <w:rPr>
          <w:rFonts w:ascii="Calibri" w:hAnsi="Calibri"/>
          <w:sz w:val="24"/>
        </w:rPr>
        <w:t xml:space="preserve">Core Duties: Demonstrate and uphold </w:t>
      </w:r>
      <w:r>
        <w:rPr>
          <w:rFonts w:ascii="Calibri" w:hAnsi="Calibri"/>
          <w:sz w:val="24"/>
        </w:rPr>
        <w:t>the conditions set out in the Teachers’ Standards</w:t>
      </w:r>
    </w:p>
    <w:p w:rsidR="005A388E" w:rsidRPr="002E201A" w:rsidRDefault="005A388E" w:rsidP="001F67DD">
      <w:pPr>
        <w:rPr>
          <w:rFonts w:ascii="Calibri" w:hAnsi="Calibri"/>
        </w:rPr>
      </w:pPr>
    </w:p>
    <w:p w:rsidR="005A388E" w:rsidRPr="002E201A" w:rsidRDefault="005A388E" w:rsidP="001F67DD">
      <w:pPr>
        <w:rPr>
          <w:rFonts w:ascii="Calibri" w:hAnsi="Calibri"/>
          <w:b/>
        </w:rPr>
      </w:pPr>
      <w:r w:rsidRPr="002E201A">
        <w:rPr>
          <w:rFonts w:ascii="Calibri" w:hAnsi="Calibri"/>
          <w:b/>
        </w:rPr>
        <w:t>Specific Duties</w:t>
      </w:r>
    </w:p>
    <w:p w:rsidR="005A388E" w:rsidRPr="002E201A" w:rsidRDefault="005A388E" w:rsidP="0057180C">
      <w:pPr>
        <w:pStyle w:val="Style"/>
        <w:spacing w:before="240" w:line="220" w:lineRule="exact"/>
        <w:ind w:left="13" w:right="1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Knowledge and understanding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69" w:right="1" w:hanging="355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>Demonstrate a thorough and current knowledge of the</w:t>
      </w:r>
      <w:r>
        <w:rPr>
          <w:rFonts w:ascii="Calibri" w:hAnsi="Calibri" w:cs="Times New Roman"/>
          <w:lang w:val="en-GB"/>
        </w:rPr>
        <w:t xml:space="preserve"> EYFS Curriculum,</w:t>
      </w:r>
      <w:r w:rsidRPr="002E201A">
        <w:rPr>
          <w:rFonts w:ascii="Calibri" w:hAnsi="Calibri" w:cs="Times New Roman"/>
          <w:lang w:val="en-GB"/>
        </w:rPr>
        <w:t xml:space="preserve"> National Curriculum, school curriculum, teaching methods, strategies and learning styles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69" w:right="1" w:hanging="355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Know the school's priorities, aims, targets, policies, codes of practice and relevant action plans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83" w:right="1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Know and understand the characteristics of good teaching and the main strategies for improving and sustaining good standards of learning, teaching and achievement for the pupils in their class and/or sets and/or groups (hereafter referred to as "their pupils"), and in their area of subject leadership </w:t>
      </w:r>
    </w:p>
    <w:p w:rsidR="005A388E" w:rsidRPr="002E201A" w:rsidRDefault="005A388E" w:rsidP="0057180C">
      <w:pPr>
        <w:pStyle w:val="Style"/>
        <w:spacing w:before="235" w:line="220" w:lineRule="exact"/>
        <w:ind w:left="13" w:right="1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Planning and setting expectations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69" w:right="1" w:hanging="355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Plan and prepare effectively, as part of a year group, to ensure that their pupils are challenged and supported to enable them to realise their potential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69" w:right="1" w:hanging="355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Work in collaboration with their pupils, parents, the Inclusion Manager and any relevant professional agencies; to generate, implement, monitor and evaluate IEPs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69" w:right="1" w:hanging="355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Teach, set and mark work, in line with school policies, for their pupils </w:t>
      </w:r>
    </w:p>
    <w:p w:rsidR="005A388E" w:rsidRPr="002E201A" w:rsidRDefault="005A388E" w:rsidP="0057180C">
      <w:pPr>
        <w:pStyle w:val="Style"/>
        <w:tabs>
          <w:tab w:val="left" w:pos="10"/>
          <w:tab w:val="left" w:pos="5501"/>
        </w:tabs>
        <w:spacing w:line="220" w:lineRule="exact"/>
        <w:rPr>
          <w:rFonts w:ascii="Calibri" w:hAnsi="Calibri" w:cs="Times New Roman"/>
          <w:lang w:val="en-GB"/>
        </w:rPr>
      </w:pPr>
    </w:p>
    <w:p w:rsidR="005A388E" w:rsidRPr="002E201A" w:rsidRDefault="005A388E" w:rsidP="0057180C">
      <w:pPr>
        <w:pStyle w:val="Style"/>
        <w:tabs>
          <w:tab w:val="left" w:pos="10"/>
          <w:tab w:val="left" w:pos="5501"/>
        </w:tabs>
        <w:spacing w:line="220" w:lineRule="exact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ab/>
        <w:t xml:space="preserve">Teaching and managing pupil learning </w:t>
      </w:r>
      <w:r w:rsidRPr="002E201A">
        <w:rPr>
          <w:rFonts w:ascii="Calibri" w:hAnsi="Calibri" w:cs="Times New Roman"/>
          <w:lang w:val="en-GB"/>
        </w:rPr>
        <w:tab/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74" w:right="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Communicate and display clear learning objectives and understand the sequence of learning and teaching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74" w:right="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Match teaching strategies and methods to the learning styles and needs of their pupils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74" w:right="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Develop and extend cross-curricular literacy, numeracy and ICT knowledge, skills and understanding in their pupils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74" w:right="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Participate in arrangements for preparing their pupils for exams or tests; recording and reporting the outcomes of such assessments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74" w:right="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Ensure coverage, continuity and progression within and across curriculum for their pupils and, in their area of subject leadership, for all pupils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74" w:right="28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Secure a good standard of pupil behaviour by demonstrating consistent, effective and appropriate strategies for teaching and classroom management in the context of the school behaviour policy </w:t>
      </w:r>
    </w:p>
    <w:p w:rsidR="005A388E" w:rsidRPr="002E201A" w:rsidRDefault="005A388E" w:rsidP="0057180C">
      <w:pPr>
        <w:pStyle w:val="Style"/>
        <w:spacing w:before="240" w:line="220" w:lineRule="exact"/>
        <w:ind w:left="19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Monitoring, evaluation and assessment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74" w:right="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>Assess, record and report on the development, attainment and progress of their pupils including the use of national curriculum levels and sub-levels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74" w:right="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>Report to parents the attainment and progress of their pupils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74" w:right="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Demonstrate consistent and effective monitoring of progress through marking and record keeping to give constructive feedback to their pupils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74" w:right="28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Implement the school systems for using pupil achievement data from previous classes and schools and ensure that it is being used effectively to secure good progress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74" w:right="28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>Take part in regular meetings to discuss the progress of their children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74" w:right="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>Make effective use of a range of formative assessment activities to engage pupils in their own learning and enhance their rate of progress</w:t>
      </w:r>
    </w:p>
    <w:p w:rsidR="005A388E" w:rsidRPr="002E201A" w:rsidRDefault="005A388E" w:rsidP="0058732E">
      <w:pPr>
        <w:pStyle w:val="Style"/>
        <w:spacing w:before="240" w:line="220" w:lineRule="exact"/>
        <w:ind w:left="19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Pupil achievement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74" w:right="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Implement whole-school systems for setting targets for pupil achievement and monitor and evaluate the attainment and achievement of their pupils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74" w:right="28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>Use data to identify children in their class or set who are under-achieving and, where necessary, create and implement effective plans of action, working in conjunction with the Inclusion manager</w:t>
      </w:r>
      <w:r>
        <w:rPr>
          <w:rFonts w:ascii="Calibri" w:hAnsi="Calibri" w:cs="Times New Roman"/>
          <w:lang w:val="en-GB"/>
        </w:rPr>
        <w:t xml:space="preserve">, </w:t>
      </w:r>
      <w:r w:rsidRPr="002E201A">
        <w:rPr>
          <w:rFonts w:ascii="Calibri" w:hAnsi="Calibri" w:cs="Times New Roman"/>
          <w:lang w:val="en-GB"/>
        </w:rPr>
        <w:t xml:space="preserve">and SLT, to support those pupils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74" w:right="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Be accountable for the level of attainment and achievement that their pupils make through external and school-based assessments </w:t>
      </w:r>
    </w:p>
    <w:p w:rsidR="005A388E" w:rsidRPr="002E201A" w:rsidRDefault="005A388E" w:rsidP="00BB0875">
      <w:pPr>
        <w:rPr>
          <w:rFonts w:ascii="Calibri" w:hAnsi="Calibri"/>
          <w:b/>
        </w:rPr>
      </w:pPr>
    </w:p>
    <w:p w:rsidR="005A388E" w:rsidRPr="002E201A" w:rsidRDefault="005A388E" w:rsidP="00BB0875">
      <w:pPr>
        <w:rPr>
          <w:rFonts w:ascii="Calibri" w:hAnsi="Calibri"/>
          <w:b/>
        </w:rPr>
      </w:pPr>
      <w:r w:rsidRPr="002E201A">
        <w:rPr>
          <w:rFonts w:ascii="Calibri" w:hAnsi="Calibri"/>
          <w:b/>
        </w:rPr>
        <w:t>Other Duties</w:t>
      </w:r>
    </w:p>
    <w:p w:rsidR="005A388E" w:rsidRPr="002E201A" w:rsidRDefault="005A388E" w:rsidP="0057180C">
      <w:pPr>
        <w:pStyle w:val="Style"/>
        <w:spacing w:before="235" w:line="220" w:lineRule="exact"/>
        <w:ind w:left="9" w:right="1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Relations with pupils, parents and the wider community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64" w:right="10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Promote the general progress and well-being of their pupils and build respectful </w:t>
      </w:r>
    </w:p>
    <w:p w:rsidR="005A388E" w:rsidRPr="002E201A" w:rsidRDefault="005A388E" w:rsidP="0057180C">
      <w:pPr>
        <w:pStyle w:val="Style"/>
        <w:spacing w:line="254" w:lineRule="exact"/>
        <w:ind w:left="369" w:right="1"/>
        <w:rPr>
          <w:rFonts w:ascii="Calibri" w:hAnsi="Calibri" w:cs="Times New Roman"/>
          <w:lang w:val="en-GB"/>
        </w:rPr>
      </w:pPr>
      <w:proofErr w:type="gramStart"/>
      <w:r w:rsidRPr="002E201A">
        <w:rPr>
          <w:rFonts w:ascii="Calibri" w:hAnsi="Calibri" w:cs="Times New Roman"/>
          <w:lang w:val="en-GB"/>
        </w:rPr>
        <w:t>relationships</w:t>
      </w:r>
      <w:proofErr w:type="gramEnd"/>
      <w:r w:rsidRPr="002E201A">
        <w:rPr>
          <w:rFonts w:ascii="Calibri" w:hAnsi="Calibri" w:cs="Times New Roman"/>
          <w:lang w:val="en-GB"/>
        </w:rPr>
        <w:t xml:space="preserve">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64" w:right="10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Make records of and reports on the personal and social needs of their pupils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64" w:right="10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Safeguard the health and safety of pupils, with particular reference to child protection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64" w:right="2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Liaise effectively with all stakeholders by providing or contributing to oral and written assessments and reports relating to the attainment and achievement of their pupils; discussing appropriate targets and encouraging them to support their child's or children's learning and/or behaviour and/or progress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64" w:right="10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Participate in and contribute to parent/teacher consultation evenings and curriculum evenings, within directed hours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before="9" w:line="244" w:lineRule="exact"/>
        <w:ind w:left="364" w:right="10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Provide guidance and advice to pupils and parents on educational and social matters </w:t>
      </w:r>
    </w:p>
    <w:p w:rsidR="005A388E" w:rsidRPr="002E201A" w:rsidRDefault="005A388E" w:rsidP="0057180C">
      <w:pPr>
        <w:pStyle w:val="Style"/>
        <w:spacing w:line="220" w:lineRule="exact"/>
        <w:ind w:left="28" w:right="1"/>
        <w:rPr>
          <w:rFonts w:ascii="Calibri" w:hAnsi="Calibri" w:cs="Times New Roman"/>
          <w:lang w:val="en-GB"/>
        </w:rPr>
      </w:pPr>
    </w:p>
    <w:p w:rsidR="005A388E" w:rsidRDefault="005A388E" w:rsidP="0057180C">
      <w:pPr>
        <w:pStyle w:val="Style"/>
        <w:spacing w:line="220" w:lineRule="exact"/>
        <w:ind w:left="28" w:right="1"/>
        <w:rPr>
          <w:rFonts w:ascii="Calibri" w:hAnsi="Calibri" w:cs="Times New Roman"/>
          <w:lang w:val="en-GB"/>
        </w:rPr>
      </w:pPr>
    </w:p>
    <w:p w:rsidR="005A388E" w:rsidRDefault="005A388E" w:rsidP="0057180C">
      <w:pPr>
        <w:pStyle w:val="Style"/>
        <w:spacing w:line="220" w:lineRule="exact"/>
        <w:ind w:left="28" w:right="1"/>
        <w:rPr>
          <w:rFonts w:ascii="Calibri" w:hAnsi="Calibri" w:cs="Times New Roman"/>
          <w:lang w:val="en-GB"/>
        </w:rPr>
      </w:pPr>
    </w:p>
    <w:p w:rsidR="005A388E" w:rsidRPr="002E201A" w:rsidRDefault="005A388E" w:rsidP="0057180C">
      <w:pPr>
        <w:pStyle w:val="Style"/>
        <w:spacing w:line="220" w:lineRule="exact"/>
        <w:ind w:left="28" w:right="1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lastRenderedPageBreak/>
        <w:t xml:space="preserve">Managing own performance development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88" w:right="29" w:hanging="364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Prioritise and manage their own time effectively, particularly in terms of balancing the demands placed on them by planning, preparation, assessment and subject leadership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83" w:right="3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Reflect on and evaluate their own effectiveness, teaching practices and methods and use the outcomes to identify targets for professional development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83" w:right="3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>Participate in professional development, which aims to meet the needs identified in appraisal objectives, in line with the</w:t>
      </w:r>
      <w:r>
        <w:rPr>
          <w:rFonts w:ascii="Calibri" w:hAnsi="Calibri" w:cs="Times New Roman"/>
          <w:lang w:val="en-GB"/>
        </w:rPr>
        <w:t xml:space="preserve"> School's Teacher Appraisal</w:t>
      </w:r>
      <w:r w:rsidRPr="002E201A">
        <w:rPr>
          <w:rFonts w:ascii="Calibri" w:hAnsi="Calibri" w:cs="Times New Roman"/>
          <w:lang w:val="en-GB"/>
        </w:rPr>
        <w:t xml:space="preserve"> Policy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83" w:right="3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Take a pro-active responsibility for their professional development and use the outcomes to improve pupil learning and their learning and teaching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83" w:right="3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Participate in and, where relevant, contribute to Inset Training </w:t>
      </w:r>
    </w:p>
    <w:p w:rsidR="005A388E" w:rsidRPr="002E201A" w:rsidRDefault="005A388E" w:rsidP="0057180C">
      <w:pPr>
        <w:pStyle w:val="Style"/>
        <w:spacing w:before="230" w:line="220" w:lineRule="exact"/>
        <w:ind w:left="28" w:right="1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Managing and developing staffs and other adults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83" w:right="3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Communicate and co-operate with persons or bodies outside the school e.g. the education psychologist, which involves their pupils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88" w:right="29" w:hanging="364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Co-ordinate, manage and deploy support staff and other adults effectively in the classroom; involving them, where relevant, in the planning and management of their pupils' learning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83" w:right="3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Advise and support other members of staffs in their area of subject leadership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83" w:right="3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Lead through example and support and co-ordinate high-quality professional development for their area of subject leadership </w:t>
      </w:r>
    </w:p>
    <w:p w:rsidR="005A388E" w:rsidRPr="002E201A" w:rsidRDefault="005A388E" w:rsidP="0057180C">
      <w:pPr>
        <w:pStyle w:val="Style"/>
        <w:spacing w:before="240" w:line="220" w:lineRule="exact"/>
        <w:ind w:left="28" w:right="1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Managing resources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88" w:right="29" w:hanging="364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Establish resource needs through their annual curriculum action plan and advise the </w:t>
      </w:r>
      <w:r>
        <w:rPr>
          <w:rFonts w:ascii="Calibri" w:hAnsi="Calibri" w:cs="Times New Roman"/>
          <w:lang w:val="en-GB"/>
        </w:rPr>
        <w:t xml:space="preserve">Deputy </w:t>
      </w:r>
      <w:proofErr w:type="spellStart"/>
      <w:r w:rsidRPr="002E201A">
        <w:rPr>
          <w:rFonts w:ascii="Calibri" w:hAnsi="Calibri" w:cs="Times New Roman"/>
          <w:lang w:val="en-GB"/>
        </w:rPr>
        <w:t>Headteacher</w:t>
      </w:r>
      <w:proofErr w:type="spellEnd"/>
      <w:r w:rsidRPr="002E201A">
        <w:rPr>
          <w:rFonts w:ascii="Calibri" w:hAnsi="Calibri" w:cs="Times New Roman"/>
          <w:lang w:val="en-GB"/>
        </w:rPr>
        <w:t xml:space="preserve"> of priorities for expenditure via curriculum bidding, for their area of subject leadership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83" w:right="3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Allocate resources with maximum efficiency to meet the objectives of the school plan and related action plans and achieve value for money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83" w:right="3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Ensure the effective and efficient management and organisation of learning resources, including ICT, in their classrooms and area of curriculum leadership </w:t>
      </w:r>
    </w:p>
    <w:p w:rsidR="005A388E" w:rsidRPr="002E201A" w:rsidRDefault="005A388E" w:rsidP="0057180C">
      <w:pPr>
        <w:pStyle w:val="Style"/>
        <w:spacing w:before="235" w:line="220" w:lineRule="exact"/>
        <w:ind w:left="23" w:right="1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Strategic Leadership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83" w:right="29" w:hanging="364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Advise and co-operate with colleagues, including the School Leadership Team, on the preparation and development of teaching programmes, methods of teaching, assessment and pastoral arrangements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78" w:right="3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Develop and implement policies and practices for the subject which reflect the school's commitment to high achievement and effective learning and teaching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4" w:lineRule="exact"/>
        <w:ind w:left="378" w:right="39" w:hanging="360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Establish, with the involvement of relevant staff; short, medium and long-term plans for the development and resourcing of their subject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83" w:right="29" w:hanging="364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Participate in meetings at the school which relate to their pupils, the curriculum for the school or the administration or organization of the school including pastoral arrangements; or any other professional duties identified within the School Teachers' Pay and Conditions Document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83" w:right="29" w:hanging="364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Create a climate in their area of subject leadership that enables other staff to develop and maintain positive attitudes towards the subject and confidence in teaching it </w:t>
      </w:r>
    </w:p>
    <w:p w:rsidR="005A388E" w:rsidRPr="002E201A" w:rsidRDefault="005A388E" w:rsidP="0057180C">
      <w:pPr>
        <w:pStyle w:val="Style"/>
        <w:numPr>
          <w:ilvl w:val="0"/>
          <w:numId w:val="1"/>
        </w:numPr>
        <w:spacing w:line="249" w:lineRule="exact"/>
        <w:ind w:left="383" w:right="29" w:hanging="364"/>
        <w:rPr>
          <w:rFonts w:ascii="Calibri" w:hAnsi="Calibri" w:cs="Times New Roman"/>
          <w:lang w:val="en-GB"/>
        </w:rPr>
      </w:pPr>
      <w:r w:rsidRPr="002E201A">
        <w:rPr>
          <w:rFonts w:ascii="Calibri" w:hAnsi="Calibri" w:cs="Times New Roman"/>
          <w:lang w:val="en-GB"/>
        </w:rPr>
        <w:t xml:space="preserve">Ensure that their phase leader, </w:t>
      </w:r>
      <w:proofErr w:type="spellStart"/>
      <w:r w:rsidRPr="002E201A">
        <w:rPr>
          <w:rFonts w:ascii="Calibri" w:hAnsi="Calibri" w:cs="Times New Roman"/>
          <w:lang w:val="en-GB"/>
        </w:rPr>
        <w:t>Headteacher</w:t>
      </w:r>
      <w:proofErr w:type="spellEnd"/>
      <w:r w:rsidRPr="002E201A">
        <w:rPr>
          <w:rFonts w:ascii="Calibri" w:hAnsi="Calibri" w:cs="Times New Roman"/>
          <w:lang w:val="en-GB"/>
        </w:rPr>
        <w:t xml:space="preserve"> and, where relevant, governors are well informed about Subject policies, plans and priorities and the success in meeting objectives and targets within them </w:t>
      </w:r>
    </w:p>
    <w:p w:rsidR="005A388E" w:rsidRPr="002E201A" w:rsidRDefault="005A388E" w:rsidP="00E2164E">
      <w:pPr>
        <w:pStyle w:val="NormalWeb"/>
        <w:shd w:val="clear" w:color="auto" w:fill="FFFFFF"/>
        <w:rPr>
          <w:rFonts w:ascii="Calibri" w:hAnsi="Calibri" w:cs="Times New Roman"/>
          <w:sz w:val="24"/>
          <w:szCs w:val="24"/>
          <w:lang w:val="en-GB"/>
        </w:rPr>
      </w:pPr>
    </w:p>
    <w:p w:rsidR="005A388E" w:rsidRPr="002E201A" w:rsidRDefault="005A388E" w:rsidP="00E2164E">
      <w:pPr>
        <w:pStyle w:val="NormalWeb"/>
        <w:shd w:val="clear" w:color="auto" w:fill="FFFFFF"/>
        <w:rPr>
          <w:rFonts w:ascii="Calibri" w:hAnsi="Calibri" w:cs="Times New Roman"/>
          <w:b/>
          <w:sz w:val="24"/>
          <w:szCs w:val="24"/>
          <w:lang w:val="en-GB"/>
        </w:rPr>
      </w:pPr>
      <w:r w:rsidRPr="002E201A">
        <w:rPr>
          <w:rFonts w:ascii="Calibri" w:hAnsi="Calibri" w:cs="Times New Roman"/>
          <w:b/>
          <w:sz w:val="24"/>
          <w:szCs w:val="24"/>
          <w:lang w:val="en-GB"/>
        </w:rPr>
        <w:t xml:space="preserve">Other duties to be performed commensurate with the responsibility of the post by direction of the </w:t>
      </w:r>
      <w:proofErr w:type="spellStart"/>
      <w:r w:rsidRPr="002E201A">
        <w:rPr>
          <w:rFonts w:ascii="Calibri" w:hAnsi="Calibri" w:cs="Times New Roman"/>
          <w:b/>
          <w:sz w:val="24"/>
          <w:szCs w:val="24"/>
          <w:lang w:val="en-GB"/>
        </w:rPr>
        <w:t>Headteacher</w:t>
      </w:r>
      <w:proofErr w:type="spellEnd"/>
      <w:r w:rsidRPr="002E201A">
        <w:rPr>
          <w:rFonts w:ascii="Calibri" w:hAnsi="Calibri" w:cs="Times New Roman"/>
          <w:b/>
          <w:sz w:val="24"/>
          <w:szCs w:val="24"/>
          <w:lang w:val="en-GB"/>
        </w:rPr>
        <w:t xml:space="preserve"> and senior leadership team</w:t>
      </w:r>
    </w:p>
    <w:sectPr w:rsidR="005A388E" w:rsidRPr="002E201A" w:rsidSect="0057180C">
      <w:headerReference w:type="default" r:id="rId7"/>
      <w:pgSz w:w="11907" w:h="16840"/>
      <w:pgMar w:top="1400" w:right="1729" w:bottom="1400" w:left="177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8E" w:rsidRDefault="005A388E">
      <w:r>
        <w:separator/>
      </w:r>
    </w:p>
  </w:endnote>
  <w:endnote w:type="continuationSeparator" w:id="0">
    <w:p w:rsidR="005A388E" w:rsidRDefault="005A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8E" w:rsidRDefault="005A388E">
      <w:r>
        <w:separator/>
      </w:r>
    </w:p>
  </w:footnote>
  <w:footnote w:type="continuationSeparator" w:id="0">
    <w:p w:rsidR="005A388E" w:rsidRDefault="005A3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8E" w:rsidRPr="00A7159E" w:rsidRDefault="005A388E">
    <w:pPr>
      <w:pStyle w:val="Header"/>
      <w:rPr>
        <w:rFonts w:ascii="Calibri" w:hAnsi="Calibri" w:cs="Calibri"/>
      </w:rPr>
    </w:pPr>
    <w:r w:rsidRPr="00A7159E">
      <w:rPr>
        <w:rFonts w:ascii="Calibri" w:hAnsi="Calibri" w:cs="Calibri"/>
      </w:rPr>
      <w:t xml:space="preserve">Ruislip Gardens Primary School                                                             Job Description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4CF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20461"/>
    <w:rsid w:val="0008492B"/>
    <w:rsid w:val="000A3071"/>
    <w:rsid w:val="0018366E"/>
    <w:rsid w:val="00185C06"/>
    <w:rsid w:val="001B4A32"/>
    <w:rsid w:val="001F2701"/>
    <w:rsid w:val="001F5D87"/>
    <w:rsid w:val="001F67DD"/>
    <w:rsid w:val="002A1E56"/>
    <w:rsid w:val="002A35E6"/>
    <w:rsid w:val="002E201A"/>
    <w:rsid w:val="003A21EA"/>
    <w:rsid w:val="003B2A12"/>
    <w:rsid w:val="003E0087"/>
    <w:rsid w:val="00457C47"/>
    <w:rsid w:val="004662A9"/>
    <w:rsid w:val="004E3BE1"/>
    <w:rsid w:val="0057180C"/>
    <w:rsid w:val="0057498D"/>
    <w:rsid w:val="0058732E"/>
    <w:rsid w:val="005A388E"/>
    <w:rsid w:val="006049A4"/>
    <w:rsid w:val="00621763"/>
    <w:rsid w:val="00694BC4"/>
    <w:rsid w:val="00711091"/>
    <w:rsid w:val="00722E25"/>
    <w:rsid w:val="00733915"/>
    <w:rsid w:val="007C2370"/>
    <w:rsid w:val="00810EE8"/>
    <w:rsid w:val="0082202A"/>
    <w:rsid w:val="0085007E"/>
    <w:rsid w:val="009035EF"/>
    <w:rsid w:val="009431A1"/>
    <w:rsid w:val="00972780"/>
    <w:rsid w:val="00A10A79"/>
    <w:rsid w:val="00A310A5"/>
    <w:rsid w:val="00A6010A"/>
    <w:rsid w:val="00A7159E"/>
    <w:rsid w:val="00AA62B6"/>
    <w:rsid w:val="00AD1153"/>
    <w:rsid w:val="00B32934"/>
    <w:rsid w:val="00BB0875"/>
    <w:rsid w:val="00BC2899"/>
    <w:rsid w:val="00D0746E"/>
    <w:rsid w:val="00E2164E"/>
    <w:rsid w:val="00EE6109"/>
    <w:rsid w:val="00F2489C"/>
    <w:rsid w:val="00F51D5F"/>
    <w:rsid w:val="00F73E19"/>
    <w:rsid w:val="00FA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0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0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6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02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02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02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Style">
    <w:name w:val="Style"/>
    <w:rsid w:val="00822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1F2701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402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F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0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F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02B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2164E"/>
    <w:pPr>
      <w:spacing w:before="45" w:after="150"/>
    </w:pPr>
    <w:rPr>
      <w:rFonts w:ascii="Arial" w:hAnsi="Arial" w:cs="Arial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F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223">
          <w:marLeft w:val="2310"/>
          <w:marRight w:val="2460"/>
          <w:marTop w:val="300"/>
          <w:marBottom w:val="0"/>
          <w:divBdr>
            <w:top w:val="none" w:sz="0" w:space="0" w:color="auto"/>
            <w:left w:val="single" w:sz="12" w:space="10" w:color="663399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Reports to: Phase leader/ Headteacher</vt:lpstr>
    </vt:vector>
  </TitlesOfParts>
  <Company>London Borough of Hillingdon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 to: Phase leader/ Headteacher</dc:title>
  <dc:creator>rtollyfield</dc:creator>
  <cp:lastModifiedBy>mtiteux</cp:lastModifiedBy>
  <cp:revision>2</cp:revision>
  <cp:lastPrinted>2014-03-31T12:52:00Z</cp:lastPrinted>
  <dcterms:created xsi:type="dcterms:W3CDTF">2017-12-05T13:06:00Z</dcterms:created>
  <dcterms:modified xsi:type="dcterms:W3CDTF">2017-12-05T13:06:00Z</dcterms:modified>
</cp:coreProperties>
</file>