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C9" w:rsidRDefault="0057182D" w:rsidP="00115CC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Employee </w:t>
      </w:r>
      <w:r w:rsidR="00243683">
        <w:rPr>
          <w:rFonts w:ascii="Arial Narrow" w:hAnsi="Arial Narrow"/>
          <w:b/>
          <w:sz w:val="28"/>
          <w:szCs w:val="28"/>
        </w:rPr>
        <w:t>Specification – Teacher at Unity College</w:t>
      </w: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2"/>
        <w:gridCol w:w="1362"/>
        <w:gridCol w:w="1362"/>
        <w:gridCol w:w="1362"/>
        <w:gridCol w:w="1362"/>
      </w:tblGrid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TRAINING &amp; QUALIFICATIONS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Qualified Teacher Status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Degree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Recent participation in a range of relevant in-service training/professional development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2"/>
        <w:gridCol w:w="1362"/>
        <w:gridCol w:w="1362"/>
        <w:gridCol w:w="1362"/>
        <w:gridCol w:w="1362"/>
      </w:tblGrid>
      <w:tr w:rsidR="00115CC9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EXPERIENCE OF TEACHING AND SCHOOL LEADERSHIP AND MANAGEMENT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Successful leadership and management in the class room.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Teaching experience at secondary level.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24368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Involvement in extra </w:t>
            </w:r>
            <w:r w:rsidR="003C0FFF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curricular activities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2"/>
        <w:gridCol w:w="1362"/>
        <w:gridCol w:w="1362"/>
        <w:gridCol w:w="1362"/>
        <w:gridCol w:w="1362"/>
      </w:tblGrid>
      <w:tr w:rsidR="00115CC9" w:rsidTr="00115CC9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PROFESSIONAL KNOWLEDGE </w:t>
            </w:r>
            <w:r w:rsidR="0057182D">
              <w:rPr>
                <w:rFonts w:ascii="Arial Narrow" w:hAnsi="Arial Narrow"/>
                <w:b/>
                <w:sz w:val="24"/>
                <w:szCs w:val="24"/>
              </w:rPr>
              <w:t xml:space="preserve">AND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UNDERSTANDING</w:t>
            </w: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Applicants should be able to demonstrate high level knowledge and understanding of: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Quality assurance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Education Inclusion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Own subject improvement strategies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Statutory frameworks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Furthering the role of parents and c</w:t>
            </w:r>
            <w:r w:rsidR="00243683">
              <w:rPr>
                <w:rFonts w:ascii="Arial Narrow" w:hAnsi="Arial Narrow"/>
                <w:sz w:val="24"/>
                <w:szCs w:val="24"/>
              </w:rPr>
              <w:t>arers in the life of the college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115C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Raising standards of attainment in teaching subject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</w:tbl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2"/>
        <w:gridCol w:w="1362"/>
        <w:gridCol w:w="1362"/>
        <w:gridCol w:w="1362"/>
        <w:gridCol w:w="1362"/>
      </w:tblGrid>
      <w:tr w:rsidR="00115CC9" w:rsidTr="00115CC9">
        <w:trPr>
          <w:jc w:val="center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MANAGEMENT SKILLS AND ABILITIES</w:t>
            </w:r>
          </w:p>
        </w:tc>
      </w:tr>
      <w:tr w:rsidR="00115CC9" w:rsidTr="00115CC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Applicants should be able to provide evidence that have the necessary high level personal skills and abilities required of the post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:rsidTr="00115CC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Graded good/outstanding in the class room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115CC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Analytical skills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115CC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Presentational skills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115CC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ICT skills for professional use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115CC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Review and evaluation skills through monitoring and evaluating student’s progress.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</w:tbl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417"/>
        <w:gridCol w:w="1418"/>
        <w:gridCol w:w="1417"/>
        <w:gridCol w:w="1276"/>
      </w:tblGrid>
      <w:tr w:rsidR="00115CC9" w:rsidTr="00243683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PERSONAL SKILLS AND ABILITIES</w:t>
            </w:r>
          </w:p>
        </w:tc>
      </w:tr>
      <w:tr w:rsidR="00115CC9" w:rsidTr="0024368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Applicants should be able to provide evidence that have the necessary personal skills and abilities required by the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Desirable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Interview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</w:t>
            </w:r>
          </w:p>
        </w:tc>
      </w:tr>
      <w:tr w:rsidR="00115CC9" w:rsidTr="0024368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Support and actively promote the </w:t>
            </w:r>
            <w:r w:rsidR="003C0FFF">
              <w:rPr>
                <w:rFonts w:ascii="Arial Narrow" w:hAnsi="Arial Narrow"/>
                <w:sz w:val="24"/>
                <w:szCs w:val="24"/>
              </w:rPr>
              <w:t xml:space="preserve">vision and values </w:t>
            </w:r>
            <w:r w:rsidR="00243683">
              <w:rPr>
                <w:rFonts w:ascii="Arial Narrow" w:hAnsi="Arial Narrow"/>
                <w:sz w:val="24"/>
                <w:szCs w:val="24"/>
              </w:rPr>
              <w:t>of the college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CC9" w:rsidTr="0024368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3C0F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Good interpersonal and communication</w:t>
            </w:r>
            <w:r w:rsidR="00115CC9">
              <w:rPr>
                <w:rFonts w:ascii="Arial Narrow" w:hAnsi="Arial Narrow"/>
                <w:sz w:val="24"/>
                <w:szCs w:val="24"/>
              </w:rPr>
              <w:t xml:space="preserve">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with </w:t>
            </w:r>
            <w:r w:rsidR="0057182D"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  <w:szCs w:val="24"/>
              </w:rPr>
              <w:t xml:space="preserve">good </w:t>
            </w:r>
            <w:r w:rsidR="0057182D">
              <w:rPr>
                <w:rFonts w:ascii="Arial Narrow" w:hAnsi="Arial Narrow"/>
                <w:sz w:val="24"/>
                <w:szCs w:val="24"/>
              </w:rPr>
              <w:t>sense of humour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24368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Committed to standards of excellence for all and focused on continuous improvement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24368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Good track record of personal 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24368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Excellent attendance and punctuality record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77"/>
            </w:r>
          </w:p>
        </w:tc>
      </w:tr>
      <w:tr w:rsidR="00115CC9" w:rsidTr="0024368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C9" w:rsidRDefault="00115C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Committed to personal professional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C9" w:rsidRDefault="00115C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CC9" w:rsidRDefault="0011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115CC9" w:rsidRDefault="00115CC9" w:rsidP="00115CC9">
      <w:pPr>
        <w:spacing w:after="0"/>
        <w:rPr>
          <w:rFonts w:ascii="Arial Narrow" w:hAnsi="Arial Narrow"/>
          <w:sz w:val="24"/>
          <w:szCs w:val="24"/>
        </w:rPr>
      </w:pPr>
    </w:p>
    <w:p w:rsidR="0046404D" w:rsidRDefault="0046404D" w:rsidP="00115CC9"/>
    <w:sectPr w:rsidR="0046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9"/>
    <w:rsid w:val="00115CC9"/>
    <w:rsid w:val="00243683"/>
    <w:rsid w:val="003C0FFF"/>
    <w:rsid w:val="0046404D"/>
    <w:rsid w:val="0057182D"/>
    <w:rsid w:val="008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FEB44-DAFF-4E5C-A0AF-EB1FC69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C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Cryer</dc:creator>
  <cp:lastModifiedBy>Sally Cryer</cp:lastModifiedBy>
  <cp:revision>2</cp:revision>
  <dcterms:created xsi:type="dcterms:W3CDTF">2018-02-21T14:14:00Z</dcterms:created>
  <dcterms:modified xsi:type="dcterms:W3CDTF">2018-02-21T14:14:00Z</dcterms:modified>
</cp:coreProperties>
</file>