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27" w:rsidRPr="0004032A" w:rsidRDefault="00720AA3" w:rsidP="00624327">
      <w:pPr>
        <w:spacing w:line="240" w:lineRule="atLeast"/>
        <w:rPr>
          <w:rFonts w:ascii="Arial" w:hAnsi="Arial" w:cs="Arial"/>
          <w:b/>
          <w:bCs/>
          <w:color w:val="595959" w:themeColor="text1" w:themeTint="A6"/>
          <w:sz w:val="24"/>
          <w:szCs w:val="24"/>
        </w:rPr>
      </w:pPr>
      <w:bookmarkStart w:id="0" w:name="_GoBack"/>
      <w:bookmarkEnd w:id="0"/>
      <w:r>
        <w:rPr>
          <w:rFonts w:ascii="Arial" w:hAnsi="Arial" w:cs="Arial"/>
          <w:b/>
          <w:bCs/>
          <w:noProof/>
          <w:color w:val="000000" w:themeColor="text1"/>
          <w:lang w:eastAsia="en-GB"/>
        </w:rPr>
        <w:drawing>
          <wp:anchor distT="0" distB="0" distL="114300" distR="114300" simplePos="0" relativeHeight="251658240" behindDoc="1" locked="0" layoutInCell="1" allowOverlap="1" wp14:anchorId="0E0E5150" wp14:editId="56522721">
            <wp:simplePos x="0" y="0"/>
            <wp:positionH relativeFrom="column">
              <wp:posOffset>-698500</wp:posOffset>
            </wp:positionH>
            <wp:positionV relativeFrom="paragraph">
              <wp:posOffset>-180340</wp:posOffset>
            </wp:positionV>
            <wp:extent cx="2306966" cy="162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7772" cy="1626168"/>
                    </a:xfrm>
                    <a:prstGeom prst="rect">
                      <a:avLst/>
                    </a:prstGeom>
                    <a:noFill/>
                  </pic:spPr>
                </pic:pic>
              </a:graphicData>
            </a:graphic>
            <wp14:sizeRelH relativeFrom="page">
              <wp14:pctWidth>0</wp14:pctWidth>
            </wp14:sizeRelH>
            <wp14:sizeRelV relativeFrom="page">
              <wp14:pctHeight>0</wp14:pctHeight>
            </wp14:sizeRelV>
          </wp:anchor>
        </w:drawing>
      </w:r>
    </w:p>
    <w:p w:rsidR="00624327" w:rsidRPr="0004032A" w:rsidRDefault="00624327" w:rsidP="00624327">
      <w:pPr>
        <w:pStyle w:val="Default"/>
        <w:rPr>
          <w:rFonts w:ascii="Arial" w:hAnsi="Arial" w:cs="Arial"/>
          <w:b/>
          <w:bCs/>
          <w:color w:val="595959" w:themeColor="text1" w:themeTint="A6"/>
        </w:rPr>
      </w:pPr>
    </w:p>
    <w:p w:rsidR="00720AA3" w:rsidRDefault="00720AA3" w:rsidP="0004032A">
      <w:pPr>
        <w:pStyle w:val="Default"/>
        <w:jc w:val="center"/>
        <w:rPr>
          <w:rFonts w:ascii="Arial" w:hAnsi="Arial" w:cs="Arial"/>
          <w:b/>
          <w:bCs/>
          <w:color w:val="595959" w:themeColor="text1" w:themeTint="A6"/>
          <w:sz w:val="32"/>
          <w:szCs w:val="32"/>
        </w:rPr>
      </w:pPr>
    </w:p>
    <w:p w:rsidR="00720AA3" w:rsidRDefault="00720AA3" w:rsidP="0004032A">
      <w:pPr>
        <w:pStyle w:val="Default"/>
        <w:jc w:val="center"/>
        <w:rPr>
          <w:rFonts w:ascii="Arial" w:hAnsi="Arial" w:cs="Arial"/>
          <w:b/>
          <w:bCs/>
          <w:color w:val="595959" w:themeColor="text1" w:themeTint="A6"/>
          <w:sz w:val="32"/>
          <w:szCs w:val="32"/>
        </w:rPr>
      </w:pPr>
    </w:p>
    <w:p w:rsidR="00A31B0D" w:rsidRDefault="00A31B0D" w:rsidP="0004032A">
      <w:pPr>
        <w:pStyle w:val="Default"/>
        <w:jc w:val="center"/>
        <w:rPr>
          <w:rFonts w:ascii="Arial" w:hAnsi="Arial" w:cs="Arial"/>
          <w:b/>
          <w:bCs/>
          <w:color w:val="595959" w:themeColor="text1" w:themeTint="A6"/>
          <w:sz w:val="32"/>
          <w:szCs w:val="32"/>
        </w:rPr>
      </w:pPr>
    </w:p>
    <w:p w:rsidR="00720AA3" w:rsidRDefault="00720AA3" w:rsidP="0004032A">
      <w:pPr>
        <w:pStyle w:val="Default"/>
        <w:jc w:val="center"/>
        <w:rPr>
          <w:rFonts w:ascii="Arial" w:hAnsi="Arial" w:cs="Arial"/>
          <w:b/>
          <w:bCs/>
          <w:color w:val="595959" w:themeColor="text1" w:themeTint="A6"/>
          <w:sz w:val="32"/>
          <w:szCs w:val="32"/>
        </w:rPr>
      </w:pPr>
    </w:p>
    <w:p w:rsidR="008B0A57" w:rsidRPr="00A31B0D" w:rsidRDefault="00A31B0D" w:rsidP="00A31B0D">
      <w:pPr>
        <w:pStyle w:val="Default"/>
        <w:jc w:val="center"/>
        <w:rPr>
          <w:rFonts w:ascii="Arial" w:hAnsi="Arial" w:cs="Arial"/>
          <w:b/>
          <w:bCs/>
          <w:color w:val="595959" w:themeColor="text1" w:themeTint="A6"/>
          <w:sz w:val="44"/>
          <w:szCs w:val="44"/>
        </w:rPr>
      </w:pPr>
      <w:r w:rsidRPr="00A31B0D">
        <w:rPr>
          <w:rFonts w:ascii="Arial" w:hAnsi="Arial" w:cs="Arial"/>
          <w:b/>
          <w:bCs/>
          <w:color w:val="595959" w:themeColor="text1" w:themeTint="A6"/>
          <w:sz w:val="44"/>
          <w:szCs w:val="44"/>
        </w:rPr>
        <w:t>Sir William Stanier School</w:t>
      </w:r>
    </w:p>
    <w:p w:rsidR="0004032A" w:rsidRDefault="0004032A" w:rsidP="00F87059">
      <w:pPr>
        <w:pStyle w:val="Default"/>
        <w:jc w:val="both"/>
        <w:rPr>
          <w:rFonts w:ascii="Arial" w:hAnsi="Arial" w:cs="Arial"/>
          <w:b/>
          <w:bCs/>
          <w:color w:val="595959" w:themeColor="text1" w:themeTint="A6"/>
          <w:sz w:val="22"/>
          <w:szCs w:val="22"/>
        </w:rPr>
      </w:pPr>
    </w:p>
    <w:p w:rsidR="00A31B0D" w:rsidRPr="0004032A" w:rsidRDefault="00A31B0D" w:rsidP="00F87059">
      <w:pPr>
        <w:pStyle w:val="Default"/>
        <w:jc w:val="both"/>
        <w:rPr>
          <w:rFonts w:ascii="Arial" w:hAnsi="Arial" w:cs="Arial"/>
          <w:b/>
          <w:bCs/>
          <w:color w:val="595959" w:themeColor="text1" w:themeTint="A6"/>
          <w:sz w:val="22"/>
          <w:szCs w:val="22"/>
        </w:rPr>
      </w:pPr>
    </w:p>
    <w:p w:rsidR="00A31B0D" w:rsidRDefault="00A31B0D" w:rsidP="00F87059">
      <w:pPr>
        <w:pStyle w:val="Default"/>
        <w:jc w:val="both"/>
        <w:rPr>
          <w:rFonts w:ascii="Arial" w:hAnsi="Arial" w:cs="Arial"/>
          <w:b/>
          <w:bCs/>
          <w:color w:val="595959" w:themeColor="text1" w:themeTint="A6"/>
          <w:sz w:val="32"/>
          <w:szCs w:val="32"/>
        </w:rPr>
      </w:pPr>
    </w:p>
    <w:p w:rsidR="00624327" w:rsidRPr="0004032A" w:rsidRDefault="008B0A57" w:rsidP="00F87059">
      <w:pPr>
        <w:pStyle w:val="Default"/>
        <w:jc w:val="both"/>
        <w:rPr>
          <w:rFonts w:ascii="Arial" w:hAnsi="Arial" w:cs="Arial"/>
          <w:b/>
          <w:bCs/>
          <w:color w:val="595959" w:themeColor="text1" w:themeTint="A6"/>
          <w:sz w:val="32"/>
          <w:szCs w:val="32"/>
        </w:rPr>
      </w:pPr>
      <w:r>
        <w:rPr>
          <w:rFonts w:ascii="Arial" w:hAnsi="Arial" w:cs="Arial"/>
          <w:b/>
          <w:bCs/>
          <w:color w:val="595959" w:themeColor="text1" w:themeTint="A6"/>
          <w:sz w:val="32"/>
          <w:szCs w:val="32"/>
        </w:rPr>
        <w:t>School</w:t>
      </w:r>
      <w:r w:rsidR="00F73C3A" w:rsidRPr="0004032A">
        <w:rPr>
          <w:rFonts w:ascii="Arial" w:hAnsi="Arial" w:cs="Arial"/>
          <w:b/>
          <w:bCs/>
          <w:color w:val="595959" w:themeColor="text1" w:themeTint="A6"/>
          <w:sz w:val="32"/>
          <w:szCs w:val="32"/>
        </w:rPr>
        <w:t xml:space="preserve"> </w:t>
      </w:r>
      <w:r w:rsidR="00624327" w:rsidRPr="0004032A">
        <w:rPr>
          <w:rFonts w:ascii="Arial" w:hAnsi="Arial" w:cs="Arial"/>
          <w:b/>
          <w:bCs/>
          <w:color w:val="595959" w:themeColor="text1" w:themeTint="A6"/>
          <w:sz w:val="32"/>
          <w:szCs w:val="32"/>
        </w:rPr>
        <w:t>information</w:t>
      </w:r>
    </w:p>
    <w:p w:rsidR="00624327" w:rsidRPr="0004032A" w:rsidRDefault="00624327" w:rsidP="00F87059">
      <w:pPr>
        <w:spacing w:after="240"/>
        <w:jc w:val="both"/>
        <w:rPr>
          <w:rFonts w:ascii="Arial" w:eastAsia="Times New Roman" w:hAnsi="Arial" w:cs="Arial"/>
          <w:color w:val="595959" w:themeColor="text1" w:themeTint="A6"/>
          <w:lang w:eastAsia="en-GB"/>
        </w:rPr>
      </w:pPr>
      <w:r w:rsidRPr="0004032A">
        <w:rPr>
          <w:rFonts w:ascii="Arial" w:eastAsia="Times New Roman" w:hAnsi="Arial" w:cs="Arial"/>
          <w:color w:val="595959" w:themeColor="text1" w:themeTint="A6"/>
          <w:lang w:eastAsia="en-GB"/>
        </w:rPr>
        <w:br/>
        <w:t xml:space="preserve">Sir William Stanier; a school at the heart of its community, built and equipped for learning in the 21st century.  An exciting and stimulating place of learning with innovative practice, high standards and traditional values.  </w:t>
      </w:r>
    </w:p>
    <w:p w:rsidR="00624327" w:rsidRPr="0004032A" w:rsidRDefault="00624327" w:rsidP="0016087C">
      <w:pPr>
        <w:spacing w:after="240"/>
        <w:rPr>
          <w:rFonts w:ascii="Arial" w:eastAsia="Times New Roman" w:hAnsi="Arial" w:cs="Arial"/>
          <w:color w:val="595959" w:themeColor="text1" w:themeTint="A6"/>
          <w:lang w:eastAsia="en-GB"/>
        </w:rPr>
      </w:pPr>
      <w:r w:rsidRPr="0004032A">
        <w:rPr>
          <w:rFonts w:ascii="Arial" w:eastAsia="Times New Roman" w:hAnsi="Arial" w:cs="Arial"/>
          <w:color w:val="595959" w:themeColor="text1" w:themeTint="A6"/>
          <w:lang w:eastAsia="en-GB"/>
        </w:rPr>
        <w:t>In September 2013, we became part of the Heath Family (North West) working as an Academy in partnership with outstanding schools that share a deep commitment to achievement and learning.  We are an inclusive school and believe all of our students can achieve success in life. We see it as our responsibility, working in partnership with our families, primary schools, and post 16 partners, to provide the opportunities and environment that will nurture a love of learning.</w:t>
      </w:r>
      <w:r w:rsidRPr="0004032A">
        <w:rPr>
          <w:rFonts w:ascii="Arial" w:eastAsia="Times New Roman" w:hAnsi="Arial" w:cs="Arial"/>
          <w:color w:val="595959" w:themeColor="text1" w:themeTint="A6"/>
          <w:lang w:eastAsia="en-GB"/>
        </w:rPr>
        <w:br/>
      </w:r>
      <w:r w:rsidRPr="0004032A">
        <w:rPr>
          <w:rFonts w:ascii="Arial" w:eastAsia="Times New Roman" w:hAnsi="Arial" w:cs="Arial"/>
          <w:color w:val="595959" w:themeColor="text1" w:themeTint="A6"/>
          <w:lang w:eastAsia="en-GB"/>
        </w:rPr>
        <w:br/>
        <w:t xml:space="preserve">We embrace change and challenge and aim to develop students that do the same. </w:t>
      </w:r>
      <w:r w:rsidRPr="0004032A">
        <w:rPr>
          <w:rFonts w:ascii="Arial" w:eastAsia="Times New Roman" w:hAnsi="Arial" w:cs="Arial"/>
          <w:color w:val="595959" w:themeColor="text1" w:themeTint="A6"/>
          <w:lang w:eastAsia="en-GB"/>
        </w:rPr>
        <w:br/>
      </w:r>
      <w:r w:rsidRPr="0004032A">
        <w:rPr>
          <w:rFonts w:ascii="Arial" w:eastAsia="Times New Roman" w:hAnsi="Arial" w:cs="Arial"/>
          <w:color w:val="595959" w:themeColor="text1" w:themeTint="A6"/>
          <w:lang w:eastAsia="en-GB"/>
        </w:rPr>
        <w:br/>
        <w:t xml:space="preserve">We have an exciting curriculum and an extensive extra-curricular programme designed to maximise participation.  </w:t>
      </w:r>
    </w:p>
    <w:p w:rsidR="00624327" w:rsidRPr="0004032A" w:rsidRDefault="00624327" w:rsidP="00F87059">
      <w:pPr>
        <w:pStyle w:val="Default"/>
        <w:jc w:val="both"/>
        <w:rPr>
          <w:rFonts w:ascii="Arial" w:eastAsia="Times New Roman" w:hAnsi="Arial" w:cs="Arial"/>
          <w:color w:val="595959" w:themeColor="text1" w:themeTint="A6"/>
          <w:sz w:val="22"/>
          <w:szCs w:val="22"/>
        </w:rPr>
      </w:pPr>
      <w:r w:rsidRPr="0004032A">
        <w:rPr>
          <w:rFonts w:ascii="Arial" w:eastAsia="Times New Roman" w:hAnsi="Arial" w:cs="Arial"/>
          <w:color w:val="595959" w:themeColor="text1" w:themeTint="A6"/>
          <w:sz w:val="22"/>
          <w:szCs w:val="22"/>
        </w:rPr>
        <w:t xml:space="preserve">You will join a school with an excellent, dynamic and inspirational leadership team who are relentless in their pursuit of improvement and progress. </w:t>
      </w:r>
    </w:p>
    <w:p w:rsidR="00624327" w:rsidRPr="0004032A" w:rsidRDefault="00624327" w:rsidP="00F87059">
      <w:pPr>
        <w:pStyle w:val="Default"/>
        <w:jc w:val="both"/>
        <w:rPr>
          <w:rFonts w:ascii="Arial" w:hAnsi="Arial" w:cs="Arial"/>
          <w:b/>
          <w:bCs/>
          <w:color w:val="595959" w:themeColor="text1" w:themeTint="A6"/>
          <w:sz w:val="22"/>
          <w:szCs w:val="22"/>
        </w:rPr>
      </w:pPr>
    </w:p>
    <w:p w:rsidR="00624327" w:rsidRPr="0004032A" w:rsidRDefault="00624327" w:rsidP="00F87059">
      <w:pPr>
        <w:pStyle w:val="Default"/>
        <w:jc w:val="both"/>
        <w:rPr>
          <w:rFonts w:ascii="Arial" w:hAnsi="Arial" w:cs="Arial"/>
          <w:b/>
          <w:bCs/>
          <w:color w:val="595959" w:themeColor="text1" w:themeTint="A6"/>
          <w:sz w:val="32"/>
          <w:szCs w:val="32"/>
        </w:rPr>
      </w:pPr>
      <w:r w:rsidRPr="0004032A">
        <w:rPr>
          <w:rFonts w:ascii="Arial" w:hAnsi="Arial" w:cs="Arial"/>
          <w:b/>
          <w:bCs/>
          <w:color w:val="595959" w:themeColor="text1" w:themeTint="A6"/>
          <w:sz w:val="32"/>
          <w:szCs w:val="32"/>
        </w:rPr>
        <w:t xml:space="preserve">Accommodation </w:t>
      </w:r>
    </w:p>
    <w:p w:rsidR="00624327" w:rsidRPr="0004032A" w:rsidRDefault="00624327" w:rsidP="00F87059">
      <w:pPr>
        <w:pStyle w:val="Default"/>
        <w:jc w:val="both"/>
        <w:rPr>
          <w:rFonts w:ascii="Arial" w:hAnsi="Arial" w:cs="Arial"/>
          <w:color w:val="595959" w:themeColor="text1" w:themeTint="A6"/>
          <w:sz w:val="22"/>
          <w:szCs w:val="22"/>
        </w:rPr>
      </w:pPr>
    </w:p>
    <w:p w:rsidR="00624327" w:rsidRPr="0004032A" w:rsidRDefault="00624327" w:rsidP="00F87059">
      <w:pPr>
        <w:pStyle w:val="Default"/>
        <w:jc w:val="both"/>
        <w:rPr>
          <w:rFonts w:ascii="Arial" w:hAnsi="Arial" w:cs="Arial"/>
          <w:color w:val="595959" w:themeColor="text1" w:themeTint="A6"/>
          <w:sz w:val="22"/>
          <w:szCs w:val="22"/>
        </w:rPr>
      </w:pPr>
      <w:r w:rsidRPr="0004032A">
        <w:rPr>
          <w:rFonts w:ascii="Arial" w:hAnsi="Arial" w:cs="Arial"/>
          <w:color w:val="595959" w:themeColor="text1" w:themeTint="A6"/>
          <w:sz w:val="22"/>
          <w:szCs w:val="22"/>
        </w:rPr>
        <w:t>The school was newly built in September 2009 and offers state-of-the-art facilities. All classrooms have interactive whiteboards and each faculty has its own set of laptops for pupil use. All teaching staff are provided with their own computer and lap-top.</w:t>
      </w:r>
    </w:p>
    <w:p w:rsidR="00624327" w:rsidRPr="0004032A" w:rsidRDefault="00624327" w:rsidP="00F87059">
      <w:pPr>
        <w:spacing w:line="240" w:lineRule="atLeast"/>
        <w:jc w:val="both"/>
        <w:rPr>
          <w:rFonts w:ascii="Arial" w:hAnsi="Arial" w:cs="Arial"/>
          <w:b/>
          <w:bCs/>
          <w:color w:val="595959" w:themeColor="text1" w:themeTint="A6"/>
        </w:rPr>
      </w:pPr>
    </w:p>
    <w:p w:rsidR="000F0910" w:rsidRPr="0004032A" w:rsidRDefault="00C534AC" w:rsidP="00F87059">
      <w:pPr>
        <w:jc w:val="both"/>
        <w:rPr>
          <w:rFonts w:ascii="Arial" w:hAnsi="Arial" w:cs="Arial"/>
          <w:color w:val="595959" w:themeColor="text1" w:themeTint="A6"/>
        </w:rPr>
      </w:pPr>
      <w:r w:rsidRPr="0004032A">
        <w:rPr>
          <w:rFonts w:ascii="Arial" w:hAnsi="Arial" w:cs="Arial"/>
          <w:color w:val="595959" w:themeColor="text1" w:themeTint="A6"/>
        </w:rPr>
        <w:t xml:space="preserve">The </w:t>
      </w:r>
      <w:r w:rsidR="0030192F">
        <w:rPr>
          <w:rFonts w:ascii="Arial" w:hAnsi="Arial" w:cs="Arial"/>
          <w:color w:val="595959" w:themeColor="text1" w:themeTint="A6"/>
        </w:rPr>
        <w:t>Science</w:t>
      </w:r>
      <w:r w:rsidR="000F0910" w:rsidRPr="0004032A">
        <w:rPr>
          <w:rFonts w:ascii="Arial" w:hAnsi="Arial" w:cs="Arial"/>
          <w:color w:val="595959" w:themeColor="text1" w:themeTint="A6"/>
        </w:rPr>
        <w:t xml:space="preserve"> Faculty </w:t>
      </w:r>
      <w:r w:rsidRPr="0004032A">
        <w:rPr>
          <w:rFonts w:ascii="Arial" w:hAnsi="Arial" w:cs="Arial"/>
          <w:color w:val="595959" w:themeColor="text1" w:themeTint="A6"/>
        </w:rPr>
        <w:t>commands spacious accommodation and facilities occupying the entire teaching space of the 2</w:t>
      </w:r>
      <w:r w:rsidRPr="0004032A">
        <w:rPr>
          <w:rFonts w:ascii="Arial" w:hAnsi="Arial" w:cs="Arial"/>
          <w:color w:val="595959" w:themeColor="text1" w:themeTint="A6"/>
          <w:vertAlign w:val="superscript"/>
        </w:rPr>
        <w:t>nd</w:t>
      </w:r>
      <w:r w:rsidRPr="0004032A">
        <w:rPr>
          <w:rFonts w:ascii="Arial" w:hAnsi="Arial" w:cs="Arial"/>
          <w:color w:val="595959" w:themeColor="text1" w:themeTint="A6"/>
        </w:rPr>
        <w:t xml:space="preserve"> floor, with 8</w:t>
      </w:r>
      <w:r w:rsidR="000F0910" w:rsidRPr="0004032A">
        <w:rPr>
          <w:rFonts w:ascii="Arial" w:hAnsi="Arial" w:cs="Arial"/>
          <w:color w:val="595959" w:themeColor="text1" w:themeTint="A6"/>
        </w:rPr>
        <w:t xml:space="preserve"> large </w:t>
      </w:r>
      <w:r w:rsidRPr="0004032A">
        <w:rPr>
          <w:rFonts w:ascii="Arial" w:hAnsi="Arial" w:cs="Arial"/>
          <w:color w:val="595959" w:themeColor="text1" w:themeTint="A6"/>
        </w:rPr>
        <w:t>labs</w:t>
      </w:r>
      <w:r w:rsidR="000F0910" w:rsidRPr="0004032A">
        <w:rPr>
          <w:rFonts w:ascii="Arial" w:hAnsi="Arial" w:cs="Arial"/>
          <w:color w:val="595959" w:themeColor="text1" w:themeTint="A6"/>
        </w:rPr>
        <w:t>,</w:t>
      </w:r>
      <w:r w:rsidRPr="0004032A">
        <w:rPr>
          <w:rFonts w:ascii="Arial" w:hAnsi="Arial" w:cs="Arial"/>
          <w:color w:val="595959" w:themeColor="text1" w:themeTint="A6"/>
        </w:rPr>
        <w:t xml:space="preserve"> including purpose-built chemistry labs equipped with fume cupboards, a large multi-</w:t>
      </w:r>
      <w:r w:rsidR="0030192F">
        <w:rPr>
          <w:rFonts w:ascii="Arial" w:hAnsi="Arial" w:cs="Arial"/>
          <w:color w:val="595959" w:themeColor="text1" w:themeTint="A6"/>
        </w:rPr>
        <w:t>Science</w:t>
      </w:r>
      <w:r w:rsidRPr="0004032A">
        <w:rPr>
          <w:rFonts w:ascii="Arial" w:hAnsi="Arial" w:cs="Arial"/>
          <w:color w:val="595959" w:themeColor="text1" w:themeTint="A6"/>
        </w:rPr>
        <w:t xml:space="preserve"> prep-room, </w:t>
      </w:r>
      <w:r w:rsidR="0016087C" w:rsidRPr="0004032A">
        <w:rPr>
          <w:rFonts w:ascii="Arial" w:hAnsi="Arial" w:cs="Arial"/>
          <w:color w:val="595959" w:themeColor="text1" w:themeTint="A6"/>
        </w:rPr>
        <w:t>its</w:t>
      </w:r>
      <w:r w:rsidRPr="0004032A">
        <w:rPr>
          <w:rFonts w:ascii="Arial" w:hAnsi="Arial" w:cs="Arial"/>
          <w:color w:val="595959" w:themeColor="text1" w:themeTint="A6"/>
        </w:rPr>
        <w:t xml:space="preserve"> own staf</w:t>
      </w:r>
      <w:r w:rsidR="005F6892" w:rsidRPr="0004032A">
        <w:rPr>
          <w:rFonts w:ascii="Arial" w:hAnsi="Arial" w:cs="Arial"/>
          <w:color w:val="595959" w:themeColor="text1" w:themeTint="A6"/>
        </w:rPr>
        <w:t>f workroom and a roof-top ecological zone</w:t>
      </w:r>
      <w:r w:rsidR="00EF061D" w:rsidRPr="0004032A">
        <w:rPr>
          <w:rFonts w:ascii="Arial" w:hAnsi="Arial" w:cs="Arial"/>
          <w:color w:val="595959" w:themeColor="text1" w:themeTint="A6"/>
        </w:rPr>
        <w:t>.</w:t>
      </w:r>
    </w:p>
    <w:p w:rsidR="000F0910" w:rsidRPr="0004032A" w:rsidRDefault="000F0910" w:rsidP="00F87059">
      <w:pPr>
        <w:jc w:val="both"/>
        <w:rPr>
          <w:rFonts w:ascii="Arial" w:hAnsi="Arial" w:cs="Arial"/>
          <w:color w:val="595959" w:themeColor="text1" w:themeTint="A6"/>
        </w:rPr>
      </w:pPr>
    </w:p>
    <w:p w:rsidR="000F0910" w:rsidRPr="0004032A" w:rsidRDefault="000F0910" w:rsidP="00F87059">
      <w:pPr>
        <w:jc w:val="both"/>
        <w:rPr>
          <w:rFonts w:ascii="Arial" w:hAnsi="Arial" w:cs="Arial"/>
          <w:color w:val="595959" w:themeColor="text1" w:themeTint="A6"/>
        </w:rPr>
      </w:pPr>
    </w:p>
    <w:p w:rsidR="000F0910" w:rsidRPr="0004032A" w:rsidRDefault="008B0A57" w:rsidP="00F87059">
      <w:pPr>
        <w:pStyle w:val="Default"/>
        <w:jc w:val="both"/>
        <w:rPr>
          <w:rFonts w:ascii="Arial" w:hAnsi="Arial" w:cs="Arial"/>
          <w:color w:val="595959" w:themeColor="text1" w:themeTint="A6"/>
          <w:sz w:val="32"/>
          <w:szCs w:val="32"/>
        </w:rPr>
      </w:pPr>
      <w:r>
        <w:rPr>
          <w:rFonts w:ascii="Arial" w:hAnsi="Arial" w:cs="Arial"/>
          <w:b/>
          <w:bCs/>
          <w:color w:val="595959" w:themeColor="text1" w:themeTint="A6"/>
          <w:sz w:val="32"/>
          <w:szCs w:val="32"/>
        </w:rPr>
        <w:t>Science Faculty</w:t>
      </w:r>
    </w:p>
    <w:p w:rsidR="00EF061D" w:rsidRPr="0004032A" w:rsidRDefault="00EF061D" w:rsidP="00F87059">
      <w:pPr>
        <w:jc w:val="both"/>
        <w:rPr>
          <w:rFonts w:ascii="Arial" w:hAnsi="Arial" w:cs="Arial"/>
          <w:color w:val="595959" w:themeColor="text1" w:themeTint="A6"/>
        </w:rPr>
      </w:pPr>
    </w:p>
    <w:p w:rsidR="000F0910" w:rsidRPr="0004032A" w:rsidRDefault="000F0910" w:rsidP="00F87059">
      <w:pPr>
        <w:jc w:val="both"/>
        <w:rPr>
          <w:rFonts w:ascii="Arial" w:hAnsi="Arial" w:cs="Arial"/>
          <w:color w:val="595959" w:themeColor="text1" w:themeTint="A6"/>
        </w:rPr>
      </w:pPr>
      <w:r w:rsidRPr="0004032A">
        <w:rPr>
          <w:rFonts w:ascii="Arial" w:hAnsi="Arial" w:cs="Arial"/>
          <w:color w:val="595959" w:themeColor="text1" w:themeTint="A6"/>
        </w:rPr>
        <w:t xml:space="preserve">If you are passionate about teaching </w:t>
      </w:r>
      <w:r w:rsidR="00EF061D" w:rsidRPr="0004032A">
        <w:rPr>
          <w:rFonts w:ascii="Arial" w:hAnsi="Arial" w:cs="Arial"/>
          <w:color w:val="595959" w:themeColor="text1" w:themeTint="A6"/>
        </w:rPr>
        <w:t xml:space="preserve">Science, </w:t>
      </w:r>
      <w:r w:rsidRPr="0004032A">
        <w:rPr>
          <w:rFonts w:ascii="Arial" w:hAnsi="Arial" w:cs="Arial"/>
          <w:color w:val="595959" w:themeColor="text1" w:themeTint="A6"/>
        </w:rPr>
        <w:t xml:space="preserve"> and you are committed to being an outstanding practitioner then </w:t>
      </w:r>
      <w:r w:rsidR="00C534AC" w:rsidRPr="0004032A">
        <w:rPr>
          <w:rFonts w:ascii="Arial" w:hAnsi="Arial" w:cs="Arial"/>
          <w:color w:val="595959" w:themeColor="text1" w:themeTint="A6"/>
        </w:rPr>
        <w:t>this is an id</w:t>
      </w:r>
      <w:r w:rsidR="00EF061D" w:rsidRPr="0004032A">
        <w:rPr>
          <w:rFonts w:ascii="Arial" w:hAnsi="Arial" w:cs="Arial"/>
          <w:color w:val="595959" w:themeColor="text1" w:themeTint="A6"/>
        </w:rPr>
        <w:t>eal opportunity to bring future</w:t>
      </w:r>
      <w:r w:rsidR="00C534AC" w:rsidRPr="0004032A">
        <w:rPr>
          <w:rFonts w:ascii="Arial" w:hAnsi="Arial" w:cs="Arial"/>
          <w:color w:val="595959" w:themeColor="text1" w:themeTint="A6"/>
        </w:rPr>
        <w:t xml:space="preserve"> thinking to </w:t>
      </w:r>
      <w:r w:rsidR="00B91B74" w:rsidRPr="0004032A">
        <w:rPr>
          <w:rFonts w:ascii="Arial" w:hAnsi="Arial" w:cs="Arial"/>
          <w:color w:val="595959" w:themeColor="text1" w:themeTint="A6"/>
        </w:rPr>
        <w:t xml:space="preserve">a school, help to shape </w:t>
      </w:r>
      <w:r w:rsidR="00EF061D" w:rsidRPr="0004032A">
        <w:rPr>
          <w:rFonts w:ascii="Arial" w:hAnsi="Arial" w:cs="Arial"/>
          <w:color w:val="595959" w:themeColor="text1" w:themeTint="A6"/>
        </w:rPr>
        <w:t>a forward thinking, dynamic and innovative faculty,</w:t>
      </w:r>
      <w:r w:rsidR="00B91B74" w:rsidRPr="0004032A">
        <w:rPr>
          <w:rFonts w:ascii="Arial" w:hAnsi="Arial" w:cs="Arial"/>
          <w:color w:val="595959" w:themeColor="text1" w:themeTint="A6"/>
        </w:rPr>
        <w:t xml:space="preserve"> and develop yourself and your subject at the leading edge of curriculum design.</w:t>
      </w:r>
      <w:r w:rsidR="00EF061D" w:rsidRPr="0004032A">
        <w:rPr>
          <w:rFonts w:ascii="Arial" w:hAnsi="Arial" w:cs="Arial"/>
          <w:color w:val="595959" w:themeColor="text1" w:themeTint="A6"/>
        </w:rPr>
        <w:t xml:space="preserve"> </w:t>
      </w:r>
    </w:p>
    <w:p w:rsidR="00132C08" w:rsidRPr="0004032A" w:rsidRDefault="00132C08" w:rsidP="00F87059">
      <w:pPr>
        <w:pStyle w:val="Default"/>
        <w:jc w:val="both"/>
        <w:rPr>
          <w:rFonts w:ascii="Arial" w:hAnsi="Arial" w:cs="Arial"/>
          <w:color w:val="595959" w:themeColor="text1" w:themeTint="A6"/>
          <w:sz w:val="22"/>
          <w:szCs w:val="22"/>
        </w:rPr>
      </w:pPr>
    </w:p>
    <w:p w:rsidR="000F0910" w:rsidRDefault="000F0910" w:rsidP="00F87059">
      <w:pPr>
        <w:pStyle w:val="Default"/>
        <w:jc w:val="both"/>
        <w:rPr>
          <w:rFonts w:ascii="Arial" w:hAnsi="Arial" w:cs="Arial"/>
          <w:color w:val="595959" w:themeColor="text1" w:themeTint="A6"/>
          <w:sz w:val="22"/>
          <w:szCs w:val="22"/>
        </w:rPr>
      </w:pPr>
    </w:p>
    <w:p w:rsidR="00A31B0D" w:rsidRDefault="00A31B0D" w:rsidP="00F87059">
      <w:pPr>
        <w:pStyle w:val="Default"/>
        <w:jc w:val="both"/>
        <w:rPr>
          <w:rFonts w:ascii="Arial" w:hAnsi="Arial" w:cs="Arial"/>
          <w:color w:val="595959" w:themeColor="text1" w:themeTint="A6"/>
          <w:sz w:val="22"/>
          <w:szCs w:val="22"/>
        </w:rPr>
      </w:pPr>
    </w:p>
    <w:p w:rsidR="00A31B0D" w:rsidRDefault="00A31B0D" w:rsidP="00F87059">
      <w:pPr>
        <w:pStyle w:val="Default"/>
        <w:jc w:val="both"/>
        <w:rPr>
          <w:rFonts w:ascii="Arial" w:hAnsi="Arial" w:cs="Arial"/>
          <w:color w:val="595959" w:themeColor="text1" w:themeTint="A6"/>
          <w:sz w:val="22"/>
          <w:szCs w:val="22"/>
        </w:rPr>
      </w:pPr>
    </w:p>
    <w:p w:rsidR="00A31B0D" w:rsidRDefault="00A31B0D" w:rsidP="00F87059">
      <w:pPr>
        <w:pStyle w:val="Default"/>
        <w:jc w:val="both"/>
        <w:rPr>
          <w:rFonts w:ascii="Arial" w:hAnsi="Arial" w:cs="Arial"/>
          <w:color w:val="595959" w:themeColor="text1" w:themeTint="A6"/>
          <w:sz w:val="22"/>
          <w:szCs w:val="22"/>
        </w:rPr>
      </w:pPr>
    </w:p>
    <w:p w:rsidR="00A31B0D" w:rsidRDefault="00A31B0D" w:rsidP="00F87059">
      <w:pPr>
        <w:pStyle w:val="Default"/>
        <w:jc w:val="both"/>
        <w:rPr>
          <w:rFonts w:ascii="Arial" w:hAnsi="Arial" w:cs="Arial"/>
          <w:color w:val="595959" w:themeColor="text1" w:themeTint="A6"/>
          <w:sz w:val="22"/>
          <w:szCs w:val="22"/>
        </w:rPr>
      </w:pPr>
    </w:p>
    <w:p w:rsidR="00A31B0D" w:rsidRDefault="00A31B0D" w:rsidP="00F87059">
      <w:pPr>
        <w:pStyle w:val="Default"/>
        <w:jc w:val="both"/>
        <w:rPr>
          <w:rFonts w:ascii="Arial" w:hAnsi="Arial" w:cs="Arial"/>
          <w:color w:val="595959" w:themeColor="text1" w:themeTint="A6"/>
          <w:sz w:val="22"/>
          <w:szCs w:val="22"/>
        </w:rPr>
      </w:pPr>
    </w:p>
    <w:p w:rsidR="00A31B0D" w:rsidRDefault="00A31B0D" w:rsidP="00F87059">
      <w:pPr>
        <w:pStyle w:val="Default"/>
        <w:jc w:val="both"/>
        <w:rPr>
          <w:rFonts w:ascii="Arial" w:hAnsi="Arial" w:cs="Arial"/>
          <w:color w:val="595959" w:themeColor="text1" w:themeTint="A6"/>
          <w:sz w:val="22"/>
          <w:szCs w:val="22"/>
        </w:rPr>
      </w:pPr>
    </w:p>
    <w:p w:rsidR="00A31B0D" w:rsidRPr="0004032A" w:rsidRDefault="00A31B0D" w:rsidP="00F87059">
      <w:pPr>
        <w:pStyle w:val="Default"/>
        <w:jc w:val="both"/>
        <w:rPr>
          <w:rFonts w:ascii="Arial" w:hAnsi="Arial" w:cs="Arial"/>
          <w:color w:val="595959" w:themeColor="text1" w:themeTint="A6"/>
          <w:sz w:val="22"/>
          <w:szCs w:val="22"/>
        </w:rPr>
      </w:pPr>
    </w:p>
    <w:p w:rsidR="005F6892" w:rsidRPr="0004032A" w:rsidRDefault="000F0910" w:rsidP="00F87059">
      <w:pPr>
        <w:pStyle w:val="Default"/>
        <w:jc w:val="both"/>
        <w:rPr>
          <w:rFonts w:ascii="Arial" w:hAnsi="Arial" w:cs="Arial"/>
          <w:b/>
          <w:bCs/>
          <w:color w:val="595959" w:themeColor="text1" w:themeTint="A6"/>
          <w:sz w:val="32"/>
          <w:szCs w:val="32"/>
        </w:rPr>
      </w:pPr>
      <w:r w:rsidRPr="0004032A">
        <w:rPr>
          <w:rFonts w:ascii="Arial" w:hAnsi="Arial" w:cs="Arial"/>
          <w:b/>
          <w:bCs/>
          <w:color w:val="595959" w:themeColor="text1" w:themeTint="A6"/>
          <w:sz w:val="32"/>
          <w:szCs w:val="32"/>
        </w:rPr>
        <w:t xml:space="preserve">Staffing </w:t>
      </w:r>
    </w:p>
    <w:p w:rsidR="00EF061D" w:rsidRPr="0004032A" w:rsidRDefault="00EF061D" w:rsidP="00F87059">
      <w:pPr>
        <w:pStyle w:val="Default"/>
        <w:jc w:val="both"/>
        <w:rPr>
          <w:rFonts w:ascii="Arial" w:hAnsi="Arial" w:cs="Arial"/>
          <w:color w:val="595959" w:themeColor="text1" w:themeTint="A6"/>
          <w:sz w:val="22"/>
          <w:szCs w:val="22"/>
        </w:rPr>
      </w:pPr>
    </w:p>
    <w:p w:rsidR="000F0910" w:rsidRPr="0004032A" w:rsidRDefault="000F0910" w:rsidP="00F87059">
      <w:pPr>
        <w:pStyle w:val="Default"/>
        <w:jc w:val="both"/>
        <w:rPr>
          <w:rFonts w:ascii="Arial" w:hAnsi="Arial" w:cs="Arial"/>
          <w:color w:val="595959" w:themeColor="text1" w:themeTint="A6"/>
          <w:sz w:val="22"/>
          <w:szCs w:val="22"/>
        </w:rPr>
      </w:pPr>
      <w:r w:rsidRPr="0004032A">
        <w:rPr>
          <w:rFonts w:ascii="Arial" w:hAnsi="Arial" w:cs="Arial"/>
          <w:color w:val="595959" w:themeColor="text1" w:themeTint="A6"/>
          <w:sz w:val="22"/>
          <w:szCs w:val="22"/>
        </w:rPr>
        <w:t>Sir</w:t>
      </w:r>
      <w:r w:rsidR="008C5215" w:rsidRPr="0004032A">
        <w:rPr>
          <w:rFonts w:ascii="Arial" w:hAnsi="Arial" w:cs="Arial"/>
          <w:color w:val="595959" w:themeColor="text1" w:themeTint="A6"/>
          <w:sz w:val="22"/>
          <w:szCs w:val="22"/>
        </w:rPr>
        <w:t xml:space="preserve"> William Stanier</w:t>
      </w:r>
      <w:r w:rsidRPr="0004032A">
        <w:rPr>
          <w:rFonts w:ascii="Arial" w:hAnsi="Arial" w:cs="Arial"/>
          <w:color w:val="595959" w:themeColor="text1" w:themeTint="A6"/>
          <w:sz w:val="22"/>
          <w:szCs w:val="22"/>
        </w:rPr>
        <w:t xml:space="preserve"> School provides a very supportive environment.  Relationships between colleagues are excellent and great care has been made to ensure that all staff, whether NQTs or more experienced colleagues, are fully supported both on a day to day basis and with long-term professional development.</w:t>
      </w:r>
    </w:p>
    <w:p w:rsidR="0004032A" w:rsidRDefault="0004032A" w:rsidP="00F87059">
      <w:pPr>
        <w:pStyle w:val="Default"/>
        <w:jc w:val="both"/>
        <w:rPr>
          <w:rFonts w:ascii="Arial" w:hAnsi="Arial" w:cs="Arial"/>
          <w:b/>
          <w:bCs/>
          <w:color w:val="595959" w:themeColor="text1" w:themeTint="A6"/>
          <w:sz w:val="32"/>
          <w:szCs w:val="32"/>
        </w:rPr>
      </w:pPr>
    </w:p>
    <w:p w:rsidR="000F0910" w:rsidRPr="0004032A" w:rsidRDefault="000F0910" w:rsidP="00F87059">
      <w:pPr>
        <w:pStyle w:val="Default"/>
        <w:jc w:val="both"/>
        <w:rPr>
          <w:rFonts w:ascii="Arial" w:hAnsi="Arial" w:cs="Arial"/>
          <w:b/>
          <w:bCs/>
          <w:color w:val="595959" w:themeColor="text1" w:themeTint="A6"/>
          <w:sz w:val="32"/>
          <w:szCs w:val="32"/>
        </w:rPr>
      </w:pPr>
      <w:r w:rsidRPr="0004032A">
        <w:rPr>
          <w:rFonts w:ascii="Arial" w:hAnsi="Arial" w:cs="Arial"/>
          <w:b/>
          <w:bCs/>
          <w:color w:val="595959" w:themeColor="text1" w:themeTint="A6"/>
          <w:sz w:val="32"/>
          <w:szCs w:val="32"/>
        </w:rPr>
        <w:t xml:space="preserve">Curriculum </w:t>
      </w:r>
    </w:p>
    <w:p w:rsidR="00EF061D" w:rsidRPr="0004032A" w:rsidRDefault="00EF061D" w:rsidP="00F87059">
      <w:pPr>
        <w:pStyle w:val="Default"/>
        <w:jc w:val="both"/>
        <w:rPr>
          <w:rFonts w:ascii="Arial" w:hAnsi="Arial" w:cs="Arial"/>
          <w:b/>
          <w:bCs/>
          <w:color w:val="595959" w:themeColor="text1" w:themeTint="A6"/>
          <w:sz w:val="22"/>
          <w:szCs w:val="22"/>
        </w:rPr>
      </w:pPr>
    </w:p>
    <w:p w:rsidR="000F0910" w:rsidRPr="0004032A" w:rsidRDefault="00EF061D" w:rsidP="00EF0744">
      <w:pPr>
        <w:pStyle w:val="Default"/>
        <w:jc w:val="both"/>
        <w:rPr>
          <w:rFonts w:ascii="Arial" w:hAnsi="Arial" w:cs="Arial"/>
          <w:color w:val="595959" w:themeColor="text1" w:themeTint="A6"/>
          <w:sz w:val="22"/>
          <w:szCs w:val="22"/>
        </w:rPr>
      </w:pPr>
      <w:r w:rsidRPr="0004032A">
        <w:rPr>
          <w:rFonts w:ascii="Arial" w:hAnsi="Arial" w:cs="Arial"/>
          <w:color w:val="595959" w:themeColor="text1" w:themeTint="A6"/>
          <w:sz w:val="22"/>
          <w:szCs w:val="22"/>
        </w:rPr>
        <w:t xml:space="preserve">Our curriculum has been designed to offer challenge, and is completely bespoke, to match the needs of all of our students. </w:t>
      </w:r>
      <w:r w:rsidR="00EF0744">
        <w:rPr>
          <w:rFonts w:ascii="Arial" w:hAnsi="Arial" w:cs="Arial"/>
          <w:color w:val="595959" w:themeColor="text1" w:themeTint="A6"/>
          <w:sz w:val="22"/>
          <w:szCs w:val="22"/>
        </w:rPr>
        <w:t xml:space="preserve">We study a two year key stage three and a three year key stage four and follow the AQA syllabus. We recently have doubled the number of students studying triple </w:t>
      </w:r>
      <w:r w:rsidR="0030192F">
        <w:rPr>
          <w:rFonts w:ascii="Arial" w:hAnsi="Arial" w:cs="Arial"/>
          <w:color w:val="595959" w:themeColor="text1" w:themeTint="A6"/>
          <w:sz w:val="22"/>
          <w:szCs w:val="22"/>
        </w:rPr>
        <w:t>Science</w:t>
      </w:r>
      <w:r w:rsidR="00EF0744">
        <w:rPr>
          <w:rFonts w:ascii="Arial" w:hAnsi="Arial" w:cs="Arial"/>
          <w:color w:val="595959" w:themeColor="text1" w:themeTint="A6"/>
          <w:sz w:val="22"/>
          <w:szCs w:val="22"/>
        </w:rPr>
        <w:t xml:space="preserve"> and currently have two classes in year 9 studying triple </w:t>
      </w:r>
      <w:r w:rsidR="0030192F">
        <w:rPr>
          <w:rFonts w:ascii="Arial" w:hAnsi="Arial" w:cs="Arial"/>
          <w:color w:val="595959" w:themeColor="text1" w:themeTint="A6"/>
          <w:sz w:val="22"/>
          <w:szCs w:val="22"/>
        </w:rPr>
        <w:t>Science</w:t>
      </w:r>
      <w:r w:rsidR="000A0F58">
        <w:rPr>
          <w:rFonts w:ascii="Arial" w:hAnsi="Arial" w:cs="Arial"/>
          <w:color w:val="595959" w:themeColor="text1" w:themeTint="A6"/>
          <w:sz w:val="22"/>
          <w:szCs w:val="22"/>
        </w:rPr>
        <w:t>;</w:t>
      </w:r>
      <w:r w:rsidR="00EF0744">
        <w:rPr>
          <w:rFonts w:ascii="Arial" w:hAnsi="Arial" w:cs="Arial"/>
          <w:color w:val="595959" w:themeColor="text1" w:themeTint="A6"/>
          <w:sz w:val="22"/>
          <w:szCs w:val="22"/>
        </w:rPr>
        <w:t xml:space="preserve"> all other students study the trilogy qualification.</w:t>
      </w:r>
    </w:p>
    <w:p w:rsidR="000F0910" w:rsidRPr="0004032A" w:rsidRDefault="000F0910" w:rsidP="00F87059">
      <w:pPr>
        <w:pStyle w:val="Default"/>
        <w:jc w:val="both"/>
        <w:rPr>
          <w:rFonts w:ascii="Arial" w:hAnsi="Arial" w:cs="Arial"/>
          <w:color w:val="595959" w:themeColor="text1" w:themeTint="A6"/>
          <w:sz w:val="22"/>
          <w:szCs w:val="22"/>
        </w:rPr>
      </w:pPr>
    </w:p>
    <w:p w:rsidR="000F0910" w:rsidRPr="0004032A" w:rsidRDefault="000F0910" w:rsidP="00F87059">
      <w:pPr>
        <w:pStyle w:val="Default"/>
        <w:jc w:val="both"/>
        <w:rPr>
          <w:rFonts w:ascii="Arial" w:hAnsi="Arial" w:cs="Arial"/>
          <w:b/>
          <w:bCs/>
          <w:color w:val="595959" w:themeColor="text1" w:themeTint="A6"/>
          <w:sz w:val="32"/>
          <w:szCs w:val="32"/>
        </w:rPr>
      </w:pPr>
      <w:r w:rsidRPr="0004032A">
        <w:rPr>
          <w:rFonts w:ascii="Arial" w:hAnsi="Arial" w:cs="Arial"/>
          <w:b/>
          <w:bCs/>
          <w:color w:val="595959" w:themeColor="text1" w:themeTint="A6"/>
          <w:sz w:val="32"/>
          <w:szCs w:val="32"/>
        </w:rPr>
        <w:t xml:space="preserve">Extra-Curricular Work </w:t>
      </w:r>
    </w:p>
    <w:p w:rsidR="00F87059" w:rsidRPr="0004032A" w:rsidRDefault="00F87059" w:rsidP="00F87059">
      <w:pPr>
        <w:pStyle w:val="Default"/>
        <w:jc w:val="both"/>
        <w:rPr>
          <w:rFonts w:ascii="Arial" w:hAnsi="Arial" w:cs="Arial"/>
          <w:color w:val="595959" w:themeColor="text1" w:themeTint="A6"/>
          <w:sz w:val="22"/>
          <w:szCs w:val="22"/>
        </w:rPr>
      </w:pPr>
    </w:p>
    <w:p w:rsidR="000F0910" w:rsidRPr="0004032A" w:rsidRDefault="00EF0744" w:rsidP="00F87059">
      <w:pPr>
        <w:pStyle w:val="Default"/>
        <w:jc w:val="both"/>
        <w:rPr>
          <w:rFonts w:ascii="Arial" w:hAnsi="Arial" w:cs="Arial"/>
          <w:color w:val="595959" w:themeColor="text1" w:themeTint="A6"/>
          <w:sz w:val="22"/>
          <w:szCs w:val="22"/>
        </w:rPr>
      </w:pPr>
      <w:r>
        <w:rPr>
          <w:rFonts w:ascii="Arial" w:hAnsi="Arial" w:cs="Arial"/>
          <w:color w:val="595959" w:themeColor="text1" w:themeTint="A6"/>
          <w:sz w:val="22"/>
          <w:szCs w:val="22"/>
        </w:rPr>
        <w:t>The faculty provide</w:t>
      </w:r>
      <w:r w:rsidR="000A0F58">
        <w:rPr>
          <w:rFonts w:ascii="Arial" w:hAnsi="Arial" w:cs="Arial"/>
          <w:color w:val="595959" w:themeColor="text1" w:themeTint="A6"/>
          <w:sz w:val="22"/>
          <w:szCs w:val="22"/>
        </w:rPr>
        <w:t>s</w:t>
      </w:r>
      <w:r>
        <w:rPr>
          <w:rFonts w:ascii="Arial" w:hAnsi="Arial" w:cs="Arial"/>
          <w:color w:val="595959" w:themeColor="text1" w:themeTint="A6"/>
          <w:sz w:val="22"/>
          <w:szCs w:val="22"/>
        </w:rPr>
        <w:t xml:space="preserve"> a variety of extra-curricular opportunities, such as </w:t>
      </w:r>
      <w:r w:rsidR="0030192F">
        <w:rPr>
          <w:rFonts w:ascii="Arial" w:hAnsi="Arial" w:cs="Arial"/>
          <w:color w:val="595959" w:themeColor="text1" w:themeTint="A6"/>
          <w:sz w:val="22"/>
          <w:szCs w:val="22"/>
        </w:rPr>
        <w:t>Science</w:t>
      </w:r>
      <w:r>
        <w:rPr>
          <w:rFonts w:ascii="Arial" w:hAnsi="Arial" w:cs="Arial"/>
          <w:color w:val="595959" w:themeColor="text1" w:themeTint="A6"/>
          <w:sz w:val="22"/>
          <w:szCs w:val="22"/>
        </w:rPr>
        <w:t xml:space="preserve"> club at key stage three and master classes at Key stage 4. We </w:t>
      </w:r>
      <w:r w:rsidR="00785E7C" w:rsidRPr="0004032A">
        <w:rPr>
          <w:rFonts w:ascii="Arial" w:hAnsi="Arial" w:cs="Arial"/>
          <w:color w:val="595959" w:themeColor="text1" w:themeTint="A6"/>
          <w:sz w:val="22"/>
          <w:szCs w:val="22"/>
        </w:rPr>
        <w:t>have</w:t>
      </w:r>
      <w:r>
        <w:rPr>
          <w:rFonts w:ascii="Arial" w:hAnsi="Arial" w:cs="Arial"/>
          <w:color w:val="595959" w:themeColor="text1" w:themeTint="A6"/>
          <w:sz w:val="22"/>
          <w:szCs w:val="22"/>
        </w:rPr>
        <w:t xml:space="preserve"> also</w:t>
      </w:r>
      <w:r w:rsidR="00785E7C" w:rsidRPr="0004032A">
        <w:rPr>
          <w:rFonts w:ascii="Arial" w:hAnsi="Arial" w:cs="Arial"/>
          <w:color w:val="595959" w:themeColor="text1" w:themeTint="A6"/>
          <w:sz w:val="22"/>
          <w:szCs w:val="22"/>
        </w:rPr>
        <w:t xml:space="preserve"> celebrated National Science Week regularly through visits from outside speakers and demonstrators.  We are keen to extend the provision in </w:t>
      </w:r>
      <w:r w:rsidR="0030192F">
        <w:rPr>
          <w:rFonts w:ascii="Arial" w:hAnsi="Arial" w:cs="Arial"/>
          <w:color w:val="595959" w:themeColor="text1" w:themeTint="A6"/>
          <w:sz w:val="22"/>
          <w:szCs w:val="22"/>
        </w:rPr>
        <w:t>Science</w:t>
      </w:r>
      <w:r w:rsidR="00785E7C" w:rsidRPr="0004032A">
        <w:rPr>
          <w:rFonts w:ascii="Arial" w:hAnsi="Arial" w:cs="Arial"/>
          <w:color w:val="595959" w:themeColor="text1" w:themeTint="A6"/>
          <w:sz w:val="22"/>
          <w:szCs w:val="22"/>
        </w:rPr>
        <w:t xml:space="preserve"> both to compliment and extend the national curriculum and are looking for individuals to join and lead teams who value the additional experiences that can be offered to students to widen their understanding of the application of </w:t>
      </w:r>
      <w:r w:rsidR="0030192F">
        <w:rPr>
          <w:rFonts w:ascii="Arial" w:hAnsi="Arial" w:cs="Arial"/>
          <w:color w:val="595959" w:themeColor="text1" w:themeTint="A6"/>
          <w:sz w:val="22"/>
          <w:szCs w:val="22"/>
        </w:rPr>
        <w:t>Science</w:t>
      </w:r>
      <w:r w:rsidR="00785E7C" w:rsidRPr="0004032A">
        <w:rPr>
          <w:rFonts w:ascii="Arial" w:hAnsi="Arial" w:cs="Arial"/>
          <w:color w:val="595959" w:themeColor="text1" w:themeTint="A6"/>
          <w:sz w:val="22"/>
          <w:szCs w:val="22"/>
        </w:rPr>
        <w:t xml:space="preserve"> in the ‘real world’ and excite them about a future career in </w:t>
      </w:r>
      <w:r w:rsidR="0030192F">
        <w:rPr>
          <w:rFonts w:ascii="Arial" w:hAnsi="Arial" w:cs="Arial"/>
          <w:color w:val="595959" w:themeColor="text1" w:themeTint="A6"/>
          <w:sz w:val="22"/>
          <w:szCs w:val="22"/>
        </w:rPr>
        <w:t>Science</w:t>
      </w:r>
      <w:r w:rsidR="00785E7C" w:rsidRPr="0004032A">
        <w:rPr>
          <w:rFonts w:ascii="Arial" w:hAnsi="Arial" w:cs="Arial"/>
          <w:color w:val="595959" w:themeColor="text1" w:themeTint="A6"/>
          <w:sz w:val="22"/>
          <w:szCs w:val="22"/>
        </w:rPr>
        <w:t>.</w:t>
      </w:r>
    </w:p>
    <w:p w:rsidR="000F0910" w:rsidRPr="0004032A" w:rsidRDefault="000F0910" w:rsidP="00F87059">
      <w:pPr>
        <w:pStyle w:val="Default"/>
        <w:jc w:val="both"/>
        <w:rPr>
          <w:rFonts w:ascii="Arial" w:hAnsi="Arial" w:cs="Arial"/>
          <w:color w:val="595959" w:themeColor="text1" w:themeTint="A6"/>
          <w:sz w:val="22"/>
          <w:szCs w:val="22"/>
        </w:rPr>
      </w:pPr>
    </w:p>
    <w:p w:rsidR="000F0910" w:rsidRPr="0004032A" w:rsidRDefault="000F0910" w:rsidP="00F87059">
      <w:pPr>
        <w:pStyle w:val="Default"/>
        <w:jc w:val="both"/>
        <w:rPr>
          <w:rFonts w:ascii="Arial" w:hAnsi="Arial" w:cs="Arial"/>
          <w:color w:val="595959" w:themeColor="text1" w:themeTint="A6"/>
          <w:sz w:val="22"/>
          <w:szCs w:val="22"/>
        </w:rPr>
      </w:pPr>
    </w:p>
    <w:p w:rsidR="000F0910" w:rsidRPr="0004032A" w:rsidRDefault="000F0910" w:rsidP="00F87059">
      <w:pPr>
        <w:pStyle w:val="Default"/>
        <w:jc w:val="both"/>
        <w:rPr>
          <w:rFonts w:ascii="Arial" w:hAnsi="Arial" w:cs="Arial"/>
          <w:b/>
          <w:color w:val="595959" w:themeColor="text1" w:themeTint="A6"/>
          <w:sz w:val="32"/>
          <w:szCs w:val="32"/>
        </w:rPr>
      </w:pPr>
      <w:r w:rsidRPr="0004032A">
        <w:rPr>
          <w:rFonts w:ascii="Arial" w:hAnsi="Arial" w:cs="Arial"/>
          <w:b/>
          <w:color w:val="595959" w:themeColor="text1" w:themeTint="A6"/>
          <w:sz w:val="32"/>
          <w:szCs w:val="32"/>
        </w:rPr>
        <w:t>Safeguarding</w:t>
      </w:r>
    </w:p>
    <w:p w:rsidR="00F87059" w:rsidRPr="0004032A" w:rsidRDefault="00F87059" w:rsidP="00F87059">
      <w:pPr>
        <w:pStyle w:val="Default"/>
        <w:jc w:val="both"/>
        <w:rPr>
          <w:rFonts w:ascii="Arial" w:hAnsi="Arial" w:cs="Arial"/>
          <w:b/>
          <w:color w:val="595959" w:themeColor="text1" w:themeTint="A6"/>
          <w:sz w:val="22"/>
          <w:szCs w:val="22"/>
        </w:rPr>
      </w:pPr>
    </w:p>
    <w:p w:rsidR="000F0910" w:rsidRPr="0004032A" w:rsidRDefault="000F0910" w:rsidP="00F87059">
      <w:pPr>
        <w:pStyle w:val="Default"/>
        <w:jc w:val="both"/>
        <w:rPr>
          <w:rFonts w:ascii="Arial" w:hAnsi="Arial" w:cs="Arial"/>
          <w:color w:val="595959" w:themeColor="text1" w:themeTint="A6"/>
          <w:sz w:val="22"/>
          <w:szCs w:val="22"/>
        </w:rPr>
      </w:pPr>
      <w:r w:rsidRPr="0004032A">
        <w:rPr>
          <w:rFonts w:ascii="Arial" w:hAnsi="Arial" w:cs="Arial"/>
          <w:color w:val="595959" w:themeColor="text1" w:themeTint="A6"/>
          <w:sz w:val="22"/>
          <w:szCs w:val="22"/>
        </w:rPr>
        <w:t>We are committed to the pr</w:t>
      </w:r>
      <w:r w:rsidR="00785E7C" w:rsidRPr="0004032A">
        <w:rPr>
          <w:rFonts w:ascii="Arial" w:hAnsi="Arial" w:cs="Arial"/>
          <w:color w:val="595959" w:themeColor="text1" w:themeTint="A6"/>
          <w:sz w:val="22"/>
          <w:szCs w:val="22"/>
        </w:rPr>
        <w:t xml:space="preserve">otection and safety of students and require colleagues who put the personal safety of students at the forefront of planning and delivery of outstanding </w:t>
      </w:r>
      <w:r w:rsidR="0030192F">
        <w:rPr>
          <w:rFonts w:ascii="Arial" w:hAnsi="Arial" w:cs="Arial"/>
          <w:color w:val="595959" w:themeColor="text1" w:themeTint="A6"/>
          <w:sz w:val="22"/>
          <w:szCs w:val="22"/>
        </w:rPr>
        <w:t>Science</w:t>
      </w:r>
      <w:r w:rsidR="00785E7C" w:rsidRPr="0004032A">
        <w:rPr>
          <w:rFonts w:ascii="Arial" w:hAnsi="Arial" w:cs="Arial"/>
          <w:color w:val="595959" w:themeColor="text1" w:themeTint="A6"/>
          <w:sz w:val="22"/>
          <w:szCs w:val="22"/>
        </w:rPr>
        <w:t xml:space="preserve"> lessons, both in a practical sense and on a social and emotional level.</w:t>
      </w:r>
    </w:p>
    <w:p w:rsidR="000F0910" w:rsidRPr="0004032A" w:rsidRDefault="000F0910" w:rsidP="00F87059">
      <w:pPr>
        <w:pStyle w:val="Default"/>
        <w:jc w:val="both"/>
        <w:rPr>
          <w:rFonts w:ascii="Arial" w:hAnsi="Arial" w:cs="Arial"/>
          <w:color w:val="595959" w:themeColor="text1" w:themeTint="A6"/>
          <w:sz w:val="22"/>
          <w:szCs w:val="22"/>
        </w:rPr>
      </w:pPr>
    </w:p>
    <w:p w:rsidR="000F0910" w:rsidRPr="0004032A" w:rsidRDefault="000F0910" w:rsidP="00F87059">
      <w:pPr>
        <w:pStyle w:val="Default"/>
        <w:jc w:val="both"/>
        <w:rPr>
          <w:rFonts w:ascii="Arial" w:hAnsi="Arial" w:cs="Arial"/>
          <w:b/>
          <w:bCs/>
          <w:color w:val="595959" w:themeColor="text1" w:themeTint="A6"/>
          <w:sz w:val="22"/>
          <w:szCs w:val="22"/>
        </w:rPr>
      </w:pPr>
    </w:p>
    <w:p w:rsidR="007E2BD6" w:rsidRPr="0004032A" w:rsidRDefault="007E2BD6" w:rsidP="00F87059">
      <w:pPr>
        <w:pStyle w:val="Default"/>
        <w:jc w:val="both"/>
        <w:rPr>
          <w:rFonts w:ascii="Arial" w:hAnsi="Arial" w:cs="Arial"/>
          <w:b/>
          <w:bCs/>
          <w:color w:val="595959" w:themeColor="text1" w:themeTint="A6"/>
          <w:sz w:val="22"/>
          <w:szCs w:val="22"/>
        </w:rPr>
      </w:pPr>
    </w:p>
    <w:sectPr w:rsidR="007E2BD6" w:rsidRPr="0004032A" w:rsidSect="00AA4C5B">
      <w:footerReference w:type="default" r:id="rId7"/>
      <w:pgSz w:w="11906" w:h="16838"/>
      <w:pgMar w:top="62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A57" w:rsidRDefault="008B0A57" w:rsidP="008B0A57">
      <w:r>
        <w:separator/>
      </w:r>
    </w:p>
  </w:endnote>
  <w:endnote w:type="continuationSeparator" w:id="0">
    <w:p w:rsidR="008B0A57" w:rsidRDefault="008B0A57" w:rsidP="008B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57" w:rsidRDefault="008B0A57">
    <w:pPr>
      <w:pStyle w:val="Footer"/>
    </w:pPr>
    <w:r>
      <w:t>Sir William Stanier School</w:t>
    </w:r>
    <w:r>
      <w:tab/>
    </w:r>
    <w:r>
      <w:tab/>
      <w:t xml:space="preserve">Science Faculty Information </w:t>
    </w:r>
    <w:r w:rsidR="00B41181">
      <w:t>2018-19</w:t>
    </w:r>
  </w:p>
  <w:p w:rsidR="008B0A57" w:rsidRDefault="008B0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A57" w:rsidRDefault="008B0A57" w:rsidP="008B0A57">
      <w:r>
        <w:separator/>
      </w:r>
    </w:p>
  </w:footnote>
  <w:footnote w:type="continuationSeparator" w:id="0">
    <w:p w:rsidR="008B0A57" w:rsidRDefault="008B0A57" w:rsidP="008B0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27"/>
    <w:rsid w:val="0004032A"/>
    <w:rsid w:val="000A0F58"/>
    <w:rsid w:val="000F0910"/>
    <w:rsid w:val="00132C08"/>
    <w:rsid w:val="0016087C"/>
    <w:rsid w:val="00291E9E"/>
    <w:rsid w:val="0030192F"/>
    <w:rsid w:val="00533E54"/>
    <w:rsid w:val="005C6F5F"/>
    <w:rsid w:val="005F1943"/>
    <w:rsid w:val="005F6892"/>
    <w:rsid w:val="00624327"/>
    <w:rsid w:val="00630795"/>
    <w:rsid w:val="006734B1"/>
    <w:rsid w:val="006A1DED"/>
    <w:rsid w:val="006E6965"/>
    <w:rsid w:val="00720AA3"/>
    <w:rsid w:val="00785E7C"/>
    <w:rsid w:val="007E2BD6"/>
    <w:rsid w:val="007F2873"/>
    <w:rsid w:val="00801784"/>
    <w:rsid w:val="00853B1F"/>
    <w:rsid w:val="00892477"/>
    <w:rsid w:val="008B0A57"/>
    <w:rsid w:val="008C5215"/>
    <w:rsid w:val="00A31B0D"/>
    <w:rsid w:val="00AA4C5B"/>
    <w:rsid w:val="00B106A2"/>
    <w:rsid w:val="00B41181"/>
    <w:rsid w:val="00B91B74"/>
    <w:rsid w:val="00C534AC"/>
    <w:rsid w:val="00D14348"/>
    <w:rsid w:val="00DB2D3E"/>
    <w:rsid w:val="00DC7DC4"/>
    <w:rsid w:val="00E93C80"/>
    <w:rsid w:val="00EF061D"/>
    <w:rsid w:val="00EF0744"/>
    <w:rsid w:val="00F73C3A"/>
    <w:rsid w:val="00F87059"/>
    <w:rsid w:val="00FB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1387D-8BAB-4424-AD81-FDE0E539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3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327"/>
    <w:pPr>
      <w:autoSpaceDE w:val="0"/>
      <w:autoSpaceDN w:val="0"/>
      <w:adjustRightInd w:val="0"/>
      <w:spacing w:after="0" w:line="240" w:lineRule="auto"/>
    </w:pPr>
    <w:rPr>
      <w:rFonts w:ascii="Calibri" w:eastAsiaTheme="minorEastAsia" w:hAnsi="Calibri" w:cs="Calibri"/>
      <w:color w:val="000000"/>
      <w:sz w:val="24"/>
      <w:szCs w:val="24"/>
      <w:lang w:eastAsia="en-GB"/>
    </w:rPr>
  </w:style>
  <w:style w:type="table" w:styleId="TableGrid">
    <w:name w:val="Table Grid"/>
    <w:basedOn w:val="TableNormal"/>
    <w:uiPriority w:val="59"/>
    <w:rsid w:val="0062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2D3E"/>
    <w:rPr>
      <w:rFonts w:ascii="Tahoma" w:hAnsi="Tahoma" w:cs="Tahoma"/>
      <w:sz w:val="16"/>
      <w:szCs w:val="16"/>
    </w:rPr>
  </w:style>
  <w:style w:type="character" w:customStyle="1" w:styleId="BalloonTextChar">
    <w:name w:val="Balloon Text Char"/>
    <w:basedOn w:val="DefaultParagraphFont"/>
    <w:link w:val="BalloonText"/>
    <w:uiPriority w:val="99"/>
    <w:semiHidden/>
    <w:rsid w:val="00DB2D3E"/>
    <w:rPr>
      <w:rFonts w:ascii="Tahoma" w:hAnsi="Tahoma" w:cs="Tahoma"/>
      <w:sz w:val="16"/>
      <w:szCs w:val="16"/>
    </w:rPr>
  </w:style>
  <w:style w:type="paragraph" w:styleId="Header">
    <w:name w:val="header"/>
    <w:basedOn w:val="Normal"/>
    <w:link w:val="HeaderChar"/>
    <w:uiPriority w:val="99"/>
    <w:unhideWhenUsed/>
    <w:rsid w:val="008B0A57"/>
    <w:pPr>
      <w:tabs>
        <w:tab w:val="center" w:pos="4513"/>
        <w:tab w:val="right" w:pos="9026"/>
      </w:tabs>
    </w:pPr>
  </w:style>
  <w:style w:type="character" w:customStyle="1" w:styleId="HeaderChar">
    <w:name w:val="Header Char"/>
    <w:basedOn w:val="DefaultParagraphFont"/>
    <w:link w:val="Header"/>
    <w:uiPriority w:val="99"/>
    <w:rsid w:val="008B0A57"/>
    <w:rPr>
      <w:rFonts w:ascii="Calibri" w:hAnsi="Calibri" w:cs="Calibri"/>
    </w:rPr>
  </w:style>
  <w:style w:type="paragraph" w:styleId="Footer">
    <w:name w:val="footer"/>
    <w:basedOn w:val="Normal"/>
    <w:link w:val="FooterChar"/>
    <w:uiPriority w:val="99"/>
    <w:unhideWhenUsed/>
    <w:rsid w:val="008B0A57"/>
    <w:pPr>
      <w:tabs>
        <w:tab w:val="center" w:pos="4513"/>
        <w:tab w:val="right" w:pos="9026"/>
      </w:tabs>
    </w:pPr>
  </w:style>
  <w:style w:type="character" w:customStyle="1" w:styleId="FooterChar">
    <w:name w:val="Footer Char"/>
    <w:basedOn w:val="DefaultParagraphFont"/>
    <w:link w:val="Footer"/>
    <w:uiPriority w:val="99"/>
    <w:rsid w:val="008B0A5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839080">
      <w:bodyDiv w:val="1"/>
      <w:marLeft w:val="0"/>
      <w:marRight w:val="0"/>
      <w:marTop w:val="0"/>
      <w:marBottom w:val="0"/>
      <w:divBdr>
        <w:top w:val="none" w:sz="0" w:space="0" w:color="auto"/>
        <w:left w:val="none" w:sz="0" w:space="0" w:color="auto"/>
        <w:bottom w:val="none" w:sz="0" w:space="0" w:color="auto"/>
        <w:right w:val="none" w:sz="0" w:space="0" w:color="auto"/>
      </w:divBdr>
    </w:div>
    <w:div w:id="10022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SWS</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helen.harper</dc:creator>
  <cp:lastModifiedBy>Burgess, Daniel</cp:lastModifiedBy>
  <cp:revision>2</cp:revision>
  <dcterms:created xsi:type="dcterms:W3CDTF">2018-10-12T07:40:00Z</dcterms:created>
  <dcterms:modified xsi:type="dcterms:W3CDTF">2018-10-12T07:40:00Z</dcterms:modified>
</cp:coreProperties>
</file>