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46" w:rsidRDefault="00812D46" w:rsidP="00812D46">
      <w:pPr>
        <w:keepNext/>
        <w:keepLines/>
        <w:widowControl/>
        <w:kinsoku w:val="0"/>
        <w:overflowPunct w:val="0"/>
        <w:autoSpaceDE/>
        <w:autoSpaceDN/>
        <w:adjustRightInd/>
        <w:spacing w:before="101"/>
        <w:ind w:left="158"/>
        <w:outlineLvl w:val="1"/>
        <w:rPr>
          <w:rFonts w:asciiTheme="minorHAnsi" w:eastAsiaTheme="majorEastAsia" w:hAnsiTheme="minorHAnsi" w:cstheme="majorBidi"/>
          <w:b/>
          <w:color w:val="0C5E7B"/>
          <w:sz w:val="28"/>
          <w:szCs w:val="26"/>
          <w:lang w:eastAsia="en-US"/>
        </w:rPr>
      </w:pPr>
      <w:r w:rsidRPr="00812D46">
        <w:rPr>
          <w:rFonts w:asciiTheme="minorHAnsi" w:eastAsiaTheme="majorEastAsia" w:hAnsiTheme="minorHAnsi" w:cstheme="majorBidi"/>
          <w:b/>
          <w:noProof/>
          <w:color w:val="2E74B5" w:themeColor="accent1" w:themeShade="BF"/>
          <w:sz w:val="26"/>
          <w:szCs w:val="26"/>
        </w:rPr>
        <w:drawing>
          <wp:anchor distT="0" distB="0" distL="114300" distR="114300" simplePos="0" relativeHeight="251665408" behindDoc="1" locked="0" layoutInCell="1" allowOverlap="1" wp14:anchorId="240D8EE2" wp14:editId="372F307F">
            <wp:simplePos x="0" y="0"/>
            <wp:positionH relativeFrom="column">
              <wp:posOffset>4524375</wp:posOffset>
            </wp:positionH>
            <wp:positionV relativeFrom="paragraph">
              <wp:posOffset>76200</wp:posOffset>
            </wp:positionV>
            <wp:extent cx="1719618" cy="9410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Letterhead Hungerford 2018-19.jpg"/>
                    <pic:cNvPicPr/>
                  </pic:nvPicPr>
                  <pic:blipFill rotWithShape="1">
                    <a:blip r:embed="rId8" cstate="print">
                      <a:extLst>
                        <a:ext uri="{28A0092B-C50C-407E-A947-70E740481C1C}">
                          <a14:useLocalDpi xmlns:a14="http://schemas.microsoft.com/office/drawing/2010/main" val="0"/>
                        </a:ext>
                      </a:extLst>
                    </a:blip>
                    <a:srcRect l="7954" t="1662" r="69257" b="89514"/>
                    <a:stretch/>
                  </pic:blipFill>
                  <pic:spPr bwMode="auto">
                    <a:xfrm>
                      <a:off x="0" y="0"/>
                      <a:ext cx="1719618"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D46" w:rsidRDefault="00812D46" w:rsidP="00812D46">
      <w:pPr>
        <w:keepNext/>
        <w:keepLines/>
        <w:widowControl/>
        <w:kinsoku w:val="0"/>
        <w:overflowPunct w:val="0"/>
        <w:autoSpaceDE/>
        <w:autoSpaceDN/>
        <w:adjustRightInd/>
        <w:spacing w:before="101"/>
        <w:ind w:left="158"/>
        <w:outlineLvl w:val="1"/>
        <w:rPr>
          <w:rFonts w:asciiTheme="minorHAnsi" w:eastAsiaTheme="majorEastAsia" w:hAnsiTheme="minorHAnsi" w:cstheme="majorBidi"/>
          <w:b/>
          <w:color w:val="0C5E7B"/>
          <w:sz w:val="28"/>
          <w:szCs w:val="26"/>
          <w:lang w:eastAsia="en-US"/>
        </w:rPr>
      </w:pPr>
      <w:r w:rsidRPr="00812D46">
        <w:rPr>
          <w:rFonts w:asciiTheme="minorHAnsi" w:eastAsiaTheme="majorEastAsia" w:hAnsiTheme="minorHAnsi" w:cstheme="majorBidi"/>
          <w:b/>
          <w:color w:val="0C5E7B"/>
          <w:sz w:val="28"/>
          <w:szCs w:val="26"/>
          <w:lang w:eastAsia="en-US"/>
        </w:rPr>
        <w:t xml:space="preserve">The Bridge London Trust  </w:t>
      </w:r>
    </w:p>
    <w:p w:rsidR="00812D46" w:rsidRPr="00812D46" w:rsidRDefault="00812D46" w:rsidP="00812D46">
      <w:pPr>
        <w:keepNext/>
        <w:keepLines/>
        <w:widowControl/>
        <w:kinsoku w:val="0"/>
        <w:overflowPunct w:val="0"/>
        <w:autoSpaceDE/>
        <w:autoSpaceDN/>
        <w:adjustRightInd/>
        <w:spacing w:before="101"/>
        <w:ind w:left="158"/>
        <w:outlineLvl w:val="1"/>
        <w:rPr>
          <w:rFonts w:asciiTheme="minorHAnsi" w:hAnsiTheme="minorHAnsi"/>
          <w:b/>
          <w:bCs/>
          <w:sz w:val="28"/>
          <w:szCs w:val="23"/>
        </w:rPr>
      </w:pPr>
      <w:r w:rsidRPr="00812D46">
        <w:rPr>
          <w:rFonts w:asciiTheme="minorHAnsi" w:hAnsiTheme="minorHAnsi"/>
          <w:b/>
          <w:bCs/>
          <w:sz w:val="28"/>
          <w:szCs w:val="23"/>
        </w:rPr>
        <w:tab/>
      </w:r>
    </w:p>
    <w:p w:rsidR="00812D46" w:rsidRPr="00812D46" w:rsidRDefault="00812D46" w:rsidP="00812D46">
      <w:pPr>
        <w:tabs>
          <w:tab w:val="left" w:pos="5505"/>
          <w:tab w:val="right" w:pos="9260"/>
        </w:tabs>
        <w:kinsoku w:val="0"/>
        <w:overflowPunct w:val="0"/>
        <w:spacing w:before="1"/>
        <w:ind w:left="158"/>
        <w:rPr>
          <w:color w:val="0C5E7B"/>
          <w:sz w:val="28"/>
        </w:rPr>
      </w:pPr>
      <w:r w:rsidRPr="00812D46">
        <w:rPr>
          <w:rFonts w:asciiTheme="minorHAnsi" w:hAnsiTheme="minorHAnsi"/>
          <w:b/>
          <w:bCs/>
          <w:color w:val="0C5E7B"/>
          <w:sz w:val="28"/>
        </w:rPr>
        <w:t>Advert &amp; Job Description |</w:t>
      </w:r>
      <w:r w:rsidRPr="00812D46">
        <w:rPr>
          <w:rFonts w:asciiTheme="minorHAnsi" w:hAnsiTheme="minorHAnsi"/>
          <w:bCs/>
          <w:color w:val="0C5E7B"/>
          <w:sz w:val="28"/>
        </w:rPr>
        <w:t>Family Support / Safeguarding Officer</w:t>
      </w:r>
      <w:r w:rsidRPr="00812D46">
        <w:rPr>
          <w:bCs/>
          <w:color w:val="0C5E7B"/>
          <w:sz w:val="28"/>
        </w:rPr>
        <w:t xml:space="preserve"> </w:t>
      </w:r>
      <w:r>
        <w:rPr>
          <w:bCs/>
          <w:color w:val="0C5E7B"/>
          <w:sz w:val="28"/>
        </w:rPr>
        <w:tab/>
      </w:r>
    </w:p>
    <w:p w:rsidR="00812D46" w:rsidRPr="00812D46" w:rsidRDefault="00812D46" w:rsidP="00812D46">
      <w:pPr>
        <w:kinsoku w:val="0"/>
        <w:overflowPunct w:val="0"/>
        <w:spacing w:before="12"/>
        <w:rPr>
          <w:sz w:val="18"/>
          <w:szCs w:val="18"/>
        </w:rPr>
      </w:pPr>
      <w:r w:rsidRPr="00812D46">
        <w:rPr>
          <w:noProof/>
        </w:rPr>
        <mc:AlternateContent>
          <mc:Choice Requires="wps">
            <w:drawing>
              <wp:anchor distT="0" distB="0" distL="0" distR="0" simplePos="0" relativeHeight="251664384" behindDoc="0" locked="0" layoutInCell="0" allowOverlap="1" wp14:anchorId="28643B0D" wp14:editId="283A1D11">
                <wp:simplePos x="0" y="0"/>
                <wp:positionH relativeFrom="page">
                  <wp:posOffset>704215</wp:posOffset>
                </wp:positionH>
                <wp:positionV relativeFrom="paragraph">
                  <wp:posOffset>171450</wp:posOffset>
                </wp:positionV>
                <wp:extent cx="6124575" cy="45085"/>
                <wp:effectExtent l="0" t="0" r="28575" b="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B171" id="Freeform 7" o:spid="_x0000_s1026" style="position:absolute;margin-left:55.45pt;margin-top:13.5pt;width:482.25pt;height:3.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s89g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" o:allowincell="f" path="m,l8472,e" filled="f" strokeweight=".48pt">
                <v:path arrowok="t" o:connecttype="custom" o:connectlocs="0,0;6124575,0" o:connectangles="0,0"/>
                <w10:wrap type="topAndBottom" anchorx="page"/>
              </v:shape>
            </w:pict>
          </mc:Fallback>
        </mc:AlternateContent>
      </w:r>
    </w:p>
    <w:p w:rsidR="00777960" w:rsidRDefault="00777960" w:rsidP="00777960">
      <w:pPr>
        <w:pStyle w:val="BodyText"/>
        <w:kinsoku w:val="0"/>
        <w:overflowPunct w:val="0"/>
        <w:spacing w:before="2"/>
        <w:rPr>
          <w:sz w:val="22"/>
          <w:szCs w:val="22"/>
        </w:rPr>
      </w:pPr>
    </w:p>
    <w:p w:rsidR="00AA6FE0" w:rsidRPr="0023216F" w:rsidRDefault="000852FB" w:rsidP="00441DBC">
      <w:pPr>
        <w:pStyle w:val="Heading2"/>
        <w:kinsoku w:val="0"/>
        <w:overflowPunct w:val="0"/>
        <w:ind w:left="159"/>
        <w:jc w:val="center"/>
        <w:rPr>
          <w:color w:val="0C5E7B"/>
          <w:sz w:val="28"/>
        </w:rPr>
      </w:pPr>
      <w:r>
        <w:rPr>
          <w:color w:val="0C5E7B"/>
          <w:sz w:val="28"/>
        </w:rPr>
        <w:t xml:space="preserve">Family Support &amp; Safeguarding Officer </w:t>
      </w:r>
    </w:p>
    <w:p w:rsidR="00AA6FE0" w:rsidRPr="0023216F" w:rsidRDefault="000852FB" w:rsidP="00441DBC">
      <w:pPr>
        <w:pStyle w:val="Heading2"/>
        <w:kinsoku w:val="0"/>
        <w:overflowPunct w:val="0"/>
        <w:ind w:left="159"/>
        <w:jc w:val="center"/>
        <w:rPr>
          <w:color w:val="0C5E7B"/>
          <w:sz w:val="28"/>
        </w:rPr>
      </w:pPr>
      <w:r>
        <w:rPr>
          <w:color w:val="0C5E7B"/>
          <w:sz w:val="28"/>
        </w:rPr>
        <w:t xml:space="preserve">Required for </w:t>
      </w:r>
      <w:r w:rsidRPr="0023216F">
        <w:rPr>
          <w:color w:val="0C5E7B"/>
          <w:sz w:val="28"/>
        </w:rPr>
        <w:t>the</w:t>
      </w:r>
      <w:r w:rsidR="00AA6FE0" w:rsidRPr="0023216F">
        <w:rPr>
          <w:color w:val="0C5E7B"/>
          <w:sz w:val="28"/>
        </w:rPr>
        <w:t xml:space="preserve"> Bridge London Trust</w:t>
      </w:r>
    </w:p>
    <w:p w:rsidR="00AA6FE0" w:rsidRPr="00892213" w:rsidRDefault="00AA6FE0" w:rsidP="00441DBC">
      <w:pPr>
        <w:pStyle w:val="Heading2"/>
        <w:kinsoku w:val="0"/>
        <w:overflowPunct w:val="0"/>
        <w:ind w:left="159"/>
        <w:jc w:val="center"/>
        <w:rPr>
          <w:color w:val="0C5E7B"/>
          <w:sz w:val="28"/>
        </w:rPr>
      </w:pPr>
      <w:r w:rsidRPr="00892213">
        <w:rPr>
          <w:color w:val="0C5E7B"/>
          <w:sz w:val="28"/>
        </w:rPr>
        <w:t xml:space="preserve">Salary Grade: </w:t>
      </w:r>
      <w:r w:rsidR="00892213" w:rsidRPr="00892213">
        <w:rPr>
          <w:color w:val="0C5E7B"/>
          <w:sz w:val="28"/>
        </w:rPr>
        <w:t xml:space="preserve">SO2 </w:t>
      </w:r>
    </w:p>
    <w:p w:rsidR="00AA6FE0" w:rsidRPr="00892213" w:rsidRDefault="00AA6FE0" w:rsidP="00441DBC">
      <w:pPr>
        <w:pStyle w:val="Heading2"/>
        <w:kinsoku w:val="0"/>
        <w:overflowPunct w:val="0"/>
        <w:ind w:left="159"/>
        <w:jc w:val="center"/>
        <w:rPr>
          <w:color w:val="0C5E7B"/>
          <w:sz w:val="28"/>
        </w:rPr>
      </w:pPr>
      <w:r w:rsidRPr="00892213">
        <w:rPr>
          <w:color w:val="0C5E7B"/>
          <w:sz w:val="28"/>
        </w:rPr>
        <w:t xml:space="preserve">Permanent </w:t>
      </w:r>
      <w:r w:rsidR="000852FB" w:rsidRPr="00892213">
        <w:rPr>
          <w:color w:val="0C5E7B"/>
          <w:sz w:val="28"/>
        </w:rPr>
        <w:t xml:space="preserve">Contract </w:t>
      </w:r>
    </w:p>
    <w:p w:rsidR="00AA6FE0" w:rsidRPr="0023216F" w:rsidRDefault="000852FB" w:rsidP="00441DBC">
      <w:pPr>
        <w:pStyle w:val="Heading2"/>
        <w:kinsoku w:val="0"/>
        <w:overflowPunct w:val="0"/>
        <w:ind w:left="159"/>
        <w:jc w:val="center"/>
        <w:rPr>
          <w:b w:val="0"/>
          <w:sz w:val="28"/>
        </w:rPr>
      </w:pPr>
      <w:r w:rsidRPr="00892213">
        <w:rPr>
          <w:color w:val="0C5E7B"/>
          <w:sz w:val="28"/>
        </w:rPr>
        <w:t xml:space="preserve">From: </w:t>
      </w:r>
      <w:r w:rsidR="00892213" w:rsidRPr="00892213">
        <w:rPr>
          <w:color w:val="0C5E7B"/>
          <w:sz w:val="28"/>
        </w:rPr>
        <w:t>ASAP</w:t>
      </w:r>
      <w:r w:rsidR="00892213">
        <w:rPr>
          <w:color w:val="0C5E7B"/>
          <w:sz w:val="28"/>
        </w:rPr>
        <w:t xml:space="preserve"> </w:t>
      </w:r>
    </w:p>
    <w:p w:rsidR="00AA6FE0" w:rsidRPr="004C1ED1" w:rsidRDefault="00AA6FE0" w:rsidP="00D14A38">
      <w:pPr>
        <w:pStyle w:val="BodyText"/>
      </w:pPr>
    </w:p>
    <w:p w:rsidR="00AA6FE0" w:rsidRPr="004C1ED1" w:rsidRDefault="00AA6FE0" w:rsidP="00441DBC">
      <w:pPr>
        <w:pStyle w:val="BodyText"/>
        <w:jc w:val="center"/>
        <w:rPr>
          <w:i/>
        </w:rPr>
      </w:pPr>
      <w:r w:rsidRPr="004C1ED1">
        <w:rPr>
          <w:i/>
        </w:rPr>
        <w:t>Are you looking for an exciting new challenge?</w:t>
      </w:r>
    </w:p>
    <w:p w:rsidR="00AA6FE0" w:rsidRPr="004C1ED1" w:rsidRDefault="00AA6FE0" w:rsidP="00441DBC">
      <w:pPr>
        <w:pStyle w:val="BodyText"/>
        <w:jc w:val="center"/>
        <w:rPr>
          <w:i/>
        </w:rPr>
      </w:pPr>
      <w:r w:rsidRPr="004C1ED1">
        <w:rPr>
          <w:i/>
        </w:rPr>
        <w:t>Are you passionate about children’s learning?</w:t>
      </w:r>
    </w:p>
    <w:p w:rsidR="00AA6FE0" w:rsidRPr="004C1ED1" w:rsidRDefault="00AA6FE0" w:rsidP="00441DBC">
      <w:pPr>
        <w:pStyle w:val="BodyText"/>
        <w:jc w:val="center"/>
        <w:rPr>
          <w:i/>
        </w:rPr>
      </w:pPr>
      <w:r w:rsidRPr="004C1ED1">
        <w:rPr>
          <w:i/>
        </w:rPr>
        <w:t>Are you an innovative, creative practitioner?</w:t>
      </w:r>
    </w:p>
    <w:p w:rsidR="00AA6FE0" w:rsidRPr="004C1ED1" w:rsidRDefault="00AA6FE0" w:rsidP="00441DBC">
      <w:pPr>
        <w:pStyle w:val="BodyText"/>
        <w:jc w:val="center"/>
        <w:rPr>
          <w:i/>
        </w:rPr>
      </w:pPr>
      <w:r w:rsidRPr="004C1ED1">
        <w:rPr>
          <w:i/>
        </w:rPr>
        <w:t>Do you have drive and ambition to be the best that you can be?</w:t>
      </w:r>
    </w:p>
    <w:p w:rsidR="00AA6FE0" w:rsidRPr="004C1ED1" w:rsidRDefault="00AA6FE0" w:rsidP="00441DBC">
      <w:pPr>
        <w:pStyle w:val="BodyText"/>
        <w:jc w:val="center"/>
        <w:rPr>
          <w:i/>
        </w:rPr>
      </w:pPr>
      <w:r w:rsidRPr="004C1ED1">
        <w:rPr>
          <w:i/>
        </w:rPr>
        <w:t>Do you relish working in an improving environment where you will be supported all the way?</w:t>
      </w:r>
    </w:p>
    <w:p w:rsidR="00AA6FE0" w:rsidRPr="004C1ED1" w:rsidRDefault="00AA6FE0" w:rsidP="00441DBC">
      <w:pPr>
        <w:pStyle w:val="BodyText"/>
        <w:jc w:val="center"/>
        <w:rPr>
          <w:i/>
        </w:rPr>
      </w:pPr>
      <w:r w:rsidRPr="004C1ED1">
        <w:rPr>
          <w:i/>
        </w:rPr>
        <w:t>Would you enjoy being part of a change process which will really make a difference to children’s lives?</w:t>
      </w:r>
    </w:p>
    <w:p w:rsidR="00AA6FE0" w:rsidRPr="004C1ED1" w:rsidRDefault="00AA6FE0" w:rsidP="00441DBC">
      <w:pPr>
        <w:pStyle w:val="BodyText"/>
        <w:jc w:val="center"/>
        <w:rPr>
          <w:i/>
        </w:rPr>
      </w:pPr>
      <w:r w:rsidRPr="004C1ED1">
        <w:rPr>
          <w:i/>
        </w:rPr>
        <w:t>Would you like support to be the best that you can be?</w:t>
      </w:r>
    </w:p>
    <w:p w:rsidR="00AA6FE0" w:rsidRPr="004C1ED1" w:rsidRDefault="00AA6FE0" w:rsidP="00441DBC">
      <w:pPr>
        <w:pStyle w:val="BodyText"/>
        <w:jc w:val="center"/>
        <w:rPr>
          <w:i/>
        </w:rPr>
      </w:pPr>
      <w:r w:rsidRPr="004C1ED1">
        <w:rPr>
          <w:i/>
        </w:rPr>
        <w:t>Would you like to follow a clear route map through your own professional development?</w:t>
      </w:r>
    </w:p>
    <w:p w:rsidR="00AA6FE0" w:rsidRPr="004C1ED1" w:rsidRDefault="00AA6FE0" w:rsidP="00441DBC">
      <w:pPr>
        <w:pStyle w:val="BodyText"/>
        <w:jc w:val="center"/>
        <w:rPr>
          <w:i/>
        </w:rPr>
      </w:pPr>
      <w:r w:rsidRPr="004C1ED1">
        <w:rPr>
          <w:i/>
        </w:rPr>
        <w:t>Would you like to be part of a Trust which promotes research, creativity and staff development?</w:t>
      </w:r>
    </w:p>
    <w:p w:rsidR="00AA6FE0" w:rsidRPr="004C1ED1" w:rsidRDefault="00AA6FE0" w:rsidP="00441DBC">
      <w:pPr>
        <w:pStyle w:val="BodyText"/>
        <w:jc w:val="center"/>
        <w:rPr>
          <w:i/>
        </w:rPr>
      </w:pPr>
    </w:p>
    <w:p w:rsidR="00AA6FE0" w:rsidRPr="00441DBC" w:rsidRDefault="00AA6FE0" w:rsidP="00441DBC">
      <w:pPr>
        <w:pStyle w:val="BodyText"/>
        <w:jc w:val="center"/>
        <w:rPr>
          <w:i/>
          <w:u w:val="single"/>
        </w:rPr>
      </w:pPr>
      <w:r w:rsidRPr="00441DBC">
        <w:rPr>
          <w:i/>
          <w:u w:val="single"/>
        </w:rPr>
        <w:t>Then come and meet us</w:t>
      </w:r>
    </w:p>
    <w:p w:rsidR="00AA6FE0" w:rsidRPr="004C1ED1" w:rsidRDefault="00AA6FE0" w:rsidP="00D14A38">
      <w:pPr>
        <w:pStyle w:val="BodyText"/>
        <w:rPr>
          <w:i/>
        </w:rPr>
      </w:pPr>
    </w:p>
    <w:p w:rsidR="000852FB" w:rsidRPr="004C1ED1" w:rsidRDefault="000852FB" w:rsidP="000852FB">
      <w:pPr>
        <w:rPr>
          <w:rFonts w:cs="Arial"/>
        </w:rPr>
      </w:pPr>
      <w:r>
        <w:rPr>
          <w:rFonts w:cs="Arial"/>
        </w:rPr>
        <w:t xml:space="preserve">The Bridge School London Trust oversees the work of three Special Schools, a Primary School and a Teaching School.  The Bridge School has been recognised as outstanding in its last three inspections.  The Bridge ILS recently also received an outstanding report.  We know what outstanding looks like and what it takes to get there and stay there.  Our staff have developed some fantastic practices. </w:t>
      </w:r>
      <w:r w:rsidRPr="004C1ED1">
        <w:rPr>
          <w:rFonts w:cs="Arial"/>
        </w:rPr>
        <w:t xml:space="preserve">  </w:t>
      </w:r>
      <w:r>
        <w:rPr>
          <w:rFonts w:cs="Arial"/>
        </w:rPr>
        <w:t>However, we do not sit back.  We are continually striving to further develop the learning opportunities we provide for our pupils.</w:t>
      </w:r>
    </w:p>
    <w:p w:rsidR="000852FB" w:rsidRPr="004C1ED1" w:rsidRDefault="000852FB" w:rsidP="000852FB">
      <w:pPr>
        <w:pStyle w:val="BodyText"/>
        <w:kinsoku w:val="0"/>
        <w:overflowPunct w:val="0"/>
        <w:spacing w:before="8"/>
        <w:jc w:val="center"/>
        <w:rPr>
          <w:rFonts w:asciiTheme="minorHAnsi" w:hAnsiTheme="minorHAnsi" w:cs="Arial"/>
          <w:b/>
          <w:i/>
          <w:sz w:val="22"/>
          <w:szCs w:val="22"/>
        </w:rPr>
      </w:pPr>
    </w:p>
    <w:p w:rsidR="000852FB" w:rsidRPr="000852FB" w:rsidRDefault="000852FB" w:rsidP="000852FB">
      <w:pPr>
        <w:pStyle w:val="BodyText"/>
        <w:kinsoku w:val="0"/>
        <w:overflowPunct w:val="0"/>
        <w:spacing w:before="8"/>
        <w:rPr>
          <w:rFonts w:asciiTheme="minorHAnsi" w:hAnsiTheme="minorHAnsi" w:cs="Arial"/>
          <w:b/>
          <w:sz w:val="22"/>
          <w:szCs w:val="22"/>
        </w:rPr>
      </w:pPr>
      <w:r w:rsidRPr="000852FB">
        <w:rPr>
          <w:rFonts w:asciiTheme="minorHAnsi" w:hAnsiTheme="minorHAnsi" w:cs="Arial"/>
          <w:b/>
          <w:sz w:val="22"/>
          <w:szCs w:val="22"/>
        </w:rPr>
        <w:t xml:space="preserve">We are recruiting for: </w:t>
      </w:r>
    </w:p>
    <w:p w:rsidR="000852FB" w:rsidRPr="000852FB" w:rsidRDefault="000852FB" w:rsidP="000852FB">
      <w:pPr>
        <w:pStyle w:val="BodyText"/>
        <w:numPr>
          <w:ilvl w:val="0"/>
          <w:numId w:val="26"/>
        </w:numPr>
        <w:kinsoku w:val="0"/>
        <w:overflowPunct w:val="0"/>
        <w:spacing w:before="8"/>
        <w:rPr>
          <w:rFonts w:asciiTheme="minorHAnsi" w:hAnsiTheme="minorHAnsi" w:cs="Arial"/>
          <w:b/>
          <w:sz w:val="22"/>
          <w:szCs w:val="22"/>
        </w:rPr>
      </w:pPr>
      <w:r w:rsidRPr="000852FB">
        <w:rPr>
          <w:rFonts w:asciiTheme="minorHAnsi" w:hAnsiTheme="minorHAnsi" w:cs="Arial"/>
          <w:b/>
          <w:sz w:val="22"/>
          <w:szCs w:val="22"/>
        </w:rPr>
        <w:t xml:space="preserve">Family Support Worker / Safeguarding Officer </w:t>
      </w:r>
    </w:p>
    <w:p w:rsidR="00AA6FE0" w:rsidRPr="00441DBC" w:rsidRDefault="00AA6FE0" w:rsidP="00D14A38">
      <w:pPr>
        <w:pStyle w:val="BodyText"/>
        <w:rPr>
          <w:b/>
        </w:rPr>
      </w:pPr>
    </w:p>
    <w:p w:rsidR="00AA6FE0" w:rsidRPr="004C1ED1" w:rsidRDefault="000852FB" w:rsidP="00D14A38">
      <w:pPr>
        <w:pStyle w:val="BodyText"/>
        <w:rPr>
          <w:color w:val="0000FF"/>
          <w:u w:val="single"/>
        </w:rPr>
      </w:pPr>
      <w:r>
        <w:t>T</w:t>
      </w:r>
      <w:r w:rsidR="00AA6FE0" w:rsidRPr="004C1ED1">
        <w:t xml:space="preserve">o view the job description, person specification and to apply for these posts, please visit the vacancies page on our school website. </w:t>
      </w:r>
      <w:hyperlink r:id="rId9" w:history="1">
        <w:r w:rsidR="00AA6FE0" w:rsidRPr="004C1ED1">
          <w:rPr>
            <w:color w:val="0000FF"/>
            <w:u w:val="single"/>
          </w:rPr>
          <w:t>http://www.thebridgelondon.co.uk/contact-us/vacancies</w:t>
        </w:r>
      </w:hyperlink>
      <w:r w:rsidR="00AA6FE0" w:rsidRPr="004C1ED1">
        <w:rPr>
          <w:color w:val="0000FF"/>
          <w:u w:val="single"/>
        </w:rPr>
        <w:t xml:space="preserve"> </w:t>
      </w:r>
    </w:p>
    <w:p w:rsidR="00AA6FE0" w:rsidRPr="004C1ED1" w:rsidRDefault="00AA6FE0" w:rsidP="00D14A38">
      <w:pPr>
        <w:pStyle w:val="BodyText"/>
      </w:pPr>
      <w:r w:rsidRPr="004C1ED1">
        <w:t xml:space="preserve">Please return your completed application form together with equal opportunities form to: </w:t>
      </w:r>
    </w:p>
    <w:p w:rsidR="00AA6FE0" w:rsidRPr="004C1ED1" w:rsidRDefault="007F0024" w:rsidP="00D14A38">
      <w:pPr>
        <w:pStyle w:val="BodyText"/>
        <w:rPr>
          <w:color w:val="0000FF"/>
          <w:u w:val="single"/>
        </w:rPr>
      </w:pPr>
      <w:hyperlink r:id="rId10" w:history="1">
        <w:r w:rsidR="00AA6FE0" w:rsidRPr="004C1ED1">
          <w:rPr>
            <w:color w:val="0000FF"/>
            <w:u w:val="single"/>
          </w:rPr>
          <w:t>recruitment@thebridge.islington.sch.uk</w:t>
        </w:r>
      </w:hyperlink>
    </w:p>
    <w:p w:rsidR="00AA6FE0" w:rsidRPr="004C1ED1" w:rsidRDefault="00AA6FE0" w:rsidP="00D14A38">
      <w:pPr>
        <w:pStyle w:val="BodyText"/>
      </w:pPr>
      <w:r w:rsidRPr="004C1ED1">
        <w:rPr>
          <w:i/>
          <w:iCs/>
        </w:rPr>
        <w:t xml:space="preserve">Please note CVs will </w:t>
      </w:r>
      <w:r w:rsidRPr="004C1ED1">
        <w:rPr>
          <w:i/>
          <w:iCs/>
          <w:u w:val="single" w:color="000000"/>
        </w:rPr>
        <w:t>not</w:t>
      </w:r>
      <w:r w:rsidRPr="004C1ED1">
        <w:rPr>
          <w:i/>
          <w:iCs/>
        </w:rPr>
        <w:t xml:space="preserve"> be accepted</w:t>
      </w:r>
      <w:r w:rsidRPr="004C1ED1">
        <w:t>.</w:t>
      </w:r>
    </w:p>
    <w:p w:rsidR="00AA6FE0" w:rsidRPr="004C1ED1" w:rsidRDefault="00AA6FE0" w:rsidP="00D14A38">
      <w:pPr>
        <w:pStyle w:val="BodyText"/>
      </w:pPr>
    </w:p>
    <w:p w:rsidR="00AA6FE0" w:rsidRPr="00812D46" w:rsidRDefault="00AA6FE0" w:rsidP="00441DBC">
      <w:pPr>
        <w:pStyle w:val="BodyText"/>
        <w:jc w:val="center"/>
        <w:rPr>
          <w:b/>
        </w:rPr>
      </w:pPr>
      <w:r w:rsidRPr="00812D46">
        <w:rPr>
          <w:b/>
        </w:rPr>
        <w:t>Closing date:</w:t>
      </w:r>
      <w:r w:rsidR="00812D46" w:rsidRPr="00812D46">
        <w:rPr>
          <w:b/>
        </w:rPr>
        <w:t xml:space="preserve"> Monday 24</w:t>
      </w:r>
      <w:r w:rsidR="00812D46" w:rsidRPr="00812D46">
        <w:rPr>
          <w:b/>
          <w:vertAlign w:val="superscript"/>
        </w:rPr>
        <w:t>th</w:t>
      </w:r>
      <w:r w:rsidR="00812D46" w:rsidRPr="00812D46">
        <w:rPr>
          <w:b/>
        </w:rPr>
        <w:t xml:space="preserve"> September 2018 </w:t>
      </w:r>
    </w:p>
    <w:p w:rsidR="00AA6FE0" w:rsidRPr="00441DBC" w:rsidRDefault="00123A7C" w:rsidP="00441DBC">
      <w:pPr>
        <w:pStyle w:val="BodyText"/>
        <w:jc w:val="center"/>
        <w:rPr>
          <w:b/>
        </w:rPr>
      </w:pPr>
      <w:r w:rsidRPr="00812D46">
        <w:rPr>
          <w:b/>
        </w:rPr>
        <w:t>I</w:t>
      </w:r>
      <w:r w:rsidR="00AA6FE0" w:rsidRPr="00812D46">
        <w:rPr>
          <w:b/>
        </w:rPr>
        <w:t>nterview</w:t>
      </w:r>
      <w:r w:rsidR="00892213">
        <w:rPr>
          <w:b/>
        </w:rPr>
        <w:t>s will be</w:t>
      </w:r>
      <w:r w:rsidR="000852FB" w:rsidRPr="00812D46">
        <w:rPr>
          <w:b/>
        </w:rPr>
        <w:t xml:space="preserve">: </w:t>
      </w:r>
      <w:r w:rsidR="00812D46" w:rsidRPr="00812D46">
        <w:rPr>
          <w:b/>
        </w:rPr>
        <w:t>Thursday</w:t>
      </w:r>
      <w:r w:rsidR="00812D46">
        <w:rPr>
          <w:b/>
        </w:rPr>
        <w:t xml:space="preserve"> 27</w:t>
      </w:r>
      <w:r w:rsidR="00812D46" w:rsidRPr="00812D46">
        <w:rPr>
          <w:b/>
          <w:vertAlign w:val="superscript"/>
        </w:rPr>
        <w:t>th</w:t>
      </w:r>
      <w:r w:rsidR="00812D46">
        <w:rPr>
          <w:b/>
        </w:rPr>
        <w:t xml:space="preserve"> September 2018 </w:t>
      </w:r>
    </w:p>
    <w:p w:rsidR="00AA6FE0" w:rsidRPr="00441DBC" w:rsidRDefault="00AA6FE0" w:rsidP="00441DBC">
      <w:pPr>
        <w:pStyle w:val="BodyText"/>
        <w:jc w:val="center"/>
        <w:rPr>
          <w:b/>
        </w:rPr>
      </w:pPr>
      <w:r w:rsidRPr="00441DBC">
        <w:rPr>
          <w:b/>
          <w:i/>
        </w:rPr>
        <w:t>Applications will be considered on receipt – don’t wait until the deadline!</w:t>
      </w:r>
    </w:p>
    <w:p w:rsidR="00AA6FE0" w:rsidRDefault="00AA6FE0" w:rsidP="00D14A38">
      <w:pPr>
        <w:pStyle w:val="BodyText"/>
        <w:rPr>
          <w:color w:val="0C5E7B"/>
        </w:rPr>
      </w:pPr>
    </w:p>
    <w:p w:rsidR="00AA6FE0" w:rsidRDefault="00AA6FE0" w:rsidP="00D14A38">
      <w:pPr>
        <w:pStyle w:val="BodyText"/>
        <w:rPr>
          <w:color w:val="0C5E7B"/>
        </w:rPr>
      </w:pPr>
    </w:p>
    <w:p w:rsidR="00AA6FE0" w:rsidRDefault="00AA6FE0" w:rsidP="00D14A38">
      <w:pPr>
        <w:pStyle w:val="BodyText"/>
        <w:rPr>
          <w:bCs/>
          <w:color w:val="0C5E7B"/>
          <w:sz w:val="31"/>
          <w:szCs w:val="31"/>
        </w:rPr>
      </w:pPr>
      <w:r>
        <w:rPr>
          <w:color w:val="0C5E7B"/>
        </w:rPr>
        <w:br w:type="page"/>
      </w:r>
    </w:p>
    <w:p w:rsidR="00AA6FE0" w:rsidRDefault="00AA6FE0" w:rsidP="00D14A38">
      <w:pPr>
        <w:pStyle w:val="BodyText"/>
        <w:rPr>
          <w:color w:val="0C5E7B"/>
        </w:rPr>
      </w:pPr>
    </w:p>
    <w:p w:rsidR="00AA6FE0" w:rsidRDefault="00AA6FE0" w:rsidP="00D14A38">
      <w:pPr>
        <w:pStyle w:val="BodyText"/>
        <w:rPr>
          <w:color w:val="0C5E7B"/>
        </w:rPr>
      </w:pPr>
    </w:p>
    <w:p w:rsidR="00777960" w:rsidRPr="00441DBC" w:rsidRDefault="00777960" w:rsidP="00D14A38">
      <w:pPr>
        <w:pStyle w:val="BodyText"/>
        <w:rPr>
          <w:b/>
          <w:color w:val="0C5E7B"/>
          <w:sz w:val="31"/>
          <w:szCs w:val="31"/>
        </w:rPr>
      </w:pPr>
      <w:r w:rsidRPr="00441DBC">
        <w:rPr>
          <w:b/>
          <w:color w:val="0C5E7B"/>
          <w:sz w:val="31"/>
          <w:szCs w:val="31"/>
        </w:rPr>
        <w:t xml:space="preserve">Purpose of the post </w:t>
      </w:r>
    </w:p>
    <w:p w:rsidR="000852FB" w:rsidRPr="000852FB" w:rsidRDefault="000852FB" w:rsidP="000852FB">
      <w:pPr>
        <w:jc w:val="both"/>
        <w:rPr>
          <w:rFonts w:ascii="Arial" w:eastAsia="Times New Roman" w:hAnsi="Arial" w:cs="Arial"/>
        </w:rPr>
      </w:pPr>
      <w:r w:rsidRPr="000852FB">
        <w:rPr>
          <w:rFonts w:cs="Arial"/>
        </w:rPr>
        <w:t>To provide a comprehensive and high quality service to the</w:t>
      </w:r>
      <w:r w:rsidR="00892213">
        <w:rPr>
          <w:rFonts w:cs="Arial"/>
        </w:rPr>
        <w:t xml:space="preserve"> School</w:t>
      </w:r>
      <w:r w:rsidRPr="000852FB">
        <w:rPr>
          <w:rFonts w:cs="Arial"/>
        </w:rPr>
        <w:t xml:space="preserve"> to develop and maintain safeguarding policies, procedures and improve overall family support. To play a full part in the development of the positive ethos of the</w:t>
      </w:r>
      <w:r w:rsidR="00892213">
        <w:rPr>
          <w:rFonts w:cs="Arial"/>
        </w:rPr>
        <w:t xml:space="preserve"> School</w:t>
      </w:r>
      <w:r w:rsidRPr="000852FB">
        <w:rPr>
          <w:rFonts w:cs="Arial"/>
        </w:rPr>
        <w:t xml:space="preserve"> and links with parents.                                                                                                                                         </w:t>
      </w:r>
    </w:p>
    <w:p w:rsidR="00777960" w:rsidRDefault="00777960" w:rsidP="00D14A38">
      <w:pPr>
        <w:pStyle w:val="BodyText"/>
        <w:rPr>
          <w:sz w:val="28"/>
          <w:szCs w:val="28"/>
        </w:rPr>
      </w:pPr>
    </w:p>
    <w:p w:rsidR="00922263" w:rsidRDefault="00777960" w:rsidP="00D14A38">
      <w:pPr>
        <w:pStyle w:val="BodyText"/>
        <w:rPr>
          <w:b/>
          <w:sz w:val="31"/>
          <w:szCs w:val="31"/>
        </w:rPr>
      </w:pPr>
      <w:r w:rsidRPr="0023216F">
        <w:rPr>
          <w:b/>
          <w:sz w:val="31"/>
          <w:szCs w:val="31"/>
        </w:rPr>
        <w:t xml:space="preserve">Main </w:t>
      </w:r>
      <w:r w:rsidR="00922263">
        <w:rPr>
          <w:b/>
          <w:sz w:val="31"/>
          <w:szCs w:val="31"/>
        </w:rPr>
        <w:t xml:space="preserve">duties </w:t>
      </w:r>
    </w:p>
    <w:p w:rsidR="00922263" w:rsidRDefault="00922263" w:rsidP="00D14A38">
      <w:pPr>
        <w:pStyle w:val="BodyText"/>
        <w:rPr>
          <w:b/>
          <w:sz w:val="31"/>
          <w:szCs w:val="31"/>
        </w:rPr>
      </w:pPr>
    </w:p>
    <w:p w:rsidR="00892213" w:rsidRDefault="000513E4" w:rsidP="00D14A38">
      <w:pPr>
        <w:pStyle w:val="BodyText"/>
        <w:rPr>
          <w:b/>
          <w:sz w:val="31"/>
          <w:szCs w:val="31"/>
        </w:rPr>
      </w:pPr>
      <w:r>
        <w:rPr>
          <w:b/>
          <w:sz w:val="31"/>
          <w:szCs w:val="31"/>
        </w:rPr>
        <w:t xml:space="preserve">Family </w:t>
      </w:r>
      <w:r w:rsidR="00892213">
        <w:rPr>
          <w:b/>
          <w:sz w:val="31"/>
          <w:szCs w:val="31"/>
        </w:rPr>
        <w:t xml:space="preserve">Support Officer </w:t>
      </w:r>
    </w:p>
    <w:p w:rsidR="00892213" w:rsidRDefault="00892213" w:rsidP="00D14A38">
      <w:pPr>
        <w:pStyle w:val="BodyText"/>
        <w:rPr>
          <w:b/>
          <w:sz w:val="31"/>
          <w:szCs w:val="31"/>
        </w:rPr>
      </w:pPr>
    </w:p>
    <w:p w:rsidR="00892213" w:rsidRPr="00922263" w:rsidRDefault="00892213" w:rsidP="00892213">
      <w:pPr>
        <w:widowControl/>
        <w:numPr>
          <w:ilvl w:val="0"/>
          <w:numId w:val="41"/>
        </w:numPr>
        <w:autoSpaceDE/>
        <w:autoSpaceDN/>
        <w:adjustRightInd/>
        <w:rPr>
          <w:rFonts w:asciiTheme="minorHAnsi" w:hAnsiTheme="minorHAnsi" w:cs="Arial"/>
        </w:rPr>
      </w:pPr>
      <w:r w:rsidRPr="00922263">
        <w:rPr>
          <w:rFonts w:asciiTheme="minorHAnsi" w:hAnsiTheme="minorHAnsi" w:cs="Arial"/>
        </w:rPr>
        <w:t xml:space="preserve">To work directly with children in need and their families </w:t>
      </w:r>
      <w:r w:rsidR="007F0024">
        <w:rPr>
          <w:rFonts w:asciiTheme="minorHAnsi" w:hAnsiTheme="minorHAnsi" w:cs="Arial"/>
        </w:rPr>
        <w:t xml:space="preserve">both in school </w:t>
      </w:r>
      <w:r w:rsidRPr="00922263">
        <w:rPr>
          <w:rFonts w:asciiTheme="minorHAnsi" w:hAnsiTheme="minorHAnsi" w:cs="Arial"/>
        </w:rPr>
        <w:t>in the community in order to promote, strength</w:t>
      </w:r>
      <w:r w:rsidR="007F0024">
        <w:rPr>
          <w:rFonts w:asciiTheme="minorHAnsi" w:hAnsiTheme="minorHAnsi" w:cs="Arial"/>
        </w:rPr>
        <w:t xml:space="preserve">en and develop the potential of positive relationships </w:t>
      </w:r>
      <w:r w:rsidRPr="00922263">
        <w:rPr>
          <w:rFonts w:asciiTheme="minorHAnsi" w:hAnsiTheme="minorHAnsi" w:cs="Arial"/>
        </w:rPr>
        <w:t xml:space="preserve"> </w:t>
      </w:r>
    </w:p>
    <w:p w:rsidR="00892213" w:rsidRPr="00922263" w:rsidRDefault="00892213" w:rsidP="00892213">
      <w:pPr>
        <w:widowControl/>
        <w:numPr>
          <w:ilvl w:val="0"/>
          <w:numId w:val="41"/>
        </w:numPr>
        <w:autoSpaceDE/>
        <w:autoSpaceDN/>
        <w:adjustRightInd/>
        <w:rPr>
          <w:rFonts w:asciiTheme="minorHAnsi" w:hAnsiTheme="minorHAnsi" w:cs="Arial"/>
        </w:rPr>
      </w:pPr>
      <w:r w:rsidRPr="00922263">
        <w:rPr>
          <w:rFonts w:asciiTheme="minorHAnsi" w:hAnsiTheme="minorHAnsi" w:cs="Arial"/>
        </w:rPr>
        <w:t>To lead and promote community cohesion through the organisation of community events and actively empowering and promoting parents as partners</w:t>
      </w:r>
    </w:p>
    <w:p w:rsidR="00892213" w:rsidRDefault="00892213" w:rsidP="00892213">
      <w:pPr>
        <w:widowControl/>
        <w:numPr>
          <w:ilvl w:val="0"/>
          <w:numId w:val="41"/>
        </w:numPr>
        <w:autoSpaceDE/>
        <w:autoSpaceDN/>
        <w:adjustRightInd/>
        <w:rPr>
          <w:rFonts w:asciiTheme="minorHAnsi" w:hAnsiTheme="minorHAnsi" w:cs="Arial"/>
        </w:rPr>
      </w:pPr>
      <w:r w:rsidRPr="00922263">
        <w:rPr>
          <w:rFonts w:asciiTheme="minorHAnsi" w:hAnsiTheme="minorHAnsi" w:cs="Arial"/>
        </w:rPr>
        <w:t>To work with identified pupil premium group pupils and their families to narrow the attainment gap</w:t>
      </w:r>
    </w:p>
    <w:p w:rsidR="00892213" w:rsidRDefault="00892213" w:rsidP="00892213">
      <w:pPr>
        <w:widowControl/>
        <w:numPr>
          <w:ilvl w:val="0"/>
          <w:numId w:val="41"/>
        </w:numPr>
        <w:autoSpaceDE/>
        <w:autoSpaceDN/>
        <w:adjustRightInd/>
        <w:rPr>
          <w:rFonts w:asciiTheme="minorHAnsi" w:hAnsiTheme="minorHAnsi" w:cs="Arial"/>
        </w:rPr>
      </w:pPr>
      <w:r w:rsidRPr="00922263">
        <w:rPr>
          <w:rFonts w:asciiTheme="minorHAnsi" w:hAnsiTheme="minorHAnsi" w:cs="Arial"/>
        </w:rPr>
        <w:t xml:space="preserve">To actively promote equal opportunities and support the delivery of services which are accessible and appropriate to the diverse needs of service users. </w:t>
      </w:r>
    </w:p>
    <w:p w:rsidR="00892213" w:rsidRPr="00922263" w:rsidRDefault="000513E4" w:rsidP="00892213">
      <w:pPr>
        <w:widowControl/>
        <w:numPr>
          <w:ilvl w:val="0"/>
          <w:numId w:val="41"/>
        </w:numPr>
        <w:autoSpaceDE/>
        <w:autoSpaceDN/>
        <w:adjustRightInd/>
        <w:rPr>
          <w:rFonts w:asciiTheme="minorHAnsi" w:hAnsiTheme="minorHAnsi" w:cs="Arial"/>
        </w:rPr>
      </w:pPr>
      <w:r w:rsidRPr="00922263">
        <w:rPr>
          <w:rFonts w:asciiTheme="minorHAnsi" w:hAnsiTheme="minorHAnsi" w:cs="Arial"/>
        </w:rPr>
        <w:t>To lead and facilitate Parenting Courses based on the needs of the</w:t>
      </w:r>
      <w:r>
        <w:rPr>
          <w:rFonts w:asciiTheme="minorHAnsi" w:hAnsiTheme="minorHAnsi" w:cs="Arial"/>
        </w:rPr>
        <w:t xml:space="preserve"> school</w:t>
      </w:r>
      <w:r w:rsidRPr="00922263">
        <w:rPr>
          <w:rFonts w:asciiTheme="minorHAnsi" w:hAnsiTheme="minorHAnsi" w:cs="Arial"/>
        </w:rPr>
        <w:t>.</w:t>
      </w:r>
    </w:p>
    <w:p w:rsidR="00892213" w:rsidRDefault="00892213" w:rsidP="00D14A38">
      <w:pPr>
        <w:pStyle w:val="BodyText"/>
        <w:rPr>
          <w:b/>
          <w:sz w:val="31"/>
          <w:szCs w:val="31"/>
        </w:rPr>
      </w:pPr>
    </w:p>
    <w:p w:rsidR="00892213" w:rsidRDefault="00892213" w:rsidP="00D14A38">
      <w:pPr>
        <w:pStyle w:val="BodyText"/>
        <w:rPr>
          <w:b/>
          <w:sz w:val="31"/>
          <w:szCs w:val="31"/>
        </w:rPr>
      </w:pPr>
      <w:r>
        <w:rPr>
          <w:b/>
          <w:sz w:val="31"/>
          <w:szCs w:val="31"/>
        </w:rPr>
        <w:t xml:space="preserve">Safeguarding Officer </w:t>
      </w:r>
    </w:p>
    <w:p w:rsidR="00892213" w:rsidRDefault="00892213" w:rsidP="00D14A38">
      <w:pPr>
        <w:pStyle w:val="BodyText"/>
        <w:rPr>
          <w:b/>
          <w:sz w:val="31"/>
          <w:szCs w:val="31"/>
        </w:rPr>
      </w:pPr>
    </w:p>
    <w:p w:rsidR="00922263" w:rsidRPr="00922263" w:rsidRDefault="00922263" w:rsidP="00E6475E">
      <w:pPr>
        <w:pStyle w:val="DefaultText"/>
        <w:numPr>
          <w:ilvl w:val="0"/>
          <w:numId w:val="41"/>
        </w:numPr>
        <w:rPr>
          <w:rFonts w:asciiTheme="minorHAnsi" w:hAnsiTheme="minorHAnsi"/>
        </w:rPr>
      </w:pPr>
      <w:r w:rsidRPr="00922263">
        <w:rPr>
          <w:rFonts w:asciiTheme="minorHAnsi" w:hAnsiTheme="minorHAnsi"/>
        </w:rPr>
        <w:t>To implement child protection procedures and policies</w:t>
      </w:r>
    </w:p>
    <w:p w:rsidR="00922263" w:rsidRDefault="00922263" w:rsidP="00922263">
      <w:pPr>
        <w:pStyle w:val="DefaultText"/>
        <w:numPr>
          <w:ilvl w:val="0"/>
          <w:numId w:val="41"/>
        </w:numPr>
        <w:rPr>
          <w:rFonts w:asciiTheme="minorHAnsi" w:hAnsiTheme="minorHAnsi"/>
        </w:rPr>
      </w:pPr>
      <w:r w:rsidRPr="00922263">
        <w:rPr>
          <w:rFonts w:asciiTheme="minorHAnsi" w:hAnsiTheme="minorHAnsi"/>
        </w:rPr>
        <w:t>Encourage good practice by promoting and championing the</w:t>
      </w:r>
      <w:r w:rsidR="00892213">
        <w:rPr>
          <w:rFonts w:asciiTheme="minorHAnsi" w:hAnsiTheme="minorHAnsi"/>
        </w:rPr>
        <w:t xml:space="preserve"> Safeguarding</w:t>
      </w:r>
      <w:r w:rsidRPr="00922263">
        <w:rPr>
          <w:rFonts w:asciiTheme="minorHAnsi" w:hAnsiTheme="minorHAnsi"/>
        </w:rPr>
        <w:t xml:space="preserve"> Policy and procedures</w:t>
      </w:r>
    </w:p>
    <w:p w:rsidR="00922263" w:rsidRPr="00922263" w:rsidRDefault="00922263" w:rsidP="00E94323">
      <w:pPr>
        <w:pStyle w:val="DefaultText"/>
        <w:numPr>
          <w:ilvl w:val="0"/>
          <w:numId w:val="41"/>
        </w:numPr>
        <w:rPr>
          <w:rFonts w:asciiTheme="minorHAnsi" w:hAnsiTheme="minorHAnsi"/>
        </w:rPr>
      </w:pPr>
      <w:r w:rsidRPr="00922263">
        <w:rPr>
          <w:rFonts w:asciiTheme="minorHAnsi" w:hAnsiTheme="minorHAnsi"/>
        </w:rPr>
        <w:t>Maintain accurate, confidential and up to date documentation on all cases of safeguarding and child protection and report this information when required.</w:t>
      </w:r>
    </w:p>
    <w:p w:rsidR="00922263" w:rsidRPr="00922263" w:rsidRDefault="00922263" w:rsidP="00D0483C">
      <w:pPr>
        <w:widowControl/>
        <w:numPr>
          <w:ilvl w:val="0"/>
          <w:numId w:val="41"/>
        </w:numPr>
        <w:autoSpaceDE/>
        <w:autoSpaceDN/>
        <w:adjustRightInd/>
        <w:rPr>
          <w:rFonts w:asciiTheme="minorHAnsi" w:hAnsiTheme="minorHAnsi" w:cs="Arial"/>
        </w:rPr>
      </w:pPr>
      <w:r w:rsidRPr="00922263">
        <w:rPr>
          <w:rFonts w:asciiTheme="minorHAnsi" w:hAnsiTheme="minorHAnsi"/>
        </w:rPr>
        <w:t>When student’s leave the Academy ensure that a copy of their CP file is transferred to the new academy/school as soon as possible</w:t>
      </w:r>
    </w:p>
    <w:p w:rsidR="00922263" w:rsidRPr="00922263" w:rsidRDefault="00922263" w:rsidP="004E0B95">
      <w:pPr>
        <w:widowControl/>
        <w:numPr>
          <w:ilvl w:val="0"/>
          <w:numId w:val="41"/>
        </w:numPr>
        <w:autoSpaceDE/>
        <w:autoSpaceDN/>
        <w:adjustRightInd/>
        <w:rPr>
          <w:rFonts w:asciiTheme="minorHAnsi" w:hAnsiTheme="minorHAnsi" w:cs="Arial"/>
        </w:rPr>
      </w:pPr>
      <w:r w:rsidRPr="00922263">
        <w:rPr>
          <w:rFonts w:asciiTheme="minorHAnsi" w:hAnsiTheme="minorHAnsi" w:cs="Arial"/>
        </w:rPr>
        <w:t xml:space="preserve">To plan and assist on safeguarding training within the </w:t>
      </w:r>
      <w:r>
        <w:rPr>
          <w:rFonts w:asciiTheme="minorHAnsi" w:hAnsiTheme="minorHAnsi" w:cs="Arial"/>
        </w:rPr>
        <w:t xml:space="preserve">Bridge London Trust </w:t>
      </w:r>
    </w:p>
    <w:p w:rsidR="00922263" w:rsidRPr="000513E4" w:rsidRDefault="00922263" w:rsidP="000513E4">
      <w:pPr>
        <w:pStyle w:val="DefaultText"/>
        <w:numPr>
          <w:ilvl w:val="0"/>
          <w:numId w:val="41"/>
        </w:numPr>
        <w:rPr>
          <w:rFonts w:asciiTheme="minorHAnsi" w:hAnsiTheme="minorHAnsi"/>
        </w:rPr>
      </w:pPr>
      <w:r w:rsidRPr="00922263">
        <w:rPr>
          <w:rFonts w:asciiTheme="minorHAnsi" w:hAnsiTheme="minorHAnsi"/>
        </w:rPr>
        <w:t>Participate in regul</w:t>
      </w:r>
      <w:r w:rsidR="00892213">
        <w:rPr>
          <w:rFonts w:asciiTheme="minorHAnsi" w:hAnsiTheme="minorHAnsi"/>
        </w:rPr>
        <w:t>ar, formal supervision</w:t>
      </w:r>
      <w:r w:rsidRPr="00922263">
        <w:rPr>
          <w:rFonts w:asciiTheme="minorHAnsi" w:hAnsiTheme="minorHAnsi"/>
        </w:rPr>
        <w:t xml:space="preserve"> sessions </w:t>
      </w:r>
    </w:p>
    <w:p w:rsidR="00922263" w:rsidRPr="00922263" w:rsidRDefault="00922263" w:rsidP="004370D6">
      <w:pPr>
        <w:widowControl/>
        <w:numPr>
          <w:ilvl w:val="0"/>
          <w:numId w:val="41"/>
        </w:numPr>
        <w:autoSpaceDE/>
        <w:autoSpaceDN/>
        <w:adjustRightInd/>
        <w:rPr>
          <w:rFonts w:asciiTheme="minorHAnsi" w:hAnsiTheme="minorHAnsi" w:cs="Arial"/>
        </w:rPr>
      </w:pPr>
      <w:r w:rsidRPr="00922263">
        <w:rPr>
          <w:rFonts w:asciiTheme="minorHAnsi" w:hAnsiTheme="minorHAnsi" w:cs="Arial"/>
        </w:rPr>
        <w:t>Respond appropriately to disclosures or concerns which relate to the well-being of a child</w:t>
      </w:r>
    </w:p>
    <w:p w:rsidR="00922263" w:rsidRPr="00922263" w:rsidRDefault="00922263" w:rsidP="00EE4156">
      <w:pPr>
        <w:pStyle w:val="DefaultText"/>
        <w:numPr>
          <w:ilvl w:val="0"/>
          <w:numId w:val="41"/>
        </w:numPr>
        <w:rPr>
          <w:rFonts w:asciiTheme="minorHAnsi" w:hAnsiTheme="minorHAnsi"/>
        </w:rPr>
      </w:pPr>
      <w:r w:rsidRPr="00922263">
        <w:rPr>
          <w:rFonts w:asciiTheme="minorHAnsi" w:hAnsiTheme="minorHAnsi"/>
        </w:rPr>
        <w:t>To collate and produce statistical information with regards to safeguarding and pupil groups.</w:t>
      </w:r>
    </w:p>
    <w:p w:rsidR="00922263" w:rsidRDefault="00922263" w:rsidP="00D52B16">
      <w:pPr>
        <w:pStyle w:val="DefaultText"/>
        <w:numPr>
          <w:ilvl w:val="0"/>
          <w:numId w:val="41"/>
        </w:numPr>
        <w:rPr>
          <w:rFonts w:asciiTheme="minorHAnsi" w:hAnsiTheme="minorHAnsi"/>
        </w:rPr>
      </w:pPr>
      <w:r w:rsidRPr="00922263">
        <w:rPr>
          <w:rFonts w:asciiTheme="minorHAnsi" w:hAnsiTheme="minorHAnsi"/>
        </w:rPr>
        <w:t>To attend and participate in Child Protection Conferences and Planning &amp; Review meetings whilst working closely with colleagues in Children’s Services as required, some of which may not be on site</w:t>
      </w:r>
    </w:p>
    <w:p w:rsidR="000513E4" w:rsidRPr="00922263" w:rsidRDefault="000513E4" w:rsidP="000513E4">
      <w:pPr>
        <w:widowControl/>
        <w:numPr>
          <w:ilvl w:val="0"/>
          <w:numId w:val="41"/>
        </w:numPr>
        <w:autoSpaceDE/>
        <w:autoSpaceDN/>
        <w:adjustRightInd/>
        <w:rPr>
          <w:rFonts w:asciiTheme="minorHAnsi" w:hAnsiTheme="minorHAnsi" w:cs="Arial"/>
        </w:rPr>
      </w:pPr>
      <w:r w:rsidRPr="00922263">
        <w:rPr>
          <w:rFonts w:asciiTheme="minorHAnsi" w:hAnsiTheme="minorHAnsi" w:cs="Arial"/>
        </w:rPr>
        <w:t>To write and lead the process of Early Help Assessments (EHAs) and where appropriate act as lead professional and coordinate Team around the Child Meetings.</w:t>
      </w:r>
    </w:p>
    <w:p w:rsidR="000513E4" w:rsidRPr="00922263" w:rsidRDefault="000513E4" w:rsidP="000513E4">
      <w:pPr>
        <w:pStyle w:val="DefaultText"/>
        <w:numPr>
          <w:ilvl w:val="0"/>
          <w:numId w:val="41"/>
        </w:numPr>
        <w:rPr>
          <w:rFonts w:asciiTheme="minorHAnsi" w:hAnsiTheme="minorHAnsi"/>
        </w:rPr>
      </w:pPr>
      <w:r w:rsidRPr="00922263">
        <w:rPr>
          <w:rFonts w:asciiTheme="minorHAnsi" w:hAnsiTheme="minorHAnsi"/>
        </w:rPr>
        <w:t>To initiate and refer pupils to outside agencies and co-ordinate referrals</w:t>
      </w:r>
    </w:p>
    <w:p w:rsidR="000513E4" w:rsidRDefault="000513E4" w:rsidP="000513E4">
      <w:pPr>
        <w:pStyle w:val="DefaultText"/>
        <w:rPr>
          <w:rFonts w:asciiTheme="minorHAnsi" w:hAnsiTheme="minorHAnsi"/>
        </w:rPr>
      </w:pPr>
    </w:p>
    <w:p w:rsidR="000513E4" w:rsidRPr="00922263" w:rsidRDefault="000513E4" w:rsidP="000513E4">
      <w:pPr>
        <w:pStyle w:val="DefaultText"/>
        <w:rPr>
          <w:rFonts w:asciiTheme="minorHAnsi" w:hAnsiTheme="minorHAnsi"/>
        </w:rPr>
      </w:pPr>
    </w:p>
    <w:p w:rsidR="00892213" w:rsidRDefault="00892213" w:rsidP="00922263">
      <w:pPr>
        <w:widowControl/>
        <w:numPr>
          <w:ilvl w:val="0"/>
          <w:numId w:val="41"/>
        </w:numPr>
        <w:autoSpaceDE/>
        <w:autoSpaceDN/>
        <w:adjustRightInd/>
        <w:rPr>
          <w:rFonts w:asciiTheme="minorHAnsi" w:hAnsiTheme="minorHAnsi" w:cs="Arial"/>
        </w:rPr>
      </w:pPr>
      <w:r>
        <w:rPr>
          <w:rFonts w:asciiTheme="minorHAnsi" w:hAnsiTheme="minorHAnsi" w:cs="Arial"/>
        </w:rPr>
        <w:t xml:space="preserve">To participate in performance management </w:t>
      </w:r>
    </w:p>
    <w:p w:rsidR="007F0024" w:rsidRPr="00922263" w:rsidRDefault="007F0024" w:rsidP="00922263">
      <w:pPr>
        <w:widowControl/>
        <w:numPr>
          <w:ilvl w:val="0"/>
          <w:numId w:val="41"/>
        </w:numPr>
        <w:autoSpaceDE/>
        <w:autoSpaceDN/>
        <w:adjustRightInd/>
        <w:rPr>
          <w:rFonts w:asciiTheme="minorHAnsi" w:hAnsiTheme="minorHAnsi" w:cs="Arial"/>
        </w:rPr>
      </w:pPr>
      <w:r>
        <w:rPr>
          <w:rFonts w:asciiTheme="minorHAnsi" w:hAnsiTheme="minorHAnsi" w:cs="Arial"/>
        </w:rPr>
        <w:t xml:space="preserve">To undertake any further duties as directed by the CEO </w:t>
      </w:r>
      <w:bookmarkStart w:id="0" w:name="_GoBack"/>
      <w:bookmarkEnd w:id="0"/>
    </w:p>
    <w:p w:rsidR="00922263" w:rsidRDefault="00922263" w:rsidP="00D14A38">
      <w:pPr>
        <w:pStyle w:val="BodyText"/>
        <w:rPr>
          <w:b/>
          <w:sz w:val="31"/>
          <w:szCs w:val="31"/>
        </w:rPr>
      </w:pPr>
    </w:p>
    <w:p w:rsidR="00922263" w:rsidRPr="00922263" w:rsidRDefault="00922263" w:rsidP="00922263">
      <w:pPr>
        <w:jc w:val="both"/>
        <w:rPr>
          <w:rFonts w:asciiTheme="minorHAnsi" w:hAnsiTheme="minorHAnsi"/>
          <w:i/>
        </w:rPr>
      </w:pPr>
      <w:r w:rsidRPr="00922263">
        <w:rPr>
          <w:rFonts w:asciiTheme="minorHAnsi" w:hAnsiTheme="minorHAnsi" w:cs="Arial"/>
          <w:i/>
        </w:rPr>
        <w:t xml:space="preserve">This role, may require the post holder to work across or </w:t>
      </w:r>
      <w:r>
        <w:rPr>
          <w:rFonts w:asciiTheme="minorHAnsi" w:hAnsiTheme="minorHAnsi" w:cs="Arial"/>
          <w:i/>
        </w:rPr>
        <w:t xml:space="preserve">at any of the Academies within The Bridge London Trust. </w:t>
      </w:r>
    </w:p>
    <w:p w:rsidR="00922263" w:rsidRPr="0023216F" w:rsidRDefault="00922263" w:rsidP="00D14A38">
      <w:pPr>
        <w:pStyle w:val="BodyText"/>
        <w:rPr>
          <w:b/>
          <w:sz w:val="31"/>
          <w:szCs w:val="31"/>
        </w:rPr>
      </w:pPr>
    </w:p>
    <w:p w:rsidR="00441DBC" w:rsidRDefault="00441DBC" w:rsidP="00D14A38">
      <w:pPr>
        <w:pStyle w:val="BodyText"/>
        <w:rPr>
          <w:b/>
          <w:color w:val="0C5E7B"/>
        </w:rPr>
      </w:pPr>
    </w:p>
    <w:p w:rsidR="00777960" w:rsidRDefault="00777960" w:rsidP="00D14A38">
      <w:pPr>
        <w:pStyle w:val="BodyText"/>
        <w:rPr>
          <w:rFonts w:ascii="Symbol" w:hAnsi="Symbol" w:cs="Symbol"/>
          <w:color w:val="000000"/>
        </w:rPr>
        <w:sectPr w:rsidR="00777960">
          <w:pgSz w:w="11900" w:h="16840"/>
          <w:pgMar w:top="660" w:right="1020" w:bottom="280" w:left="1020" w:header="720" w:footer="720" w:gutter="0"/>
          <w:cols w:space="720"/>
          <w:noEndnote/>
        </w:sectPr>
      </w:pPr>
    </w:p>
    <w:p w:rsidR="00FD1340" w:rsidRPr="0023216F" w:rsidRDefault="00812D46" w:rsidP="00FD1340">
      <w:pPr>
        <w:pStyle w:val="BodyText"/>
        <w:rPr>
          <w:b/>
          <w:bCs/>
          <w:color w:val="0C5E7B"/>
          <w:sz w:val="28"/>
        </w:rPr>
      </w:pPr>
      <w:r w:rsidRPr="00812D46">
        <w:rPr>
          <w:rFonts w:asciiTheme="minorHAnsi" w:eastAsiaTheme="majorEastAsia" w:hAnsiTheme="minorHAnsi" w:cstheme="majorBidi"/>
          <w:b/>
          <w:noProof/>
          <w:color w:val="2E74B5" w:themeColor="accent1" w:themeShade="BF"/>
          <w:sz w:val="26"/>
          <w:szCs w:val="26"/>
        </w:rPr>
        <w:lastRenderedPageBreak/>
        <w:drawing>
          <wp:anchor distT="0" distB="0" distL="114300" distR="114300" simplePos="0" relativeHeight="251667456" behindDoc="1" locked="0" layoutInCell="1" allowOverlap="1" wp14:anchorId="67F00645" wp14:editId="7E2D7515">
            <wp:simplePos x="0" y="0"/>
            <wp:positionH relativeFrom="column">
              <wp:posOffset>4619625</wp:posOffset>
            </wp:positionH>
            <wp:positionV relativeFrom="paragraph">
              <wp:posOffset>-385445</wp:posOffset>
            </wp:positionV>
            <wp:extent cx="1719618" cy="9410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Letterhead Hungerford 2018-19.jpg"/>
                    <pic:cNvPicPr/>
                  </pic:nvPicPr>
                  <pic:blipFill rotWithShape="1">
                    <a:blip r:embed="rId8" cstate="print">
                      <a:extLst>
                        <a:ext uri="{28A0092B-C50C-407E-A947-70E740481C1C}">
                          <a14:useLocalDpi xmlns:a14="http://schemas.microsoft.com/office/drawing/2010/main" val="0"/>
                        </a:ext>
                      </a:extLst>
                    </a:blip>
                    <a:srcRect l="7954" t="1662" r="69257" b="89514"/>
                    <a:stretch/>
                  </pic:blipFill>
                  <pic:spPr bwMode="auto">
                    <a:xfrm>
                      <a:off x="0" y="0"/>
                      <a:ext cx="1719618"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263">
        <w:rPr>
          <w:b/>
          <w:bCs/>
          <w:color w:val="0C5E7B"/>
          <w:sz w:val="28"/>
        </w:rPr>
        <w:t xml:space="preserve">The Bridge London Trust </w:t>
      </w:r>
    </w:p>
    <w:p w:rsidR="00FD1340" w:rsidRPr="0023216F" w:rsidRDefault="00FD1340" w:rsidP="00FD1340">
      <w:pPr>
        <w:pStyle w:val="BodyText"/>
        <w:rPr>
          <w:b/>
          <w:bCs/>
          <w:color w:val="0C5E7B"/>
          <w:sz w:val="28"/>
        </w:rPr>
      </w:pPr>
    </w:p>
    <w:p w:rsidR="00FD1340" w:rsidRPr="00922263" w:rsidRDefault="00FD1340" w:rsidP="00FD1340">
      <w:pPr>
        <w:pStyle w:val="BodyText"/>
        <w:rPr>
          <w:bCs/>
          <w:color w:val="0C5E7B"/>
          <w:sz w:val="28"/>
        </w:rPr>
      </w:pPr>
      <w:r w:rsidRPr="0023216F">
        <w:rPr>
          <w:b/>
          <w:bCs/>
          <w:color w:val="0C5E7B"/>
          <w:sz w:val="28"/>
        </w:rPr>
        <w:t xml:space="preserve">Person Specification | </w:t>
      </w:r>
      <w:r w:rsidR="00922263">
        <w:rPr>
          <w:color w:val="0C5E7B"/>
          <w:sz w:val="28"/>
        </w:rPr>
        <w:t>Family Support / Safeguarding Officer</w:t>
      </w:r>
      <w:r w:rsidR="00812D46">
        <w:rPr>
          <w:color w:val="0C5E7B"/>
          <w:sz w:val="28"/>
        </w:rPr>
        <w:t xml:space="preserve"> </w:t>
      </w:r>
    </w:p>
    <w:p w:rsidR="00FD1340" w:rsidRDefault="00FD1340" w:rsidP="00FD1340">
      <w:pPr>
        <w:pStyle w:val="BodyText"/>
        <w:rPr>
          <w:sz w:val="20"/>
          <w:szCs w:val="20"/>
        </w:rPr>
      </w:pPr>
    </w:p>
    <w:p w:rsidR="00FD1340" w:rsidRDefault="00FD1340" w:rsidP="00FD1340">
      <w:pPr>
        <w:pStyle w:val="BodyText"/>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3175</wp:posOffset>
                </wp:positionV>
                <wp:extent cx="5867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7CBE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25pt" to="46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C5twEAALkDAAAOAAAAZHJzL2Uyb0RvYy54bWysU8GOEzEMvSPxD1HudKarZV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" strokecolor="black [3200]" strokeweight=".5pt">
                <v:stroke joinstyle="miter"/>
              </v:line>
            </w:pict>
          </mc:Fallback>
        </mc:AlternateContent>
      </w:r>
    </w:p>
    <w:p w:rsidR="00FD1340" w:rsidRDefault="00777960" w:rsidP="00FD1340">
      <w:pPr>
        <w:pStyle w:val="BodyText"/>
      </w:pPr>
      <w:r>
        <w:t>You must demonstrate on your application form that you meet the following</w:t>
      </w:r>
      <w:r w:rsidR="00FD1340">
        <w:t>:</w:t>
      </w:r>
      <w:r>
        <w:t xml:space="preserve"> </w:t>
      </w:r>
    </w:p>
    <w:p w:rsidR="00FD1340" w:rsidRDefault="00FD1340" w:rsidP="00FD1340">
      <w:pPr>
        <w:pStyle w:val="BodyText"/>
      </w:pPr>
    </w:p>
    <w:p w:rsidR="00777960" w:rsidRPr="0023216F" w:rsidRDefault="00FD1340" w:rsidP="00FD1340">
      <w:pPr>
        <w:pStyle w:val="BodyText"/>
        <w:rPr>
          <w:sz w:val="28"/>
          <w:szCs w:val="28"/>
        </w:rPr>
      </w:pPr>
      <w:r w:rsidRPr="0023216F">
        <w:rPr>
          <w:b/>
          <w:sz w:val="28"/>
          <w:szCs w:val="28"/>
        </w:rPr>
        <w:t>E</w:t>
      </w:r>
      <w:r w:rsidR="00777960" w:rsidRPr="0023216F">
        <w:rPr>
          <w:b/>
          <w:sz w:val="28"/>
          <w:szCs w:val="28"/>
        </w:rPr>
        <w:t>ssential criteria</w:t>
      </w:r>
    </w:p>
    <w:p w:rsidR="00777960" w:rsidRDefault="00777960" w:rsidP="00FD1340">
      <w:pPr>
        <w:pStyle w:val="BodyText"/>
        <w:rPr>
          <w:bCs/>
          <w:sz w:val="28"/>
          <w:szCs w:val="28"/>
        </w:rPr>
      </w:pPr>
    </w:p>
    <w:p w:rsidR="00777960" w:rsidRPr="0023216F" w:rsidRDefault="00777960" w:rsidP="00FD1340">
      <w:pPr>
        <w:pStyle w:val="BodyText"/>
        <w:rPr>
          <w:b/>
          <w:bCs/>
          <w:color w:val="0C5E7B"/>
          <w:sz w:val="28"/>
          <w:szCs w:val="28"/>
        </w:rPr>
      </w:pPr>
      <w:r w:rsidRPr="0023216F">
        <w:rPr>
          <w:b/>
          <w:bCs/>
          <w:color w:val="0C5E7B"/>
          <w:sz w:val="28"/>
          <w:szCs w:val="28"/>
        </w:rPr>
        <w:t>Education And Experience</w:t>
      </w:r>
    </w:p>
    <w:p w:rsidR="008B5E2E" w:rsidRPr="008B5E2E" w:rsidRDefault="008B5E2E" w:rsidP="008B5E2E">
      <w:pPr>
        <w:pStyle w:val="DefaultText1"/>
        <w:widowControl/>
        <w:numPr>
          <w:ilvl w:val="0"/>
          <w:numId w:val="42"/>
        </w:numPr>
        <w:rPr>
          <w:rFonts w:asciiTheme="minorHAnsi" w:hAnsiTheme="minorHAnsi" w:cs="Arial"/>
        </w:rPr>
      </w:pPr>
      <w:r w:rsidRPr="008B5E2E">
        <w:rPr>
          <w:rFonts w:asciiTheme="minorHAnsi" w:hAnsiTheme="minorHAnsi" w:cs="Arial"/>
        </w:rPr>
        <w:t>Has high quality written, oral and listening communication skills for effective interaction with all internal and external contacts and also the ability to summarise clearly and concisely and articulate concepts and proposals</w:t>
      </w:r>
    </w:p>
    <w:p w:rsidR="008B5E2E" w:rsidRPr="008B5E2E" w:rsidRDefault="008B5E2E" w:rsidP="008B5E2E">
      <w:pPr>
        <w:pStyle w:val="DefaultText1"/>
        <w:widowControl/>
        <w:numPr>
          <w:ilvl w:val="0"/>
          <w:numId w:val="42"/>
        </w:numPr>
        <w:rPr>
          <w:rFonts w:asciiTheme="minorHAnsi" w:hAnsiTheme="minorHAnsi" w:cs="Arial"/>
        </w:rPr>
      </w:pPr>
      <w:r w:rsidRPr="008B5E2E">
        <w:rPr>
          <w:rFonts w:asciiTheme="minorHAnsi" w:hAnsiTheme="minorHAnsi" w:cs="Arial"/>
        </w:rPr>
        <w:t>Has significant experience of working with children and families</w:t>
      </w:r>
    </w:p>
    <w:p w:rsidR="008B5E2E" w:rsidRPr="008B5E2E" w:rsidRDefault="008B5E2E" w:rsidP="008B5E2E">
      <w:pPr>
        <w:pStyle w:val="DefaultText1"/>
        <w:widowControl/>
        <w:numPr>
          <w:ilvl w:val="0"/>
          <w:numId w:val="42"/>
        </w:numPr>
        <w:rPr>
          <w:rFonts w:asciiTheme="minorHAnsi" w:hAnsiTheme="minorHAnsi" w:cs="Arial"/>
        </w:rPr>
      </w:pPr>
      <w:r w:rsidRPr="008B5E2E">
        <w:rPr>
          <w:rFonts w:asciiTheme="minorHAnsi" w:hAnsiTheme="minorHAnsi" w:cs="Arial"/>
        </w:rPr>
        <w:t>Can demonstrate the principles involved in giving advice and guidance to children/young people including the place of confidentiality</w:t>
      </w:r>
    </w:p>
    <w:p w:rsidR="008B5E2E" w:rsidRPr="008B5E2E" w:rsidRDefault="008B5E2E" w:rsidP="008B5E2E">
      <w:pPr>
        <w:pStyle w:val="DefaultText1"/>
        <w:widowControl/>
        <w:numPr>
          <w:ilvl w:val="0"/>
          <w:numId w:val="42"/>
        </w:numPr>
        <w:rPr>
          <w:rFonts w:asciiTheme="minorHAnsi" w:hAnsiTheme="minorHAnsi" w:cs="Arial"/>
        </w:rPr>
      </w:pPr>
    </w:p>
    <w:p w:rsidR="00D14A38" w:rsidRDefault="00D14A38" w:rsidP="008B5E2E">
      <w:pPr>
        <w:pStyle w:val="BodyText"/>
        <w:ind w:left="502"/>
        <w:rPr>
          <w:color w:val="0C5E7B"/>
        </w:rPr>
      </w:pPr>
    </w:p>
    <w:p w:rsidR="00777960" w:rsidRPr="0023216F" w:rsidRDefault="00777960" w:rsidP="00FD1340">
      <w:pPr>
        <w:pStyle w:val="BodyText"/>
        <w:rPr>
          <w:b/>
          <w:color w:val="0C5E7B"/>
          <w:sz w:val="28"/>
          <w:szCs w:val="28"/>
        </w:rPr>
      </w:pPr>
      <w:r w:rsidRPr="0023216F">
        <w:rPr>
          <w:b/>
          <w:color w:val="0C5E7B"/>
          <w:sz w:val="28"/>
          <w:szCs w:val="28"/>
        </w:rPr>
        <w:t>Skills, Knowledge And Abilities</w:t>
      </w:r>
    </w:p>
    <w:p w:rsidR="00922263" w:rsidRDefault="00922263" w:rsidP="00922263">
      <w:pPr>
        <w:pStyle w:val="DefaultText1"/>
        <w:widowControl/>
        <w:numPr>
          <w:ilvl w:val="0"/>
          <w:numId w:val="37"/>
        </w:numPr>
        <w:rPr>
          <w:rFonts w:asciiTheme="minorHAnsi" w:hAnsiTheme="minorHAnsi" w:cs="Arial"/>
        </w:rPr>
      </w:pPr>
      <w:r w:rsidRPr="00922263">
        <w:rPr>
          <w:rFonts w:asciiTheme="minorHAnsi" w:hAnsiTheme="minorHAnsi" w:cs="Arial"/>
        </w:rPr>
        <w:t>Has knowledge of legislation and national guidelines relating to the Children’s Act and Child Protection including the ‘Framework for the Assessment of Children in Need and their families’</w:t>
      </w:r>
    </w:p>
    <w:p w:rsidR="008B5E2E" w:rsidRPr="008B5E2E" w:rsidRDefault="008B5E2E" w:rsidP="008B5E2E">
      <w:pPr>
        <w:pStyle w:val="DefaultText1"/>
        <w:widowControl/>
        <w:numPr>
          <w:ilvl w:val="0"/>
          <w:numId w:val="37"/>
        </w:numPr>
        <w:rPr>
          <w:rFonts w:asciiTheme="minorHAnsi" w:hAnsiTheme="minorHAnsi" w:cs="Arial"/>
        </w:rPr>
      </w:pPr>
      <w:r w:rsidRPr="008B5E2E">
        <w:rPr>
          <w:rFonts w:asciiTheme="minorHAnsi" w:hAnsiTheme="minorHAnsi" w:cs="Arial"/>
        </w:rPr>
        <w:t>Has demonstrable knowledge of the range of additional support or agencies which can be of assistance to vulnerable pupils and their families</w:t>
      </w:r>
    </w:p>
    <w:p w:rsidR="008B5E2E" w:rsidRPr="008B5E2E" w:rsidRDefault="008B5E2E" w:rsidP="008B5E2E">
      <w:pPr>
        <w:pStyle w:val="DefaultText1"/>
        <w:widowControl/>
        <w:numPr>
          <w:ilvl w:val="0"/>
          <w:numId w:val="37"/>
        </w:numPr>
        <w:rPr>
          <w:rFonts w:asciiTheme="minorHAnsi" w:hAnsiTheme="minorHAnsi" w:cs="Arial"/>
        </w:rPr>
      </w:pPr>
      <w:r w:rsidRPr="008B5E2E">
        <w:rPr>
          <w:rFonts w:asciiTheme="minorHAnsi" w:hAnsiTheme="minorHAnsi" w:cs="Arial"/>
        </w:rPr>
        <w:t>Has knowledge of the responsibilities of agencies towards vulnerable children such as the Child Protection Procedures and intervention work</w:t>
      </w:r>
    </w:p>
    <w:p w:rsidR="008B5E2E" w:rsidRPr="008B5E2E" w:rsidRDefault="008B5E2E" w:rsidP="008B5E2E">
      <w:pPr>
        <w:pStyle w:val="DefaultText1"/>
        <w:widowControl/>
        <w:numPr>
          <w:ilvl w:val="0"/>
          <w:numId w:val="37"/>
        </w:numPr>
        <w:rPr>
          <w:rFonts w:asciiTheme="minorHAnsi" w:hAnsiTheme="minorHAnsi" w:cs="Arial"/>
        </w:rPr>
      </w:pPr>
      <w:r w:rsidRPr="008B5E2E">
        <w:rPr>
          <w:rFonts w:asciiTheme="minorHAnsi" w:hAnsiTheme="minorHAnsi" w:cs="Arial"/>
        </w:rPr>
        <w:t>Has good IT skills including spreadsheets, databases, word processing and internet/ email</w:t>
      </w:r>
    </w:p>
    <w:p w:rsidR="008B5E2E" w:rsidRPr="008B5E2E" w:rsidRDefault="008B5E2E" w:rsidP="008B5E2E">
      <w:pPr>
        <w:pStyle w:val="DefaultText1"/>
        <w:widowControl/>
        <w:numPr>
          <w:ilvl w:val="0"/>
          <w:numId w:val="37"/>
        </w:numPr>
        <w:rPr>
          <w:rFonts w:asciiTheme="minorHAnsi" w:hAnsiTheme="minorHAnsi" w:cs="Arial"/>
        </w:rPr>
      </w:pPr>
      <w:r w:rsidRPr="008B5E2E">
        <w:rPr>
          <w:rFonts w:asciiTheme="minorHAnsi" w:hAnsiTheme="minorHAnsi" w:cs="Arial"/>
        </w:rPr>
        <w:t>Has the ability to manage and prioritise workloads</w:t>
      </w:r>
    </w:p>
    <w:p w:rsidR="008B5E2E" w:rsidRPr="008B5E2E" w:rsidRDefault="008B5E2E" w:rsidP="008B5E2E">
      <w:pPr>
        <w:pStyle w:val="DefaultText1"/>
        <w:widowControl/>
        <w:numPr>
          <w:ilvl w:val="0"/>
          <w:numId w:val="37"/>
        </w:numPr>
        <w:rPr>
          <w:rFonts w:asciiTheme="minorHAnsi" w:hAnsiTheme="minorHAnsi" w:cs="Arial"/>
        </w:rPr>
      </w:pPr>
      <w:r w:rsidRPr="008B5E2E">
        <w:rPr>
          <w:rFonts w:asciiTheme="minorHAnsi" w:hAnsiTheme="minorHAnsi" w:cs="Arial"/>
        </w:rPr>
        <w:t>Has the ability to reflect on and develop own practices</w:t>
      </w:r>
    </w:p>
    <w:p w:rsidR="008B5E2E" w:rsidRDefault="008B5E2E" w:rsidP="00FD1340">
      <w:pPr>
        <w:pStyle w:val="BodyText"/>
        <w:rPr>
          <w:b/>
          <w:sz w:val="28"/>
          <w:szCs w:val="28"/>
        </w:rPr>
      </w:pPr>
    </w:p>
    <w:p w:rsidR="00777960" w:rsidRPr="0023216F" w:rsidRDefault="00777960" w:rsidP="00FD1340">
      <w:pPr>
        <w:pStyle w:val="BodyText"/>
        <w:rPr>
          <w:b/>
          <w:sz w:val="28"/>
          <w:szCs w:val="28"/>
        </w:rPr>
      </w:pPr>
      <w:r w:rsidRPr="0023216F">
        <w:rPr>
          <w:b/>
          <w:sz w:val="28"/>
          <w:szCs w:val="28"/>
        </w:rPr>
        <w:t>Desirable Criteria</w:t>
      </w:r>
    </w:p>
    <w:p w:rsidR="008B5E2E" w:rsidRPr="008B5E2E" w:rsidRDefault="008B5E2E" w:rsidP="008B5E2E">
      <w:pPr>
        <w:pStyle w:val="DefaultText1"/>
        <w:widowControl/>
        <w:rPr>
          <w:rFonts w:asciiTheme="minorHAnsi" w:hAnsiTheme="minorHAnsi" w:cs="Arial"/>
          <w:b/>
          <w:bCs/>
        </w:rPr>
      </w:pPr>
    </w:p>
    <w:p w:rsidR="008B5E2E" w:rsidRPr="008B5E2E" w:rsidRDefault="008B5E2E" w:rsidP="008B5E2E">
      <w:pPr>
        <w:pStyle w:val="DefaultText1"/>
        <w:widowControl/>
        <w:numPr>
          <w:ilvl w:val="0"/>
          <w:numId w:val="43"/>
        </w:numPr>
        <w:rPr>
          <w:rFonts w:asciiTheme="minorHAnsi" w:hAnsiTheme="minorHAnsi" w:cs="Arial"/>
          <w:bCs/>
        </w:rPr>
      </w:pPr>
      <w:r w:rsidRPr="008B5E2E">
        <w:rPr>
          <w:rFonts w:asciiTheme="minorHAnsi" w:hAnsiTheme="minorHAnsi" w:cs="Arial"/>
          <w:bCs/>
        </w:rPr>
        <w:t>Be willing to comply with all</w:t>
      </w:r>
      <w:r>
        <w:rPr>
          <w:rFonts w:asciiTheme="minorHAnsi" w:hAnsiTheme="minorHAnsi" w:cs="Arial"/>
          <w:bCs/>
        </w:rPr>
        <w:t xml:space="preserve"> The Bridge London Trust </w:t>
      </w:r>
      <w:r w:rsidRPr="008B5E2E">
        <w:rPr>
          <w:rFonts w:asciiTheme="minorHAnsi" w:hAnsiTheme="minorHAnsi" w:cs="Arial"/>
          <w:bCs/>
        </w:rPr>
        <w:t>and Policies and Codes of Conduct</w:t>
      </w:r>
    </w:p>
    <w:p w:rsidR="008B5E2E" w:rsidRPr="008B5E2E" w:rsidRDefault="008B5E2E" w:rsidP="008B5E2E">
      <w:pPr>
        <w:pStyle w:val="DefaultText1"/>
        <w:widowControl/>
        <w:numPr>
          <w:ilvl w:val="0"/>
          <w:numId w:val="43"/>
        </w:numPr>
        <w:rPr>
          <w:rFonts w:asciiTheme="minorHAnsi" w:hAnsiTheme="minorHAnsi" w:cs="Arial"/>
        </w:rPr>
      </w:pPr>
      <w:r w:rsidRPr="008B5E2E">
        <w:rPr>
          <w:rFonts w:asciiTheme="minorHAnsi" w:hAnsiTheme="minorHAnsi" w:cs="Arial"/>
        </w:rPr>
        <w:t>Have drive, tenacity and an ability to maintain focus, objectivity and sound judgement under complex conditions to achieve desired outcomes</w:t>
      </w:r>
    </w:p>
    <w:p w:rsidR="008B5E2E" w:rsidRPr="008B5E2E" w:rsidRDefault="008B5E2E" w:rsidP="008B5E2E">
      <w:pPr>
        <w:pStyle w:val="DefaultText1"/>
        <w:widowControl/>
        <w:numPr>
          <w:ilvl w:val="0"/>
          <w:numId w:val="43"/>
        </w:numPr>
        <w:rPr>
          <w:rFonts w:asciiTheme="minorHAnsi" w:hAnsiTheme="minorHAnsi" w:cs="Arial"/>
        </w:rPr>
      </w:pPr>
      <w:r w:rsidRPr="008B5E2E">
        <w:rPr>
          <w:rFonts w:asciiTheme="minorHAnsi" w:hAnsiTheme="minorHAnsi" w:cs="Arial"/>
        </w:rPr>
        <w:t>Have the ability to work and co-operate as part of a team.</w:t>
      </w:r>
    </w:p>
    <w:p w:rsidR="008B5E2E" w:rsidRPr="008B5E2E" w:rsidRDefault="008B5E2E" w:rsidP="008B5E2E">
      <w:pPr>
        <w:pStyle w:val="DefaultText1"/>
        <w:widowControl/>
        <w:numPr>
          <w:ilvl w:val="0"/>
          <w:numId w:val="43"/>
        </w:numPr>
        <w:rPr>
          <w:rFonts w:asciiTheme="minorHAnsi" w:hAnsiTheme="minorHAnsi" w:cs="Arial"/>
        </w:rPr>
      </w:pPr>
      <w:r w:rsidRPr="008B5E2E">
        <w:rPr>
          <w:rFonts w:asciiTheme="minorHAnsi" w:hAnsiTheme="minorHAnsi" w:cs="Arial"/>
        </w:rPr>
        <w:t>Be flexible to adapt to changing workload demands and new organisational challenges.</w:t>
      </w:r>
    </w:p>
    <w:p w:rsidR="008B5E2E" w:rsidRPr="008B5E2E" w:rsidRDefault="008B5E2E" w:rsidP="008B5E2E">
      <w:pPr>
        <w:pStyle w:val="DefaultText1"/>
        <w:widowControl/>
        <w:numPr>
          <w:ilvl w:val="0"/>
          <w:numId w:val="43"/>
        </w:numPr>
        <w:rPr>
          <w:rFonts w:asciiTheme="minorHAnsi" w:hAnsiTheme="minorHAnsi" w:cs="Arial"/>
        </w:rPr>
      </w:pPr>
      <w:r w:rsidRPr="008B5E2E">
        <w:rPr>
          <w:rFonts w:asciiTheme="minorHAnsi" w:hAnsiTheme="minorHAnsi" w:cs="Arial"/>
        </w:rPr>
        <w:t>Have the ability to adapt to challenging situations and people and respond appropriately using negotiation and influencing skills to achieve objectives</w:t>
      </w:r>
    </w:p>
    <w:p w:rsidR="008B5E2E" w:rsidRPr="008B5E2E" w:rsidRDefault="008B5E2E" w:rsidP="008B5E2E">
      <w:pPr>
        <w:pStyle w:val="DefaultText1"/>
        <w:widowControl/>
        <w:numPr>
          <w:ilvl w:val="0"/>
          <w:numId w:val="43"/>
        </w:numPr>
        <w:rPr>
          <w:rFonts w:asciiTheme="minorHAnsi" w:hAnsiTheme="minorHAnsi" w:cs="Arial"/>
        </w:rPr>
      </w:pPr>
      <w:r w:rsidRPr="008B5E2E">
        <w:rPr>
          <w:rFonts w:asciiTheme="minorHAnsi" w:hAnsiTheme="minorHAnsi" w:cs="Arial"/>
        </w:rPr>
        <w:t>Have the ability to work as part of a team openly and collaboratively whilst applying the principles of confidentiality</w:t>
      </w:r>
    </w:p>
    <w:p w:rsidR="008B5E2E" w:rsidRPr="008B5E2E" w:rsidRDefault="008B5E2E" w:rsidP="008B5E2E">
      <w:pPr>
        <w:pStyle w:val="DefaultText1"/>
        <w:widowControl/>
        <w:numPr>
          <w:ilvl w:val="0"/>
          <w:numId w:val="43"/>
        </w:numPr>
        <w:rPr>
          <w:rFonts w:asciiTheme="minorHAnsi" w:hAnsiTheme="minorHAnsi" w:cs="Arial"/>
        </w:rPr>
      </w:pPr>
      <w:r w:rsidRPr="008B5E2E">
        <w:rPr>
          <w:rFonts w:asciiTheme="minorHAnsi" w:hAnsiTheme="minorHAnsi" w:cs="Arial"/>
        </w:rPr>
        <w:t>Have a desire to pursue own personal development and take full advantage of training  provided</w:t>
      </w:r>
    </w:p>
    <w:p w:rsidR="008B5E2E" w:rsidRPr="008B5E2E" w:rsidRDefault="008B5E2E" w:rsidP="008B5E2E">
      <w:pPr>
        <w:pStyle w:val="DefaultText1"/>
        <w:widowControl/>
        <w:numPr>
          <w:ilvl w:val="0"/>
          <w:numId w:val="43"/>
        </w:numPr>
        <w:rPr>
          <w:rFonts w:asciiTheme="minorHAnsi" w:hAnsiTheme="minorHAnsi" w:cs="Arial"/>
        </w:rPr>
      </w:pPr>
      <w:r w:rsidRPr="008B5E2E">
        <w:rPr>
          <w:rFonts w:asciiTheme="minorHAnsi" w:hAnsiTheme="minorHAnsi" w:cs="Arial"/>
        </w:rPr>
        <w:t>Have a personal Commitment to continuous service improvements.</w:t>
      </w:r>
    </w:p>
    <w:p w:rsidR="008B5E2E" w:rsidRPr="008B5E2E" w:rsidRDefault="008B5E2E" w:rsidP="008B5E2E">
      <w:pPr>
        <w:pStyle w:val="DefaultText1"/>
        <w:widowControl/>
        <w:numPr>
          <w:ilvl w:val="0"/>
          <w:numId w:val="43"/>
        </w:numPr>
        <w:rPr>
          <w:rFonts w:asciiTheme="minorHAnsi" w:hAnsiTheme="minorHAnsi" w:cs="Arial"/>
        </w:rPr>
      </w:pPr>
      <w:r w:rsidRPr="008B5E2E">
        <w:rPr>
          <w:rFonts w:asciiTheme="minorHAnsi" w:hAnsiTheme="minorHAnsi" w:cs="Arial"/>
        </w:rPr>
        <w:t>Have a personal commitment to the school’s professional standards, including dress code and code of conduct at all times</w:t>
      </w:r>
    </w:p>
    <w:p w:rsidR="008B5E2E" w:rsidRPr="008B5E2E" w:rsidRDefault="008B5E2E" w:rsidP="008B5E2E">
      <w:pPr>
        <w:pStyle w:val="DefaultText1"/>
        <w:widowControl/>
        <w:ind w:left="360"/>
        <w:rPr>
          <w:rFonts w:asciiTheme="minorHAnsi" w:hAnsiTheme="minorHAnsi" w:cs="Arial"/>
        </w:rPr>
      </w:pPr>
    </w:p>
    <w:p w:rsidR="008B5E2E" w:rsidRPr="008B5E2E" w:rsidRDefault="008B5E2E" w:rsidP="008B5E2E">
      <w:pPr>
        <w:pStyle w:val="DefaultText1"/>
        <w:widowControl/>
        <w:ind w:left="360"/>
        <w:rPr>
          <w:rFonts w:asciiTheme="minorHAnsi" w:hAnsiTheme="minorHAnsi" w:cs="Arial"/>
        </w:rPr>
      </w:pPr>
    </w:p>
    <w:p w:rsidR="008B5E2E" w:rsidRPr="008B5E2E" w:rsidRDefault="008B5E2E" w:rsidP="008B5E2E">
      <w:pPr>
        <w:tabs>
          <w:tab w:val="left" w:pos="720"/>
        </w:tabs>
        <w:jc w:val="both"/>
        <w:rPr>
          <w:rFonts w:asciiTheme="minorHAnsi" w:hAnsiTheme="minorHAnsi"/>
        </w:rPr>
      </w:pPr>
      <w:r w:rsidRPr="008B5E2E">
        <w:rPr>
          <w:rFonts w:asciiTheme="minorHAnsi" w:hAnsiTheme="minorHAnsi"/>
          <w:b/>
        </w:rPr>
        <w:lastRenderedPageBreak/>
        <w:t>Other Requirements:</w:t>
      </w:r>
      <w:r w:rsidRPr="008B5E2E">
        <w:rPr>
          <w:rFonts w:asciiTheme="minorHAnsi" w:hAnsiTheme="minorHAnsi"/>
        </w:rPr>
        <w:t xml:space="preserve"> </w:t>
      </w:r>
    </w:p>
    <w:p w:rsidR="008B5E2E" w:rsidRPr="008B5E2E" w:rsidRDefault="008B5E2E" w:rsidP="008B5E2E">
      <w:pPr>
        <w:tabs>
          <w:tab w:val="left" w:pos="720"/>
        </w:tabs>
        <w:jc w:val="both"/>
        <w:rPr>
          <w:rFonts w:asciiTheme="minorHAnsi" w:hAnsiTheme="minorHAnsi"/>
        </w:rPr>
      </w:pPr>
    </w:p>
    <w:p w:rsidR="008B5E2E" w:rsidRPr="008B5E2E" w:rsidRDefault="008B5E2E" w:rsidP="008B5E2E">
      <w:pPr>
        <w:widowControl/>
        <w:numPr>
          <w:ilvl w:val="0"/>
          <w:numId w:val="44"/>
        </w:numPr>
        <w:tabs>
          <w:tab w:val="left" w:pos="720"/>
        </w:tabs>
        <w:autoSpaceDE/>
        <w:autoSpaceDN/>
        <w:adjustRightInd/>
        <w:jc w:val="both"/>
        <w:rPr>
          <w:rFonts w:asciiTheme="minorHAnsi" w:hAnsiTheme="minorHAnsi"/>
        </w:rPr>
      </w:pPr>
      <w:r w:rsidRPr="008B5E2E">
        <w:rPr>
          <w:rFonts w:asciiTheme="minorHAnsi" w:hAnsiTheme="minorHAnsi"/>
        </w:rPr>
        <w:t>Ability to work flexibly</w:t>
      </w:r>
    </w:p>
    <w:p w:rsidR="008B5E2E" w:rsidRPr="008B5E2E" w:rsidRDefault="008B5E2E" w:rsidP="008B5E2E">
      <w:pPr>
        <w:widowControl/>
        <w:numPr>
          <w:ilvl w:val="0"/>
          <w:numId w:val="44"/>
        </w:numPr>
        <w:tabs>
          <w:tab w:val="left" w:pos="720"/>
        </w:tabs>
        <w:autoSpaceDE/>
        <w:autoSpaceDN/>
        <w:adjustRightInd/>
        <w:jc w:val="both"/>
        <w:rPr>
          <w:rFonts w:asciiTheme="minorHAnsi" w:hAnsiTheme="minorHAnsi"/>
        </w:rPr>
      </w:pPr>
      <w:r w:rsidRPr="008B5E2E">
        <w:rPr>
          <w:rFonts w:asciiTheme="minorHAnsi" w:hAnsiTheme="minorHAnsi"/>
        </w:rPr>
        <w:t>Self-motivated and able to prioritise a demanding workload</w:t>
      </w:r>
    </w:p>
    <w:p w:rsidR="008B5E2E" w:rsidRPr="008B5E2E" w:rsidRDefault="008B5E2E" w:rsidP="008B5E2E">
      <w:pPr>
        <w:widowControl/>
        <w:numPr>
          <w:ilvl w:val="0"/>
          <w:numId w:val="44"/>
        </w:numPr>
        <w:tabs>
          <w:tab w:val="left" w:pos="720"/>
        </w:tabs>
        <w:autoSpaceDE/>
        <w:autoSpaceDN/>
        <w:adjustRightInd/>
        <w:jc w:val="both"/>
        <w:rPr>
          <w:rFonts w:asciiTheme="minorHAnsi" w:hAnsiTheme="minorHAnsi"/>
        </w:rPr>
      </w:pPr>
      <w:r w:rsidRPr="008B5E2E">
        <w:rPr>
          <w:rFonts w:asciiTheme="minorHAnsi" w:hAnsiTheme="minorHAnsi"/>
        </w:rPr>
        <w:t>To be professionally assertive, clear thinking and able to negotiate</w:t>
      </w:r>
    </w:p>
    <w:p w:rsidR="008B5E2E" w:rsidRPr="008B5E2E" w:rsidRDefault="008B5E2E" w:rsidP="008B5E2E">
      <w:pPr>
        <w:widowControl/>
        <w:numPr>
          <w:ilvl w:val="0"/>
          <w:numId w:val="44"/>
        </w:numPr>
        <w:tabs>
          <w:tab w:val="left" w:pos="720"/>
        </w:tabs>
        <w:autoSpaceDE/>
        <w:autoSpaceDN/>
        <w:adjustRightInd/>
        <w:jc w:val="both"/>
        <w:rPr>
          <w:rFonts w:asciiTheme="minorHAnsi" w:hAnsiTheme="minorHAnsi"/>
        </w:rPr>
      </w:pPr>
      <w:r w:rsidRPr="008B5E2E">
        <w:rPr>
          <w:rFonts w:asciiTheme="minorHAnsi" w:hAnsiTheme="minorHAnsi"/>
        </w:rPr>
        <w:t>To be able to operate as part of a team</w:t>
      </w:r>
    </w:p>
    <w:p w:rsidR="008B5E2E" w:rsidRPr="008B5E2E" w:rsidRDefault="008B5E2E" w:rsidP="008B5E2E">
      <w:pPr>
        <w:widowControl/>
        <w:numPr>
          <w:ilvl w:val="0"/>
          <w:numId w:val="44"/>
        </w:numPr>
        <w:tabs>
          <w:tab w:val="left" w:pos="720"/>
        </w:tabs>
        <w:autoSpaceDE/>
        <w:autoSpaceDN/>
        <w:adjustRightInd/>
        <w:jc w:val="both"/>
        <w:rPr>
          <w:rFonts w:asciiTheme="minorHAnsi" w:hAnsiTheme="minorHAnsi"/>
        </w:rPr>
      </w:pPr>
      <w:r w:rsidRPr="008B5E2E">
        <w:rPr>
          <w:rFonts w:asciiTheme="minorHAnsi" w:hAnsiTheme="minorHAnsi"/>
        </w:rPr>
        <w:t>A full valid driving licence and the use of a car</w:t>
      </w:r>
    </w:p>
    <w:p w:rsidR="008B5E2E" w:rsidRPr="008B5E2E" w:rsidRDefault="008B5E2E" w:rsidP="008B5E2E">
      <w:pPr>
        <w:tabs>
          <w:tab w:val="left" w:pos="720"/>
        </w:tabs>
        <w:jc w:val="both"/>
        <w:rPr>
          <w:rFonts w:asciiTheme="minorHAnsi" w:hAnsiTheme="minorHAnsi"/>
          <w:color w:val="FF0000"/>
        </w:rPr>
      </w:pPr>
    </w:p>
    <w:p w:rsidR="008B5E2E" w:rsidRPr="008B5E2E" w:rsidRDefault="008B5E2E" w:rsidP="008B5E2E">
      <w:pPr>
        <w:tabs>
          <w:tab w:val="left" w:pos="720"/>
        </w:tabs>
        <w:jc w:val="both"/>
        <w:rPr>
          <w:rFonts w:asciiTheme="minorHAnsi" w:hAnsiTheme="minorHAnsi"/>
        </w:rPr>
      </w:pPr>
      <w:r>
        <w:rPr>
          <w:rFonts w:asciiTheme="minorHAnsi" w:hAnsiTheme="minorHAnsi"/>
        </w:rPr>
        <w:t>The Bridge London Trust</w:t>
      </w:r>
      <w:r w:rsidRPr="008B5E2E">
        <w:rPr>
          <w:rFonts w:asciiTheme="minorHAnsi" w:hAnsiTheme="minorHAnsi"/>
        </w:rPr>
        <w:t>, Trustees and Governors are committed to safeguarding and promoting the welfare of young people, and expects all staff and volunteers to share this commitment.  All staff and volunteers will be expected to complete a DBS (disclosure and barring service) check and also complete any other safeguarding documentation as and when requested.</w:t>
      </w:r>
    </w:p>
    <w:p w:rsidR="008B5E2E" w:rsidRPr="008B5E2E" w:rsidRDefault="008B5E2E" w:rsidP="008B5E2E">
      <w:pPr>
        <w:tabs>
          <w:tab w:val="left" w:pos="720"/>
        </w:tabs>
        <w:jc w:val="both"/>
        <w:rPr>
          <w:rFonts w:asciiTheme="minorHAnsi" w:hAnsiTheme="minorHAnsi"/>
        </w:rPr>
      </w:pPr>
    </w:p>
    <w:p w:rsidR="008B5E2E" w:rsidRPr="008B5E2E" w:rsidRDefault="008B5E2E" w:rsidP="008B5E2E">
      <w:pPr>
        <w:tabs>
          <w:tab w:val="left" w:pos="720"/>
        </w:tabs>
        <w:jc w:val="both"/>
        <w:rPr>
          <w:rFonts w:asciiTheme="minorHAnsi" w:hAnsiTheme="minorHAnsi" w:cs="Arial"/>
        </w:rPr>
      </w:pPr>
      <w:r w:rsidRPr="008B5E2E">
        <w:rPr>
          <w:rFonts w:asciiTheme="minorHAnsi" w:hAnsiTheme="minorHAnsi"/>
        </w:rPr>
        <w:t xml:space="preserve">All employees have a responsibility to co-operate in promoting and maintaining a safe and healthy working environment, and to take reasonable care of their own health and safety at work and that of all team members for which they have general management responsibility.  </w:t>
      </w:r>
    </w:p>
    <w:p w:rsidR="008B5E2E" w:rsidRPr="008B5E2E" w:rsidRDefault="008B5E2E" w:rsidP="008B5E2E">
      <w:pPr>
        <w:jc w:val="both"/>
        <w:rPr>
          <w:rFonts w:asciiTheme="minorHAnsi" w:hAnsiTheme="minorHAnsi"/>
        </w:rPr>
      </w:pPr>
    </w:p>
    <w:p w:rsidR="00525423" w:rsidRPr="008B5E2E" w:rsidRDefault="00525423" w:rsidP="00FD1340">
      <w:pPr>
        <w:pStyle w:val="BodyText"/>
        <w:rPr>
          <w:rFonts w:asciiTheme="minorHAnsi" w:hAnsiTheme="minorHAnsi"/>
        </w:rPr>
      </w:pPr>
    </w:p>
    <w:sectPr w:rsidR="00525423" w:rsidRPr="008B5E2E">
      <w:pgSz w:w="11900" w:h="16840"/>
      <w:pgMar w:top="1180" w:right="1320" w:bottom="28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70" w:rsidRDefault="00860B70" w:rsidP="00860B70">
      <w:r>
        <w:separator/>
      </w:r>
    </w:p>
  </w:endnote>
  <w:endnote w:type="continuationSeparator" w:id="0">
    <w:p w:rsidR="00860B70" w:rsidRDefault="00860B70" w:rsidP="008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70" w:rsidRDefault="00860B70" w:rsidP="00860B70">
      <w:r>
        <w:separator/>
      </w:r>
    </w:p>
  </w:footnote>
  <w:footnote w:type="continuationSeparator" w:id="0">
    <w:p w:rsidR="00860B70" w:rsidRDefault="00860B70" w:rsidP="0086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 w15:restartNumberingAfterBreak="0">
    <w:nsid w:val="01B70267"/>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 w15:restartNumberingAfterBreak="0">
    <w:nsid w:val="01B94649"/>
    <w:multiLevelType w:val="hybridMultilevel"/>
    <w:tmpl w:val="BE9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F117E"/>
    <w:multiLevelType w:val="hybridMultilevel"/>
    <w:tmpl w:val="A7E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73D19"/>
    <w:multiLevelType w:val="hybridMultilevel"/>
    <w:tmpl w:val="3EF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7554A"/>
    <w:multiLevelType w:val="hybridMultilevel"/>
    <w:tmpl w:val="8FD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9482F"/>
    <w:multiLevelType w:val="multilevel"/>
    <w:tmpl w:val="E52446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9" w15:restartNumberingAfterBreak="0">
    <w:nsid w:val="119545AF"/>
    <w:multiLevelType w:val="multilevel"/>
    <w:tmpl w:val="3FCCD4B2"/>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0"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B5462"/>
    <w:multiLevelType w:val="hybridMultilevel"/>
    <w:tmpl w:val="F33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70C92"/>
    <w:multiLevelType w:val="hybridMultilevel"/>
    <w:tmpl w:val="01A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62F63"/>
    <w:multiLevelType w:val="hybridMultilevel"/>
    <w:tmpl w:val="6B12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B3885"/>
    <w:multiLevelType w:val="hybridMultilevel"/>
    <w:tmpl w:val="319ED1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ECE0AE4"/>
    <w:multiLevelType w:val="multilevel"/>
    <w:tmpl w:val="039264F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6" w15:restartNumberingAfterBreak="0">
    <w:nsid w:val="241313A9"/>
    <w:multiLevelType w:val="hybridMultilevel"/>
    <w:tmpl w:val="C708FAB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7" w15:restartNumberingAfterBreak="0">
    <w:nsid w:val="2DAF4D99"/>
    <w:multiLevelType w:val="hybridMultilevel"/>
    <w:tmpl w:val="F5A449B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8" w15:restartNumberingAfterBreak="0">
    <w:nsid w:val="2E302F99"/>
    <w:multiLevelType w:val="multilevel"/>
    <w:tmpl w:val="58C8820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9" w15:restartNumberingAfterBreak="0">
    <w:nsid w:val="35577841"/>
    <w:multiLevelType w:val="hybridMultilevel"/>
    <w:tmpl w:val="532415B6"/>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0" w15:restartNumberingAfterBreak="0">
    <w:nsid w:val="359A115D"/>
    <w:multiLevelType w:val="hybridMultilevel"/>
    <w:tmpl w:val="7EE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43B7C"/>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2" w15:restartNumberingAfterBreak="0">
    <w:nsid w:val="3E8404D0"/>
    <w:multiLevelType w:val="hybridMultilevel"/>
    <w:tmpl w:val="81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63EA4"/>
    <w:multiLevelType w:val="hybridMultilevel"/>
    <w:tmpl w:val="C8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97E44"/>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5" w15:restartNumberingAfterBreak="0">
    <w:nsid w:val="4F746804"/>
    <w:multiLevelType w:val="hybridMultilevel"/>
    <w:tmpl w:val="67163E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48073DC"/>
    <w:multiLevelType w:val="multilevel"/>
    <w:tmpl w:val="105AB85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7" w15:restartNumberingAfterBreak="0">
    <w:nsid w:val="5724379C"/>
    <w:multiLevelType w:val="hybridMultilevel"/>
    <w:tmpl w:val="40F2FD5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8" w15:restartNumberingAfterBreak="0">
    <w:nsid w:val="58D3524F"/>
    <w:multiLevelType w:val="hybridMultilevel"/>
    <w:tmpl w:val="C34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D10E9"/>
    <w:multiLevelType w:val="hybridMultilevel"/>
    <w:tmpl w:val="E5080B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0" w15:restartNumberingAfterBreak="0">
    <w:nsid w:val="59834C88"/>
    <w:multiLevelType w:val="hybridMultilevel"/>
    <w:tmpl w:val="9F3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76FDF"/>
    <w:multiLevelType w:val="hybridMultilevel"/>
    <w:tmpl w:val="156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C2FD2"/>
    <w:multiLevelType w:val="hybridMultilevel"/>
    <w:tmpl w:val="733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A4FAF"/>
    <w:multiLevelType w:val="hybridMultilevel"/>
    <w:tmpl w:val="66A40842"/>
    <w:lvl w:ilvl="0" w:tplc="42C63026">
      <w:numFmt w:val="bullet"/>
      <w:lvlText w:val=""/>
      <w:lvlJc w:val="left"/>
      <w:pPr>
        <w:ind w:left="502" w:hanging="360"/>
      </w:pPr>
      <w:rPr>
        <w:rFonts w:ascii="Symbol" w:eastAsiaTheme="minorEastAsia" w:hAnsi="Symbol"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39860F0"/>
    <w:multiLevelType w:val="hybridMultilevel"/>
    <w:tmpl w:val="20247D48"/>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5" w15:restartNumberingAfterBreak="0">
    <w:nsid w:val="77776975"/>
    <w:multiLevelType w:val="multilevel"/>
    <w:tmpl w:val="D2F2046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6" w15:restartNumberingAfterBreak="0">
    <w:nsid w:val="77B64CB0"/>
    <w:multiLevelType w:val="hybridMultilevel"/>
    <w:tmpl w:val="8B800D8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37" w15:restartNumberingAfterBreak="0">
    <w:nsid w:val="790C0DBA"/>
    <w:multiLevelType w:val="multilevel"/>
    <w:tmpl w:val="B9A21720"/>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8" w15:restartNumberingAfterBreak="0">
    <w:nsid w:val="7B344B81"/>
    <w:multiLevelType w:val="hybridMultilevel"/>
    <w:tmpl w:val="926A772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39" w15:restartNumberingAfterBreak="0">
    <w:nsid w:val="7B47314B"/>
    <w:multiLevelType w:val="hybridMultilevel"/>
    <w:tmpl w:val="B29EDB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512DF"/>
    <w:multiLevelType w:val="hybridMultilevel"/>
    <w:tmpl w:val="3CC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1798D"/>
    <w:multiLevelType w:val="hybridMultilevel"/>
    <w:tmpl w:val="A7F289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abstractNumId w:val="0"/>
  </w:num>
  <w:num w:numId="2">
    <w:abstractNumId w:val="34"/>
  </w:num>
  <w:num w:numId="3">
    <w:abstractNumId w:val="29"/>
  </w:num>
  <w:num w:numId="4">
    <w:abstractNumId w:val="36"/>
  </w:num>
  <w:num w:numId="5">
    <w:abstractNumId w:val="42"/>
  </w:num>
  <w:num w:numId="6">
    <w:abstractNumId w:val="27"/>
  </w:num>
  <w:num w:numId="7">
    <w:abstractNumId w:val="17"/>
  </w:num>
  <w:num w:numId="8">
    <w:abstractNumId w:val="38"/>
  </w:num>
  <w:num w:numId="9">
    <w:abstractNumId w:val="11"/>
  </w:num>
  <w:num w:numId="10">
    <w:abstractNumId w:val="28"/>
  </w:num>
  <w:num w:numId="11">
    <w:abstractNumId w:val="20"/>
  </w:num>
  <w:num w:numId="12">
    <w:abstractNumId w:val="6"/>
  </w:num>
  <w:num w:numId="13">
    <w:abstractNumId w:val="23"/>
  </w:num>
  <w:num w:numId="14">
    <w:abstractNumId w:val="19"/>
  </w:num>
  <w:num w:numId="15">
    <w:abstractNumId w:val="16"/>
  </w:num>
  <w:num w:numId="16">
    <w:abstractNumId w:val="1"/>
  </w:num>
  <w:num w:numId="17">
    <w:abstractNumId w:val="35"/>
  </w:num>
  <w:num w:numId="18">
    <w:abstractNumId w:val="18"/>
  </w:num>
  <w:num w:numId="19">
    <w:abstractNumId w:val="15"/>
  </w:num>
  <w:num w:numId="20">
    <w:abstractNumId w:val="26"/>
  </w:num>
  <w:num w:numId="21">
    <w:abstractNumId w:val="8"/>
  </w:num>
  <w:num w:numId="22">
    <w:abstractNumId w:val="9"/>
  </w:num>
  <w:num w:numId="23">
    <w:abstractNumId w:val="37"/>
  </w:num>
  <w:num w:numId="24">
    <w:abstractNumId w:val="24"/>
  </w:num>
  <w:num w:numId="25">
    <w:abstractNumId w:val="21"/>
  </w:num>
  <w:num w:numId="26">
    <w:abstractNumId w:val="7"/>
  </w:num>
  <w:num w:numId="27">
    <w:abstractNumId w:val="41"/>
  </w:num>
  <w:num w:numId="28">
    <w:abstractNumId w:val="12"/>
  </w:num>
  <w:num w:numId="29">
    <w:abstractNumId w:val="31"/>
  </w:num>
  <w:num w:numId="30">
    <w:abstractNumId w:val="22"/>
  </w:num>
  <w:num w:numId="31">
    <w:abstractNumId w:val="3"/>
  </w:num>
  <w:num w:numId="32">
    <w:abstractNumId w:val="5"/>
  </w:num>
  <w:num w:numId="33">
    <w:abstractNumId w:val="30"/>
  </w:num>
  <w:num w:numId="34">
    <w:abstractNumId w:val="4"/>
  </w:num>
  <w:num w:numId="35">
    <w:abstractNumId w:val="40"/>
  </w:num>
  <w:num w:numId="36">
    <w:abstractNumId w:val="10"/>
  </w:num>
  <w:num w:numId="37">
    <w:abstractNumId w:val="32"/>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3"/>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0"/>
    <w:rsid w:val="000513E4"/>
    <w:rsid w:val="000852FB"/>
    <w:rsid w:val="00123A7C"/>
    <w:rsid w:val="001965C1"/>
    <w:rsid w:val="0023216F"/>
    <w:rsid w:val="00441DBC"/>
    <w:rsid w:val="00525423"/>
    <w:rsid w:val="00710084"/>
    <w:rsid w:val="00777960"/>
    <w:rsid w:val="007F0024"/>
    <w:rsid w:val="00812D46"/>
    <w:rsid w:val="00860B70"/>
    <w:rsid w:val="00892213"/>
    <w:rsid w:val="008B5E2E"/>
    <w:rsid w:val="00922263"/>
    <w:rsid w:val="00AA6FE0"/>
    <w:rsid w:val="00D14A38"/>
    <w:rsid w:val="00D9230F"/>
    <w:rsid w:val="00FD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34"/>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iPriority w:val="99"/>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paragraph" w:customStyle="1" w:styleId="DefaultText">
    <w:name w:val="Default Text"/>
    <w:basedOn w:val="Normal"/>
    <w:rsid w:val="000852FB"/>
    <w:pPr>
      <w:widowControl/>
    </w:pPr>
    <w:rPr>
      <w:rFonts w:ascii="Arial" w:eastAsia="Times New Roman" w:hAnsi="Arial" w:cs="Arial"/>
    </w:rPr>
  </w:style>
  <w:style w:type="paragraph" w:customStyle="1" w:styleId="DefaultText1">
    <w:name w:val="Default Text:1"/>
    <w:basedOn w:val="Normal"/>
    <w:rsid w:val="0092226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92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13"/>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19958">
      <w:bodyDiv w:val="1"/>
      <w:marLeft w:val="0"/>
      <w:marRight w:val="0"/>
      <w:marTop w:val="0"/>
      <w:marBottom w:val="0"/>
      <w:divBdr>
        <w:top w:val="none" w:sz="0" w:space="0" w:color="auto"/>
        <w:left w:val="none" w:sz="0" w:space="0" w:color="auto"/>
        <w:bottom w:val="none" w:sz="0" w:space="0" w:color="auto"/>
        <w:right w:val="none" w:sz="0" w:space="0" w:color="auto"/>
      </w:divBdr>
    </w:div>
    <w:div w:id="1255360844">
      <w:bodyDiv w:val="1"/>
      <w:marLeft w:val="0"/>
      <w:marRight w:val="0"/>
      <w:marTop w:val="0"/>
      <w:marBottom w:val="0"/>
      <w:divBdr>
        <w:top w:val="none" w:sz="0" w:space="0" w:color="auto"/>
        <w:left w:val="none" w:sz="0" w:space="0" w:color="auto"/>
        <w:bottom w:val="none" w:sz="0" w:space="0" w:color="auto"/>
        <w:right w:val="none" w:sz="0" w:space="0" w:color="auto"/>
      </w:divBdr>
    </w:div>
    <w:div w:id="19628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thebridge.islington.sch.uk" TargetMode="External"/><Relationship Id="rId4" Type="http://schemas.openxmlformats.org/officeDocument/2006/relationships/settings" Target="settings.xml"/><Relationship Id="rId9" Type="http://schemas.openxmlformats.org/officeDocument/2006/relationships/hyperlink" Target="http://www.thebridgelondon.co.uk/contac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14E6-79EC-4316-AB7C-F9E9B081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3</cp:revision>
  <cp:lastPrinted>2018-09-10T15:49:00Z</cp:lastPrinted>
  <dcterms:created xsi:type="dcterms:W3CDTF">2018-09-10T14:59:00Z</dcterms:created>
  <dcterms:modified xsi:type="dcterms:W3CDTF">2018-09-10T16:06:00Z</dcterms:modified>
</cp:coreProperties>
</file>