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83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3CF5C1B4" w14:textId="77777777" w:rsidR="00E30970" w:rsidRDefault="00485017" w:rsidP="00E309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A58DC65" w14:textId="77777777" w:rsidR="00E30970" w:rsidRDefault="00F0649E" w:rsidP="00E3097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0E5FE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  <w:r w:rsidR="00E30970">
              <w:rPr>
                <w:rFonts w:ascii="Tahoma" w:hAnsi="Tahoma" w:cs="Tahoma"/>
                <w:b/>
                <w:sz w:val="24"/>
                <w:szCs w:val="24"/>
              </w:rPr>
              <w:t xml:space="preserve">.  </w:t>
            </w:r>
          </w:p>
          <w:p w14:paraId="0CA5CDD8" w14:textId="21ED76D5" w:rsidR="00485017" w:rsidRPr="00AA55F2" w:rsidRDefault="00E30970" w:rsidP="00E309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(There is a potential TLR for additional responsibility for Deputy Head of Years 7 &amp; 8)</w:t>
            </w:r>
            <w:bookmarkStart w:id="0" w:name="_GoBack"/>
            <w:bookmarkEnd w:id="0"/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2E0867EE" w14:textId="77777777" w:rsidR="00E30970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>Main scale or UPS</w:t>
            </w:r>
            <w:r w:rsidR="00E30970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4FD6973B" w14:textId="35D71BE2" w:rsidR="00420B1E" w:rsidRPr="00AA55F2" w:rsidRDefault="00E30970" w:rsidP="00E309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TLR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2a 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>for a suitably qualified and experienced candidate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0833169C" w14:textId="77777777" w:rsidR="00E30970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0AB9B42" w14:textId="2AF72255" w:rsidR="00485017" w:rsidRDefault="00F0649E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0E5FE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14:paraId="65ECF18A" w14:textId="411691F5" w:rsidR="00E30970" w:rsidRDefault="00E30970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(Head of Year)</w:t>
            </w:r>
          </w:p>
          <w:p w14:paraId="738624F3" w14:textId="6486A975" w:rsidR="00F0649E" w:rsidRPr="00AA55F2" w:rsidRDefault="00F0649E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54EF23E7" w:rsidR="00BB2631" w:rsidRPr="00AA55F2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3633216B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0E5FE0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27E57B1F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0E5FE0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4CE53B3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>
        <w:rPr>
          <w:rFonts w:ascii="Tahoma" w:eastAsia="Arial" w:hAnsi="Tahoma" w:cs="Tahoma"/>
          <w:sz w:val="24"/>
          <w:szCs w:val="24"/>
        </w:rPr>
        <w:t xml:space="preserve">s and programmes of study 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lastRenderedPageBreak/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06E7704F" w14:textId="1C47A7A1" w:rsidR="009C45EB" w:rsidRPr="000E5FE0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E30970">
        <w:rPr>
          <w:rFonts w:ascii="Tahoma" w:eastAsia="Arial" w:hAnsi="Tahoma" w:cs="Tahoma"/>
          <w:sz w:val="24"/>
          <w:szCs w:val="24"/>
        </w:rPr>
        <w:t xml:space="preserve">in </w:t>
      </w:r>
      <w:r w:rsidR="000E5FE0">
        <w:rPr>
          <w:rFonts w:ascii="Tahoma" w:eastAsia="Arial" w:hAnsi="Tahoma" w:cs="Tahoma"/>
          <w:sz w:val="24"/>
          <w:szCs w:val="24"/>
        </w:rPr>
        <w:t>Englis</w:t>
      </w:r>
      <w:r w:rsidR="00E30970">
        <w:rPr>
          <w:rFonts w:ascii="Tahoma" w:eastAsia="Arial" w:hAnsi="Tahoma" w:cs="Tahoma"/>
          <w:sz w:val="24"/>
          <w:szCs w:val="24"/>
        </w:rPr>
        <w:t>h</w:t>
      </w:r>
    </w:p>
    <w:p w14:paraId="224C3D16" w14:textId="77777777" w:rsidR="00E30970" w:rsidRDefault="00E30970" w:rsidP="000E5FE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36F802B" w14:textId="03F67DFE" w:rsidR="0022426B" w:rsidRPr="000E5FE0" w:rsidRDefault="0022426B" w:rsidP="000E5FE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59765BF7" w14:textId="294A56F0" w:rsidR="0022426B" w:rsidRPr="00666327" w:rsidRDefault="0022426B" w:rsidP="00666327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7794D6C5" w14:textId="77777777" w:rsidR="0022426B" w:rsidRDefault="0022426B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B8FAA00" w14:textId="5E543BB2" w:rsidR="00E30970" w:rsidRDefault="00E30970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Deputy Head of Year</w:t>
      </w:r>
    </w:p>
    <w:p w14:paraId="715DDE01" w14:textId="0F87F247" w:rsidR="00E30970" w:rsidRPr="00E30970" w:rsidRDefault="00E30970" w:rsidP="00E30970">
      <w:pPr>
        <w:pStyle w:val="ListParagraph"/>
        <w:numPr>
          <w:ilvl w:val="0"/>
          <w:numId w:val="48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There is an opportunity for the person appointed to be part of the pastoral leadership team as Deputy Head of Years 7 and 8.  This can be explored further at interview.</w:t>
      </w:r>
    </w:p>
    <w:p w14:paraId="637D7DE3" w14:textId="77777777" w:rsidR="00E30970" w:rsidRDefault="00E30970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9E66586" w14:textId="35DC678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53D0DAD2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in particular in the curriculum area of </w:t>
      </w:r>
      <w:r w:rsidR="000E5FE0">
        <w:rPr>
          <w:rFonts w:ascii="Tahoma" w:eastAsia="Arial" w:hAnsi="Tahoma" w:cs="Tahoma"/>
          <w:sz w:val="24"/>
          <w:szCs w:val="24"/>
        </w:rPr>
        <w:t>English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 xml:space="preserve">as required by the </w:t>
      </w:r>
      <w:proofErr w:type="spellStart"/>
      <w:r w:rsidRPr="005F4128">
        <w:rPr>
          <w:rFonts w:ascii="Arial" w:hAnsi="Arial" w:cs="Arial"/>
          <w:i/>
        </w:rPr>
        <w:t>Headteacher</w:t>
      </w:r>
      <w:proofErr w:type="spellEnd"/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CCA4" w14:textId="77777777" w:rsidR="00B03418" w:rsidRDefault="00B03418" w:rsidP="00B711D8">
      <w:pPr>
        <w:spacing w:after="0" w:line="240" w:lineRule="auto"/>
      </w:pPr>
      <w:r>
        <w:separator/>
      </w:r>
    </w:p>
  </w:endnote>
  <w:endnote w:type="continuationSeparator" w:id="0">
    <w:p w14:paraId="55394156" w14:textId="77777777" w:rsidR="00B03418" w:rsidRDefault="00B03418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CACBE" w14:textId="77777777" w:rsidR="00B03418" w:rsidRDefault="00B03418" w:rsidP="00B711D8">
      <w:pPr>
        <w:spacing w:after="0" w:line="240" w:lineRule="auto"/>
      </w:pPr>
      <w:r>
        <w:separator/>
      </w:r>
    </w:p>
  </w:footnote>
  <w:footnote w:type="continuationSeparator" w:id="0">
    <w:p w14:paraId="0A314563" w14:textId="77777777" w:rsidR="00B03418" w:rsidRDefault="00B03418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A5299"/>
    <w:multiLevelType w:val="hybridMultilevel"/>
    <w:tmpl w:val="F044E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9"/>
  </w:num>
  <w:num w:numId="8">
    <w:abstractNumId w:val="37"/>
  </w:num>
  <w:num w:numId="9">
    <w:abstractNumId w:val="2"/>
  </w:num>
  <w:num w:numId="10">
    <w:abstractNumId w:val="33"/>
  </w:num>
  <w:num w:numId="11">
    <w:abstractNumId w:val="20"/>
  </w:num>
  <w:num w:numId="12">
    <w:abstractNumId w:val="43"/>
  </w:num>
  <w:num w:numId="13">
    <w:abstractNumId w:val="16"/>
  </w:num>
  <w:num w:numId="14">
    <w:abstractNumId w:val="40"/>
  </w:num>
  <w:num w:numId="15">
    <w:abstractNumId w:val="26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30"/>
  </w:num>
  <w:num w:numId="22">
    <w:abstractNumId w:val="14"/>
  </w:num>
  <w:num w:numId="23">
    <w:abstractNumId w:val="45"/>
  </w:num>
  <w:num w:numId="24">
    <w:abstractNumId w:val="24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8"/>
  </w:num>
  <w:num w:numId="34">
    <w:abstractNumId w:val="6"/>
  </w:num>
  <w:num w:numId="35">
    <w:abstractNumId w:val="23"/>
  </w:num>
  <w:num w:numId="36">
    <w:abstractNumId w:val="17"/>
  </w:num>
  <w:num w:numId="37">
    <w:abstractNumId w:val="12"/>
  </w:num>
  <w:num w:numId="38">
    <w:abstractNumId w:val="47"/>
  </w:num>
  <w:num w:numId="39">
    <w:abstractNumId w:val="18"/>
  </w:num>
  <w:num w:numId="40">
    <w:abstractNumId w:val="27"/>
  </w:num>
  <w:num w:numId="41">
    <w:abstractNumId w:val="13"/>
  </w:num>
  <w:num w:numId="42">
    <w:abstractNumId w:val="25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63D4A"/>
    <w:rsid w:val="000B118E"/>
    <w:rsid w:val="000B77FB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03418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0970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8099"/>
  <w15:docId w15:val="{ECB7743A-3574-4638-AD00-D60B57B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fa6cbd48c5eb27bf515ce462b4b12e2d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86e5e013f8e3512a716c6c98f65a4231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D4BD-A6C5-4E6F-B042-FE510745CF81}"/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3AFF-30D3-457F-A980-9B70B9213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0D2C-C143-4FC7-90E9-E090F888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Wigley</cp:lastModifiedBy>
  <cp:revision>2</cp:revision>
  <cp:lastPrinted>2018-03-06T07:34:00Z</cp:lastPrinted>
  <dcterms:created xsi:type="dcterms:W3CDTF">2018-11-22T06:29:00Z</dcterms:created>
  <dcterms:modified xsi:type="dcterms:W3CDTF">2018-11-22T06:29:00Z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