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4F" w:rsidRPr="00CF3562" w:rsidRDefault="006D1052" w:rsidP="001A2D94">
      <w:pPr>
        <w:ind w:left="-426"/>
        <w:rPr>
          <w:rFonts w:ascii="Leelawadee" w:hAnsi="Leelawadee" w:cs="Leelawadee"/>
          <w:b/>
          <w:color w:val="215868" w:themeColor="accent5" w:themeShade="80"/>
          <w:sz w:val="36"/>
          <w:szCs w:val="36"/>
        </w:rPr>
      </w:pPr>
      <w:bookmarkStart w:id="0" w:name="_GoBack"/>
      <w:bookmarkEnd w:id="0"/>
      <w:r w:rsidRPr="00CF3562">
        <w:rPr>
          <w:rFonts w:ascii="Leelawadee" w:hAnsi="Leelawadee" w:cs="Leelawadee"/>
          <w:b/>
          <w:color w:val="215868" w:themeColor="accent5" w:themeShade="80"/>
          <w:sz w:val="36"/>
          <w:szCs w:val="36"/>
        </w:rPr>
        <w:t>JOB DESCRIPTION</w:t>
      </w:r>
    </w:p>
    <w:p w:rsidR="006D1052" w:rsidRPr="00CF3562" w:rsidRDefault="006D1052" w:rsidP="001A2D94">
      <w:pPr>
        <w:spacing w:after="0"/>
        <w:ind w:left="-426"/>
        <w:rPr>
          <w:rFonts w:ascii="Leelawadee" w:hAnsi="Leelawadee" w:cs="Leelawadee"/>
          <w:sz w:val="24"/>
          <w:szCs w:val="24"/>
        </w:rPr>
      </w:pPr>
      <w:r w:rsidRPr="00CF3562">
        <w:rPr>
          <w:rFonts w:ascii="Leelawadee" w:hAnsi="Leelawadee" w:cs="Leelawadee"/>
          <w:b/>
          <w:sz w:val="24"/>
          <w:szCs w:val="24"/>
        </w:rPr>
        <w:t>Job Title:</w:t>
      </w:r>
      <w:r w:rsidRPr="00CF3562">
        <w:rPr>
          <w:rFonts w:ascii="Leelawadee" w:hAnsi="Leelawadee" w:cs="Leelawadee"/>
          <w:b/>
          <w:sz w:val="24"/>
          <w:szCs w:val="24"/>
        </w:rPr>
        <w:tab/>
      </w:r>
      <w:r w:rsidR="001553F2" w:rsidRPr="00CF3562">
        <w:rPr>
          <w:rFonts w:ascii="Leelawadee" w:hAnsi="Leelawadee" w:cs="Leelawadee"/>
          <w:b/>
          <w:sz w:val="24"/>
          <w:szCs w:val="24"/>
        </w:rPr>
        <w:tab/>
      </w:r>
      <w:r w:rsidR="001553F2" w:rsidRPr="00CF3562">
        <w:rPr>
          <w:rFonts w:ascii="Leelawadee" w:hAnsi="Leelawadee" w:cs="Leelawadee"/>
          <w:b/>
          <w:sz w:val="24"/>
          <w:szCs w:val="24"/>
        </w:rPr>
        <w:tab/>
      </w:r>
      <w:r w:rsidR="001553F2" w:rsidRPr="00CF3562">
        <w:rPr>
          <w:rFonts w:ascii="Leelawadee" w:hAnsi="Leelawadee" w:cs="Leelawadee"/>
          <w:sz w:val="24"/>
          <w:szCs w:val="24"/>
        </w:rPr>
        <w:t>Classroom Teacher</w:t>
      </w:r>
    </w:p>
    <w:p w:rsidR="005F2F20" w:rsidRPr="00CF3562" w:rsidRDefault="00AD5C19" w:rsidP="001A2D94">
      <w:pPr>
        <w:spacing w:after="0"/>
        <w:ind w:left="-426"/>
        <w:rPr>
          <w:rFonts w:ascii="Leelawadee" w:hAnsi="Leelawadee" w:cs="Leelawadee"/>
          <w:sz w:val="24"/>
          <w:szCs w:val="24"/>
        </w:rPr>
      </w:pPr>
      <w:r w:rsidRPr="00CF3562">
        <w:rPr>
          <w:rFonts w:ascii="Leelawadee" w:hAnsi="Leelawadee" w:cs="Leelawadee"/>
          <w:b/>
          <w:sz w:val="24"/>
          <w:szCs w:val="24"/>
        </w:rPr>
        <w:t>Salary:</w:t>
      </w:r>
      <w:r w:rsidRPr="00CF3562">
        <w:rPr>
          <w:rFonts w:ascii="Leelawadee" w:hAnsi="Leelawadee" w:cs="Leelawadee"/>
          <w:b/>
          <w:sz w:val="24"/>
          <w:szCs w:val="24"/>
        </w:rPr>
        <w:tab/>
      </w:r>
      <w:r w:rsidR="005F2F20" w:rsidRPr="00CF3562">
        <w:rPr>
          <w:rFonts w:ascii="Leelawadee" w:hAnsi="Leelawadee" w:cs="Leelawadee"/>
          <w:b/>
          <w:sz w:val="24"/>
          <w:szCs w:val="24"/>
        </w:rPr>
        <w:tab/>
      </w:r>
      <w:r w:rsidR="005F2F20" w:rsidRPr="00CF3562">
        <w:rPr>
          <w:rFonts w:ascii="Leelawadee" w:hAnsi="Leelawadee" w:cs="Leelawadee"/>
          <w:b/>
          <w:sz w:val="24"/>
          <w:szCs w:val="24"/>
        </w:rPr>
        <w:tab/>
      </w:r>
      <w:r w:rsidR="00D3385F" w:rsidRPr="00CF3562">
        <w:rPr>
          <w:rFonts w:ascii="Leelawadee" w:hAnsi="Leelawadee" w:cs="Leelawadee"/>
          <w:sz w:val="24"/>
          <w:szCs w:val="24"/>
        </w:rPr>
        <w:t>MPS/UPS</w:t>
      </w:r>
    </w:p>
    <w:p w:rsidR="005F2F20" w:rsidRPr="00CF3562" w:rsidRDefault="005F2F20" w:rsidP="001A2D94">
      <w:pPr>
        <w:spacing w:after="0"/>
        <w:ind w:left="-426"/>
        <w:rPr>
          <w:rFonts w:ascii="Leelawadee" w:hAnsi="Leelawadee" w:cs="Leelawadee"/>
          <w:b/>
          <w:sz w:val="24"/>
          <w:szCs w:val="24"/>
        </w:rPr>
      </w:pPr>
      <w:r w:rsidRPr="00CF3562">
        <w:rPr>
          <w:rFonts w:ascii="Leelawadee" w:hAnsi="Leelawadee" w:cs="Leelawadee"/>
          <w:b/>
          <w:sz w:val="24"/>
          <w:szCs w:val="24"/>
        </w:rPr>
        <w:t>Terms &amp; Conditions:</w:t>
      </w:r>
      <w:r w:rsidRPr="00CF3562">
        <w:rPr>
          <w:rFonts w:ascii="Leelawadee" w:hAnsi="Leelawadee" w:cs="Leelawadee"/>
          <w:b/>
          <w:sz w:val="24"/>
          <w:szCs w:val="24"/>
        </w:rPr>
        <w:tab/>
      </w:r>
      <w:r w:rsidRPr="00CF3562">
        <w:rPr>
          <w:rFonts w:ascii="Leelawadee" w:hAnsi="Leelawadee" w:cs="Leelawadee"/>
          <w:sz w:val="24"/>
          <w:szCs w:val="24"/>
        </w:rPr>
        <w:t>As STPCD, with an amendment to 1,</w:t>
      </w:r>
      <w:r w:rsidR="001A2D94" w:rsidRPr="00CF3562">
        <w:rPr>
          <w:rFonts w:ascii="Leelawadee" w:hAnsi="Leelawadee" w:cs="Leelawadee"/>
          <w:sz w:val="24"/>
          <w:szCs w:val="24"/>
        </w:rPr>
        <w:t>5</w:t>
      </w:r>
      <w:r w:rsidR="001553F2" w:rsidRPr="00CF3562">
        <w:rPr>
          <w:rFonts w:ascii="Leelawadee" w:hAnsi="Leelawadee" w:cs="Leelawadee"/>
          <w:sz w:val="24"/>
          <w:szCs w:val="24"/>
        </w:rPr>
        <w:t>00 hours p.a. Directed</w:t>
      </w:r>
      <w:r w:rsidR="00CF3562" w:rsidRPr="00CF3562">
        <w:rPr>
          <w:rFonts w:ascii="Leelawadee" w:hAnsi="Leelawadee" w:cs="Leelawadee"/>
          <w:sz w:val="24"/>
          <w:szCs w:val="24"/>
        </w:rPr>
        <w:t xml:space="preserve"> </w:t>
      </w:r>
      <w:r w:rsidRPr="00CF3562">
        <w:rPr>
          <w:rFonts w:ascii="Leelawadee" w:hAnsi="Leelawadee" w:cs="Leelawadee"/>
          <w:sz w:val="24"/>
          <w:szCs w:val="24"/>
        </w:rPr>
        <w:t>Time</w:t>
      </w:r>
      <w:r w:rsidRPr="00CF3562">
        <w:rPr>
          <w:rFonts w:ascii="Leelawadee" w:hAnsi="Leelawadee" w:cs="Leelawadee"/>
          <w:b/>
          <w:sz w:val="24"/>
          <w:szCs w:val="24"/>
        </w:rPr>
        <w:t>.</w:t>
      </w:r>
    </w:p>
    <w:p w:rsidR="005F2F20" w:rsidRPr="00CF3562" w:rsidRDefault="005F2F20" w:rsidP="001A2D94">
      <w:pPr>
        <w:spacing w:after="0"/>
        <w:ind w:left="-426"/>
        <w:rPr>
          <w:rFonts w:ascii="Leelawadee" w:hAnsi="Leelawadee" w:cs="Leelawadee"/>
          <w:sz w:val="24"/>
          <w:szCs w:val="24"/>
        </w:rPr>
      </w:pPr>
    </w:p>
    <w:p w:rsidR="001553F2" w:rsidRPr="00CF3562" w:rsidRDefault="001553F2" w:rsidP="001553F2">
      <w:pPr>
        <w:spacing w:after="0"/>
        <w:ind w:left="-426"/>
        <w:rPr>
          <w:rFonts w:ascii="Leelawadee" w:hAnsi="Leelawadee" w:cs="Leelawadee"/>
          <w:sz w:val="24"/>
          <w:szCs w:val="24"/>
        </w:rPr>
      </w:pPr>
      <w:r w:rsidRPr="00CF3562">
        <w:rPr>
          <w:rFonts w:ascii="Leelawadee" w:hAnsi="Leelawadee" w:cs="Leelawadee"/>
          <w:sz w:val="24"/>
          <w:szCs w:val="24"/>
        </w:rPr>
        <w:t xml:space="preserve">UTC@MediaCityUK is a 14-19 mainstream University Technical College, specialising in creative digital media, and based in the heart of MediaCity UK.  </w:t>
      </w:r>
    </w:p>
    <w:p w:rsidR="001553F2" w:rsidRPr="00EE09A6" w:rsidRDefault="001553F2" w:rsidP="001553F2">
      <w:pPr>
        <w:spacing w:after="0"/>
        <w:ind w:left="-426"/>
        <w:rPr>
          <w:rFonts w:ascii="Leelawadee" w:hAnsi="Leelawadee" w:cs="Leelawadee"/>
          <w:sz w:val="12"/>
          <w:szCs w:val="12"/>
        </w:rPr>
      </w:pPr>
    </w:p>
    <w:p w:rsidR="001553F2" w:rsidRPr="00CF3562" w:rsidRDefault="001553F2" w:rsidP="001553F2">
      <w:pPr>
        <w:spacing w:after="0"/>
        <w:ind w:left="-426"/>
        <w:rPr>
          <w:rFonts w:ascii="Leelawadee" w:hAnsi="Leelawadee" w:cs="Leelawadee"/>
          <w:sz w:val="24"/>
          <w:szCs w:val="24"/>
        </w:rPr>
      </w:pPr>
      <w:r w:rsidRPr="00CF3562">
        <w:rPr>
          <w:rFonts w:ascii="Leelawadee" w:hAnsi="Leelawadee" w:cs="Leelawadee"/>
          <w:sz w:val="24"/>
          <w:szCs w:val="24"/>
        </w:rPr>
        <w:t xml:space="preserve">We are a small college (600 capacity) for young people of all abilities.  We offer specialist learning alongside traditional GCSEs and A Levels, complemented by practical experience, employability skills and a wealth of industry links. </w:t>
      </w:r>
    </w:p>
    <w:p w:rsidR="001553F2" w:rsidRPr="00EE09A6" w:rsidRDefault="001553F2" w:rsidP="001553F2">
      <w:pPr>
        <w:spacing w:after="0"/>
        <w:ind w:left="-426"/>
        <w:rPr>
          <w:rFonts w:ascii="Leelawadee" w:hAnsi="Leelawadee" w:cs="Leelawadee"/>
          <w:sz w:val="12"/>
          <w:szCs w:val="12"/>
        </w:rPr>
      </w:pPr>
    </w:p>
    <w:p w:rsidR="001553F2" w:rsidRPr="00CF3562" w:rsidRDefault="001553F2" w:rsidP="001553F2">
      <w:pPr>
        <w:spacing w:after="0"/>
        <w:ind w:left="-426"/>
        <w:rPr>
          <w:rFonts w:ascii="Leelawadee" w:hAnsi="Leelawadee" w:cs="Leelawadee"/>
          <w:sz w:val="24"/>
          <w:szCs w:val="24"/>
        </w:rPr>
      </w:pPr>
      <w:r w:rsidRPr="00CF3562">
        <w:rPr>
          <w:rFonts w:ascii="Leelawadee" w:hAnsi="Leelawadee" w:cs="Leelawadee"/>
          <w:sz w:val="24"/>
          <w:szCs w:val="24"/>
        </w:rPr>
        <w:t>The UTC is currently a Single Academy Trust. However, the Governing Body have agreed to join the Aldridge Education Multi Academy Trust (MAT) by 1</w:t>
      </w:r>
      <w:r w:rsidRPr="00CF3562">
        <w:rPr>
          <w:rFonts w:ascii="Leelawadee" w:hAnsi="Leelawadee" w:cs="Leelawadee"/>
          <w:sz w:val="24"/>
          <w:szCs w:val="24"/>
          <w:vertAlign w:val="superscript"/>
        </w:rPr>
        <w:t>st</w:t>
      </w:r>
      <w:r w:rsidRPr="00CF3562">
        <w:rPr>
          <w:rFonts w:ascii="Leelawadee" w:hAnsi="Leelawadee" w:cs="Leelawadee"/>
          <w:sz w:val="24"/>
          <w:szCs w:val="24"/>
        </w:rPr>
        <w:t xml:space="preserve"> September 2018 at the latest.  </w:t>
      </w:r>
    </w:p>
    <w:p w:rsidR="001553F2" w:rsidRPr="00CF3562" w:rsidRDefault="001553F2" w:rsidP="001A2D94">
      <w:pPr>
        <w:autoSpaceDE w:val="0"/>
        <w:autoSpaceDN w:val="0"/>
        <w:adjustRightInd w:val="0"/>
        <w:spacing w:after="0" w:line="240" w:lineRule="auto"/>
        <w:ind w:left="-426"/>
        <w:rPr>
          <w:rFonts w:ascii="Leelawadee" w:hAnsi="Leelawadee" w:cs="Leelawadee"/>
          <w:b/>
          <w:bCs/>
          <w:sz w:val="24"/>
          <w:szCs w:val="24"/>
        </w:rPr>
      </w:pPr>
    </w:p>
    <w:p w:rsidR="00CF3562" w:rsidRPr="00CF3562" w:rsidRDefault="00CF3562" w:rsidP="00CF3562">
      <w:pPr>
        <w:autoSpaceDE w:val="0"/>
        <w:autoSpaceDN w:val="0"/>
        <w:adjustRightInd w:val="0"/>
        <w:spacing w:after="0" w:line="240" w:lineRule="auto"/>
        <w:ind w:left="-426"/>
        <w:rPr>
          <w:rFonts w:ascii="Leelawadee" w:hAnsi="Leelawadee" w:cs="Leelawadee"/>
          <w:b/>
          <w:bCs/>
          <w:sz w:val="24"/>
          <w:szCs w:val="24"/>
        </w:rPr>
      </w:pPr>
      <w:r w:rsidRPr="00CF3562">
        <w:rPr>
          <w:rFonts w:ascii="Leelawadee" w:hAnsi="Leelawadee" w:cs="Leelawadee"/>
          <w:b/>
          <w:bCs/>
          <w:sz w:val="24"/>
          <w:szCs w:val="24"/>
        </w:rPr>
        <w:t>Introduction and Purpose of the Role</w:t>
      </w:r>
    </w:p>
    <w:p w:rsidR="00EE09A6" w:rsidRDefault="00CF3562" w:rsidP="00CF3562">
      <w:pPr>
        <w:autoSpaceDE w:val="0"/>
        <w:autoSpaceDN w:val="0"/>
        <w:adjustRightInd w:val="0"/>
        <w:spacing w:after="0" w:line="240" w:lineRule="auto"/>
        <w:ind w:left="-426"/>
        <w:rPr>
          <w:rFonts w:ascii="Leelawadee" w:eastAsia="Times New Roman" w:hAnsi="Leelawadee" w:cs="Leelawadee"/>
          <w:sz w:val="24"/>
          <w:szCs w:val="24"/>
          <w:lang w:eastAsia="en-GB"/>
        </w:rPr>
      </w:pPr>
      <w:r w:rsidRPr="00CF3562">
        <w:rPr>
          <w:rFonts w:ascii="Leelawadee" w:hAnsi="Leelawadee" w:cs="Leelawadee"/>
          <w:sz w:val="24"/>
          <w:szCs w:val="24"/>
        </w:rPr>
        <w:t>To</w:t>
      </w:r>
      <w:r w:rsidRPr="00CF3562">
        <w:rPr>
          <w:rFonts w:ascii="Leelawadee" w:eastAsia="Times New Roman" w:hAnsi="Leelawadee" w:cs="Leelawadee"/>
          <w:sz w:val="24"/>
          <w:szCs w:val="24"/>
          <w:lang w:eastAsia="en-GB"/>
        </w:rPr>
        <w:t xml:space="preserve"> carry out the professional duties of a teacher as circumstances may require and in accordance with the </w:t>
      </w:r>
      <w:r>
        <w:rPr>
          <w:rFonts w:ascii="Leelawadee" w:eastAsia="Times New Roman" w:hAnsi="Leelawadee" w:cs="Leelawadee"/>
          <w:sz w:val="24"/>
          <w:szCs w:val="24"/>
          <w:lang w:eastAsia="en-GB"/>
        </w:rPr>
        <w:t>college’s policies.</w:t>
      </w:r>
    </w:p>
    <w:p w:rsidR="00EE09A6" w:rsidRDefault="00CF3562" w:rsidP="00CF3562">
      <w:pPr>
        <w:autoSpaceDE w:val="0"/>
        <w:autoSpaceDN w:val="0"/>
        <w:adjustRightInd w:val="0"/>
        <w:spacing w:after="0" w:line="240" w:lineRule="auto"/>
        <w:ind w:left="-426"/>
        <w:rPr>
          <w:rFonts w:ascii="Leelawadee" w:eastAsia="Times New Roman" w:hAnsi="Leelawadee" w:cs="Leelawadee"/>
          <w:sz w:val="24"/>
          <w:szCs w:val="24"/>
          <w:lang w:eastAsia="en-GB"/>
        </w:rPr>
      </w:pPr>
      <w:r w:rsidRPr="00CF3562">
        <w:rPr>
          <w:rFonts w:ascii="Leelawadee" w:eastAsia="Times New Roman" w:hAnsi="Leelawadee" w:cs="Leelawadee"/>
          <w:sz w:val="24"/>
          <w:szCs w:val="24"/>
          <w:lang w:eastAsia="en-GB"/>
        </w:rPr>
        <w:br/>
        <w:t>To be an effective professional who demonstrates thorough curriculum knowledge, can teach and assess effectively, take</w:t>
      </w:r>
      <w:r>
        <w:rPr>
          <w:rFonts w:ascii="Leelawadee" w:eastAsia="Times New Roman" w:hAnsi="Leelawadee" w:cs="Leelawadee"/>
          <w:sz w:val="24"/>
          <w:szCs w:val="24"/>
          <w:lang w:eastAsia="en-GB"/>
        </w:rPr>
        <w:t>s responsibility for student outcomes, and inspires and supports students to make progress and achieve their potential</w:t>
      </w:r>
      <w:r w:rsidR="00EE09A6">
        <w:rPr>
          <w:rFonts w:ascii="Leelawadee" w:eastAsia="Times New Roman" w:hAnsi="Leelawadee" w:cs="Leelawadee"/>
          <w:sz w:val="24"/>
          <w:szCs w:val="24"/>
          <w:lang w:eastAsia="en-GB"/>
        </w:rPr>
        <w:t>.</w:t>
      </w:r>
    </w:p>
    <w:p w:rsidR="00EE09A6" w:rsidRDefault="00EE09A6" w:rsidP="00CF3562">
      <w:pPr>
        <w:autoSpaceDE w:val="0"/>
        <w:autoSpaceDN w:val="0"/>
        <w:adjustRightInd w:val="0"/>
        <w:spacing w:after="0" w:line="240" w:lineRule="auto"/>
        <w:ind w:left="-426"/>
        <w:rPr>
          <w:rFonts w:ascii="Leelawadee" w:eastAsia="Times New Roman" w:hAnsi="Leelawadee" w:cs="Leelawadee"/>
          <w:sz w:val="24"/>
          <w:szCs w:val="24"/>
          <w:lang w:eastAsia="en-GB"/>
        </w:rPr>
      </w:pPr>
    </w:p>
    <w:p w:rsidR="00CF3562" w:rsidRDefault="00CF3562" w:rsidP="00EE09A6">
      <w:pPr>
        <w:autoSpaceDE w:val="0"/>
        <w:autoSpaceDN w:val="0"/>
        <w:adjustRightInd w:val="0"/>
        <w:spacing w:after="0" w:line="240" w:lineRule="auto"/>
        <w:ind w:left="-426" w:hanging="141"/>
        <w:rPr>
          <w:rFonts w:ascii="Leelawadee" w:eastAsia="Times New Roman" w:hAnsi="Leelawadee" w:cs="Leelawadee"/>
          <w:b/>
          <w:sz w:val="24"/>
          <w:szCs w:val="24"/>
          <w:lang w:eastAsia="en-GB"/>
        </w:rPr>
      </w:pPr>
      <w:r w:rsidRPr="00EE09A6">
        <w:rPr>
          <w:rFonts w:ascii="Leelawadee" w:eastAsia="Times New Roman" w:hAnsi="Leelawadee" w:cs="Leelawadee"/>
          <w:b/>
          <w:sz w:val="24"/>
          <w:szCs w:val="24"/>
          <w:lang w:eastAsia="en-GB"/>
        </w:rPr>
        <w:t xml:space="preserve"> </w:t>
      </w:r>
      <w:r w:rsidRPr="00CF3562">
        <w:rPr>
          <w:rFonts w:ascii="Leelawadee" w:eastAsia="Times New Roman" w:hAnsi="Leelawadee" w:cs="Leelawadee"/>
          <w:b/>
          <w:sz w:val="24"/>
          <w:szCs w:val="24"/>
          <w:lang w:eastAsia="en-GB"/>
        </w:rPr>
        <w:t xml:space="preserve"> </w:t>
      </w:r>
      <w:r w:rsidR="00EE09A6" w:rsidRPr="00EE09A6">
        <w:rPr>
          <w:rFonts w:ascii="Leelawadee" w:eastAsia="Times New Roman" w:hAnsi="Leelawadee" w:cs="Leelawadee"/>
          <w:b/>
          <w:sz w:val="24"/>
          <w:szCs w:val="24"/>
          <w:lang w:eastAsia="en-GB"/>
        </w:rPr>
        <w:t>Relationships</w:t>
      </w:r>
    </w:p>
    <w:p w:rsidR="00EE09A6" w:rsidRDefault="00EE09A6" w:rsidP="00EE09A6">
      <w:pPr>
        <w:autoSpaceDE w:val="0"/>
        <w:autoSpaceDN w:val="0"/>
        <w:adjustRightInd w:val="0"/>
        <w:spacing w:after="0" w:line="240" w:lineRule="auto"/>
        <w:ind w:left="-426"/>
        <w:rPr>
          <w:rFonts w:ascii="Leelawadee" w:eastAsia="Times New Roman" w:hAnsi="Leelawadee" w:cs="Leelawadee"/>
          <w:sz w:val="24"/>
          <w:szCs w:val="24"/>
          <w:lang w:eastAsia="en-GB"/>
        </w:rPr>
      </w:pPr>
      <w:r w:rsidRPr="00EE09A6">
        <w:rPr>
          <w:rFonts w:ascii="Leelawadee" w:eastAsia="Times New Roman" w:hAnsi="Leelawadee" w:cs="Leelawadee"/>
          <w:sz w:val="24"/>
          <w:szCs w:val="24"/>
          <w:lang w:eastAsia="en-GB"/>
        </w:rPr>
        <w:t>The post-holder will report to the Curriculum Leader for their faculty</w:t>
      </w:r>
      <w:r w:rsidR="00B556FA">
        <w:rPr>
          <w:rFonts w:ascii="Leelawadee" w:eastAsia="Times New Roman" w:hAnsi="Leelawadee" w:cs="Leelawadee"/>
          <w:sz w:val="24"/>
          <w:szCs w:val="24"/>
          <w:lang w:eastAsia="en-GB"/>
        </w:rPr>
        <w:t xml:space="preserve"> or</w:t>
      </w:r>
      <w:r w:rsidRPr="00EE09A6">
        <w:rPr>
          <w:rFonts w:ascii="Leelawadee" w:eastAsia="Times New Roman" w:hAnsi="Leelawadee" w:cs="Leelawadee"/>
          <w:sz w:val="24"/>
          <w:szCs w:val="24"/>
          <w:lang w:eastAsia="en-GB"/>
        </w:rPr>
        <w:t xml:space="preserve"> subject area</w:t>
      </w:r>
      <w:r>
        <w:rPr>
          <w:rFonts w:ascii="Leelawadee" w:eastAsia="Times New Roman" w:hAnsi="Leelawadee" w:cs="Leelawadee"/>
          <w:sz w:val="24"/>
          <w:szCs w:val="24"/>
          <w:lang w:eastAsia="en-GB"/>
        </w:rPr>
        <w:t>.</w:t>
      </w:r>
    </w:p>
    <w:p w:rsidR="00EE09A6" w:rsidRDefault="00EE09A6" w:rsidP="00EE09A6">
      <w:pPr>
        <w:autoSpaceDE w:val="0"/>
        <w:autoSpaceDN w:val="0"/>
        <w:adjustRightInd w:val="0"/>
        <w:spacing w:after="0" w:line="240" w:lineRule="auto"/>
        <w:ind w:left="-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xml:space="preserve">The post holder will work closely with faculty </w:t>
      </w:r>
      <w:r w:rsidR="00B556FA">
        <w:rPr>
          <w:rFonts w:ascii="Leelawadee" w:eastAsia="Times New Roman" w:hAnsi="Leelawadee" w:cs="Leelawadee"/>
          <w:sz w:val="24"/>
          <w:szCs w:val="24"/>
          <w:lang w:eastAsia="en-GB"/>
        </w:rPr>
        <w:t>or</w:t>
      </w:r>
      <w:r>
        <w:rPr>
          <w:rFonts w:ascii="Leelawadee" w:eastAsia="Times New Roman" w:hAnsi="Leelawadee" w:cs="Leelawadee"/>
          <w:sz w:val="24"/>
          <w:szCs w:val="24"/>
          <w:lang w:eastAsia="en-GB"/>
        </w:rPr>
        <w:t xml:space="preserve"> subject colleag</w:t>
      </w:r>
      <w:r w:rsidR="00B556FA">
        <w:rPr>
          <w:rFonts w:ascii="Leelawadee" w:eastAsia="Times New Roman" w:hAnsi="Leelawadee" w:cs="Leelawadee"/>
          <w:sz w:val="24"/>
          <w:szCs w:val="24"/>
          <w:lang w:eastAsia="en-GB"/>
        </w:rPr>
        <w:t>ues, and with staff across the college and the Aldridge Education MAT as appropriate.</w:t>
      </w:r>
    </w:p>
    <w:p w:rsidR="00CF3562" w:rsidRDefault="00CF3562" w:rsidP="00CF3562">
      <w:pPr>
        <w:autoSpaceDE w:val="0"/>
        <w:autoSpaceDN w:val="0"/>
        <w:adjustRightInd w:val="0"/>
        <w:spacing w:after="0" w:line="240" w:lineRule="auto"/>
        <w:ind w:left="-426"/>
        <w:rPr>
          <w:rFonts w:ascii="Leelawadee" w:eastAsia="Times New Roman" w:hAnsi="Leelawadee" w:cs="Leelawadee"/>
          <w:sz w:val="24"/>
          <w:szCs w:val="24"/>
          <w:lang w:eastAsia="en-GB"/>
        </w:rPr>
      </w:pPr>
    </w:p>
    <w:p w:rsidR="00CF3562" w:rsidRDefault="00CF3562" w:rsidP="00271261">
      <w:pPr>
        <w:autoSpaceDE w:val="0"/>
        <w:autoSpaceDN w:val="0"/>
        <w:adjustRightInd w:val="0"/>
        <w:spacing w:after="0" w:line="240" w:lineRule="auto"/>
        <w:ind w:left="-426"/>
        <w:rPr>
          <w:rFonts w:ascii="Leelawadee" w:eastAsia="Times New Roman" w:hAnsi="Leelawadee" w:cs="Leelawadee"/>
          <w:b/>
          <w:sz w:val="24"/>
          <w:szCs w:val="24"/>
          <w:lang w:eastAsia="en-GB"/>
        </w:rPr>
      </w:pPr>
      <w:r w:rsidRPr="00CF3562">
        <w:rPr>
          <w:rFonts w:ascii="Leelawadee" w:eastAsia="Times New Roman" w:hAnsi="Leelawadee" w:cs="Leelawadee"/>
          <w:b/>
          <w:sz w:val="24"/>
          <w:szCs w:val="24"/>
          <w:lang w:eastAsia="en-GB"/>
        </w:rPr>
        <w:t>Areas of Responsibility and Key Tasks</w:t>
      </w:r>
    </w:p>
    <w:p w:rsidR="00D43B8B" w:rsidRDefault="00D43B8B" w:rsidP="00271261">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xml:space="preserve">Planning and delivering lessons to meet </w:t>
      </w:r>
      <w:r w:rsidR="00EE09A6">
        <w:rPr>
          <w:rFonts w:ascii="Leelawadee" w:eastAsia="Times New Roman" w:hAnsi="Leelawadee" w:cs="Leelawadee"/>
          <w:sz w:val="24"/>
          <w:szCs w:val="24"/>
          <w:lang w:eastAsia="en-GB"/>
        </w:rPr>
        <w:t xml:space="preserve">the </w:t>
      </w:r>
      <w:r>
        <w:rPr>
          <w:rFonts w:ascii="Leelawadee" w:eastAsia="Times New Roman" w:hAnsi="Leelawadee" w:cs="Leelawadee"/>
          <w:sz w:val="24"/>
          <w:szCs w:val="24"/>
          <w:lang w:eastAsia="en-GB"/>
        </w:rPr>
        <w:t>requirements of:-</w:t>
      </w:r>
    </w:p>
    <w:p w:rsidR="00D43B8B" w:rsidRDefault="00D43B8B" w:rsidP="00271261">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xml:space="preserve">The </w:t>
      </w:r>
      <w:r w:rsidR="00EE09A6">
        <w:rPr>
          <w:rFonts w:ascii="Leelawadee" w:eastAsia="Times New Roman" w:hAnsi="Leelawadee" w:cs="Leelawadee"/>
          <w:sz w:val="24"/>
          <w:szCs w:val="24"/>
          <w:lang w:eastAsia="en-GB"/>
        </w:rPr>
        <w:t>college</w:t>
      </w:r>
      <w:r>
        <w:rPr>
          <w:rFonts w:ascii="Leelawadee" w:eastAsia="Times New Roman" w:hAnsi="Leelawadee" w:cs="Leelawadee"/>
          <w:sz w:val="24"/>
          <w:szCs w:val="24"/>
          <w:lang w:eastAsia="en-GB"/>
        </w:rPr>
        <w:t xml:space="preserve"> curriculum, timetable and scheme of work.</w:t>
      </w:r>
    </w:p>
    <w:p w:rsidR="00D43B8B" w:rsidRDefault="00D43B8B" w:rsidP="00271261">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College policies on teaching, learning and assessment.</w:t>
      </w:r>
    </w:p>
    <w:p w:rsidR="00D43B8B" w:rsidRDefault="00D43B8B" w:rsidP="00271261">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The overall college mission and ethos</w:t>
      </w:r>
    </w:p>
    <w:p w:rsidR="00EE09A6" w:rsidRDefault="009C245F" w:rsidP="00EE09A6">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Undertaking e</w:t>
      </w:r>
      <w:r w:rsidR="00EE09A6">
        <w:rPr>
          <w:rFonts w:ascii="Leelawadee" w:eastAsia="Times New Roman" w:hAnsi="Leelawadee" w:cs="Leelawadee"/>
          <w:sz w:val="24"/>
          <w:szCs w:val="24"/>
          <w:lang w:eastAsia="en-GB"/>
        </w:rPr>
        <w:t>ffective marking and review of students’ work in accordance with college policy.</w:t>
      </w:r>
    </w:p>
    <w:p w:rsidR="00CF3562" w:rsidRDefault="00D43B8B" w:rsidP="00EE09A6">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w:t>
      </w:r>
      <w:r w:rsidR="00CF3562" w:rsidRPr="00CF3562">
        <w:rPr>
          <w:rFonts w:ascii="Leelawadee" w:eastAsia="Times New Roman" w:hAnsi="Leelawadee" w:cs="Leelawadee"/>
          <w:sz w:val="24"/>
          <w:szCs w:val="24"/>
          <w:lang w:eastAsia="en-GB"/>
        </w:rPr>
        <w:t xml:space="preserve">etting </w:t>
      </w:r>
      <w:r>
        <w:rPr>
          <w:rFonts w:ascii="Leelawadee" w:eastAsia="Times New Roman" w:hAnsi="Leelawadee" w:cs="Leelawadee"/>
          <w:sz w:val="24"/>
          <w:szCs w:val="24"/>
          <w:lang w:eastAsia="en-GB"/>
        </w:rPr>
        <w:t>and main</w:t>
      </w:r>
      <w:r w:rsidR="00EE09A6">
        <w:rPr>
          <w:rFonts w:ascii="Leelawadee" w:eastAsia="Times New Roman" w:hAnsi="Leelawadee" w:cs="Leelawadee"/>
          <w:sz w:val="24"/>
          <w:szCs w:val="24"/>
          <w:lang w:eastAsia="en-GB"/>
        </w:rPr>
        <w:t xml:space="preserve">taining </w:t>
      </w:r>
      <w:r w:rsidR="00CF3562" w:rsidRPr="00CF3562">
        <w:rPr>
          <w:rFonts w:ascii="Leelawadee" w:eastAsia="Times New Roman" w:hAnsi="Leelawadee" w:cs="Leelawadee"/>
          <w:sz w:val="24"/>
          <w:szCs w:val="24"/>
          <w:lang w:eastAsia="en-GB"/>
        </w:rPr>
        <w:t>appropr</w:t>
      </w:r>
      <w:r w:rsidR="00EE09A6">
        <w:rPr>
          <w:rFonts w:ascii="Leelawadee" w:eastAsia="Times New Roman" w:hAnsi="Leelawadee" w:cs="Leelawadee"/>
          <w:sz w:val="24"/>
          <w:szCs w:val="24"/>
          <w:lang w:eastAsia="en-GB"/>
        </w:rPr>
        <w:t xml:space="preserve">iate and demanding </w:t>
      </w:r>
      <w:r w:rsidR="009C245F">
        <w:rPr>
          <w:rFonts w:ascii="Leelawadee" w:eastAsia="Times New Roman" w:hAnsi="Leelawadee" w:cs="Leelawadee"/>
          <w:sz w:val="24"/>
          <w:szCs w:val="24"/>
          <w:lang w:eastAsia="en-GB"/>
        </w:rPr>
        <w:t xml:space="preserve">academic and personal </w:t>
      </w:r>
      <w:r w:rsidR="00EE09A6">
        <w:rPr>
          <w:rFonts w:ascii="Leelawadee" w:eastAsia="Times New Roman" w:hAnsi="Leelawadee" w:cs="Leelawadee"/>
          <w:sz w:val="24"/>
          <w:szCs w:val="24"/>
          <w:lang w:eastAsia="en-GB"/>
        </w:rPr>
        <w:t>expectations of all students</w:t>
      </w:r>
      <w:r w:rsidR="009C245F">
        <w:rPr>
          <w:rFonts w:ascii="Leelawadee" w:eastAsia="Times New Roman" w:hAnsi="Leelawadee" w:cs="Leelawadee"/>
          <w:sz w:val="24"/>
          <w:szCs w:val="24"/>
          <w:lang w:eastAsia="en-GB"/>
        </w:rPr>
        <w:t>.</w:t>
      </w:r>
    </w:p>
    <w:p w:rsidR="009C245F" w:rsidRP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Planning, administrating and implementing</w:t>
      </w:r>
      <w:r w:rsidRPr="00886472">
        <w:rPr>
          <w:rFonts w:ascii="Leelawadee" w:eastAsia="Times New Roman" w:hAnsi="Leelawadee" w:cs="Leelawadee"/>
          <w:sz w:val="24"/>
          <w:szCs w:val="24"/>
          <w:lang w:eastAsia="en-GB"/>
        </w:rPr>
        <w:t xml:space="preserve"> assessment of students as requested by</w:t>
      </w:r>
      <w:r>
        <w:rPr>
          <w:rFonts w:ascii="Leelawadee" w:eastAsia="Times New Roman" w:hAnsi="Leelawadee" w:cs="Leelawadee"/>
          <w:sz w:val="24"/>
          <w:szCs w:val="24"/>
          <w:lang w:eastAsia="en-GB"/>
        </w:rPr>
        <w:t xml:space="preserve"> external examination bodies and college / MAT procedures.</w:t>
      </w:r>
    </w:p>
    <w:p w:rsid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 xml:space="preserve">Attending </w:t>
      </w:r>
      <w:r>
        <w:rPr>
          <w:rFonts w:ascii="Leelawadee" w:eastAsia="Times New Roman" w:hAnsi="Leelawadee" w:cs="Leelawadee"/>
          <w:sz w:val="24"/>
          <w:szCs w:val="24"/>
          <w:lang w:eastAsia="en-GB"/>
        </w:rPr>
        <w:t xml:space="preserve">Progress </w:t>
      </w:r>
      <w:r w:rsidRPr="00E3289F">
        <w:rPr>
          <w:rFonts w:ascii="Leelawadee" w:eastAsia="Times New Roman" w:hAnsi="Leelawadee" w:cs="Leelawadee"/>
          <w:sz w:val="24"/>
          <w:szCs w:val="24"/>
          <w:lang w:eastAsia="en-GB"/>
        </w:rPr>
        <w:t xml:space="preserve">Evenings and other </w:t>
      </w:r>
      <w:r>
        <w:rPr>
          <w:rFonts w:ascii="Leelawadee" w:eastAsia="Times New Roman" w:hAnsi="Leelawadee" w:cs="Leelawadee"/>
          <w:sz w:val="24"/>
          <w:szCs w:val="24"/>
          <w:lang w:eastAsia="en-GB"/>
        </w:rPr>
        <w:t>UTC</w:t>
      </w:r>
      <w:r w:rsidRPr="00E3289F">
        <w:rPr>
          <w:rFonts w:ascii="Leelawadee" w:eastAsia="Times New Roman" w:hAnsi="Leelawadee" w:cs="Leelawadee"/>
          <w:sz w:val="24"/>
          <w:szCs w:val="24"/>
          <w:lang w:eastAsia="en-GB"/>
        </w:rPr>
        <w:t xml:space="preserve"> events to discuss students’ progress with parents/carers.</w:t>
      </w:r>
    </w:p>
    <w:p w:rsidR="009C245F" w:rsidRDefault="009C245F" w:rsidP="009C245F">
      <w:pPr>
        <w:pStyle w:val="ListParagraph"/>
        <w:autoSpaceDE w:val="0"/>
        <w:autoSpaceDN w:val="0"/>
        <w:adjustRightInd w:val="0"/>
        <w:spacing w:after="0" w:line="240" w:lineRule="auto"/>
        <w:ind w:left="0"/>
        <w:rPr>
          <w:rFonts w:ascii="Leelawadee" w:eastAsia="Times New Roman" w:hAnsi="Leelawadee" w:cs="Leelawadee"/>
          <w:sz w:val="24"/>
          <w:szCs w:val="24"/>
          <w:lang w:eastAsia="en-GB"/>
        </w:rPr>
      </w:pPr>
    </w:p>
    <w:p w:rsid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w:t>
      </w:r>
      <w:r w:rsidRPr="00CF3562">
        <w:rPr>
          <w:rFonts w:ascii="Leelawadee" w:eastAsia="Times New Roman" w:hAnsi="Leelawadee" w:cs="Leelawadee"/>
          <w:sz w:val="24"/>
          <w:szCs w:val="24"/>
          <w:lang w:eastAsia="en-GB"/>
        </w:rPr>
        <w:t>ak</w:t>
      </w:r>
      <w:r>
        <w:rPr>
          <w:rFonts w:ascii="Leelawadee" w:eastAsia="Times New Roman" w:hAnsi="Leelawadee" w:cs="Leelawadee"/>
          <w:sz w:val="24"/>
          <w:szCs w:val="24"/>
          <w:lang w:eastAsia="en-GB"/>
        </w:rPr>
        <w:t>ing</w:t>
      </w:r>
      <w:r w:rsidRPr="00CF3562">
        <w:rPr>
          <w:rFonts w:ascii="Leelawadee" w:eastAsia="Times New Roman" w:hAnsi="Leelawadee" w:cs="Leelawadee"/>
          <w:sz w:val="24"/>
          <w:szCs w:val="24"/>
          <w:lang w:eastAsia="en-GB"/>
        </w:rPr>
        <w:t xml:space="preserve"> part in marketing and liaison activities such as Open Evenings</w:t>
      </w:r>
      <w:r>
        <w:rPr>
          <w:rFonts w:ascii="Leelawadee" w:eastAsia="Times New Roman" w:hAnsi="Leelawadee" w:cs="Leelawadee"/>
          <w:sz w:val="24"/>
          <w:szCs w:val="24"/>
          <w:lang w:eastAsia="en-GB"/>
        </w:rPr>
        <w:t xml:space="preserve"> and Taster Days</w:t>
      </w:r>
      <w:r w:rsidRPr="00CF3562">
        <w:rPr>
          <w:rFonts w:ascii="Leelawadee" w:eastAsia="Times New Roman" w:hAnsi="Leelawadee" w:cs="Leelawadee"/>
          <w:sz w:val="24"/>
          <w:szCs w:val="24"/>
          <w:lang w:eastAsia="en-GB"/>
        </w:rPr>
        <w:t xml:space="preserve"> </w:t>
      </w:r>
    </w:p>
    <w:p w:rsid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color w:val="2C4105"/>
          <w:sz w:val="24"/>
          <w:szCs w:val="24"/>
          <w:lang w:eastAsia="en-GB"/>
        </w:rPr>
      </w:pPr>
      <w:r>
        <w:rPr>
          <w:rFonts w:ascii="Leelawadee" w:eastAsia="Times New Roman" w:hAnsi="Leelawadee" w:cs="Leelawadee"/>
          <w:sz w:val="24"/>
          <w:szCs w:val="24"/>
          <w:lang w:eastAsia="en-GB"/>
        </w:rPr>
        <w:lastRenderedPageBreak/>
        <w:t>Attending college events as identified in the college annual calendar.</w:t>
      </w:r>
      <w:r w:rsidRPr="00CF3562">
        <w:rPr>
          <w:rFonts w:ascii="Leelawadee" w:eastAsia="Times New Roman" w:hAnsi="Leelawadee" w:cs="Leelawadee"/>
          <w:color w:val="2C4105"/>
          <w:sz w:val="24"/>
          <w:szCs w:val="24"/>
          <w:lang w:eastAsia="en-GB"/>
        </w:rPr>
        <w:t xml:space="preserve">   </w:t>
      </w:r>
    </w:p>
    <w:p w:rsid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886472">
        <w:rPr>
          <w:rFonts w:ascii="Leelawadee" w:eastAsia="Times New Roman" w:hAnsi="Leelawadee" w:cs="Leelawadee"/>
          <w:sz w:val="24"/>
          <w:szCs w:val="24"/>
          <w:lang w:eastAsia="en-GB"/>
        </w:rPr>
        <w:t>Acting as f</w:t>
      </w:r>
      <w:r w:rsidRPr="00CF3562">
        <w:rPr>
          <w:rFonts w:ascii="Leelawadee" w:eastAsia="Times New Roman" w:hAnsi="Leelawadee" w:cs="Leelawadee"/>
          <w:sz w:val="24"/>
          <w:szCs w:val="24"/>
          <w:lang w:eastAsia="en-GB"/>
        </w:rPr>
        <w:t xml:space="preserve">orm </w:t>
      </w:r>
      <w:r w:rsidRPr="00886472">
        <w:rPr>
          <w:rFonts w:ascii="Leelawadee" w:eastAsia="Times New Roman" w:hAnsi="Leelawadee" w:cs="Leelawadee"/>
          <w:sz w:val="24"/>
          <w:szCs w:val="24"/>
          <w:lang w:eastAsia="en-GB"/>
        </w:rPr>
        <w:t>t</w:t>
      </w:r>
      <w:r w:rsidRPr="00CF3562">
        <w:rPr>
          <w:rFonts w:ascii="Leelawadee" w:eastAsia="Times New Roman" w:hAnsi="Leelawadee" w:cs="Leelawadee"/>
          <w:sz w:val="24"/>
          <w:szCs w:val="24"/>
          <w:lang w:eastAsia="en-GB"/>
        </w:rPr>
        <w:t>utor to an assigned group of students</w:t>
      </w:r>
      <w:r>
        <w:rPr>
          <w:rFonts w:ascii="Leelawadee" w:eastAsia="Times New Roman" w:hAnsi="Leelawadee" w:cs="Leelawadee"/>
          <w:sz w:val="24"/>
          <w:szCs w:val="24"/>
          <w:lang w:eastAsia="en-GB"/>
        </w:rPr>
        <w:t>, to include:</w:t>
      </w:r>
    </w:p>
    <w:p w:rsidR="009C245F" w:rsidRPr="00E3289F" w:rsidRDefault="009C245F" w:rsidP="009C245F">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Promoting the general progress and well-being of individual students and of the group a whole;</w:t>
      </w:r>
    </w:p>
    <w:p w:rsidR="009C245F" w:rsidRPr="00E3289F" w:rsidRDefault="009C245F" w:rsidP="009C245F">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Liaising with the pastoral team in relation to attendance and behaviour concerns</w:t>
      </w:r>
    </w:p>
    <w:p w:rsidR="009C245F" w:rsidRPr="00E3289F" w:rsidRDefault="009C245F" w:rsidP="009C245F">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communicate, as appropriate, with parents of students and persons or bodies outside the college concerned with the welfare of individual students, after consultation with appropriate staff;</w:t>
      </w:r>
    </w:p>
    <w:p w:rsidR="009C245F" w:rsidRDefault="009C245F" w:rsidP="009C245F">
      <w:pPr>
        <w:pStyle w:val="ListParagraph"/>
        <w:numPr>
          <w:ilvl w:val="1"/>
          <w:numId w:val="22"/>
        </w:numPr>
        <w:autoSpaceDE w:val="0"/>
        <w:autoSpaceDN w:val="0"/>
        <w:adjustRightInd w:val="0"/>
        <w:spacing w:after="0" w:line="240" w:lineRule="auto"/>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C</w:t>
      </w:r>
      <w:r w:rsidRPr="00E3289F">
        <w:rPr>
          <w:rFonts w:ascii="Leelawadee" w:eastAsia="Times New Roman" w:hAnsi="Leelawadee" w:cs="Leelawadee"/>
          <w:sz w:val="24"/>
          <w:szCs w:val="24"/>
          <w:lang w:eastAsia="en-GB"/>
        </w:rPr>
        <w:t>ontr</w:t>
      </w:r>
      <w:r>
        <w:rPr>
          <w:rFonts w:ascii="Leelawadee" w:eastAsia="Times New Roman" w:hAnsi="Leelawadee" w:cs="Leelawadee"/>
          <w:sz w:val="24"/>
          <w:szCs w:val="24"/>
          <w:lang w:eastAsia="en-GB"/>
        </w:rPr>
        <w:t>ibuting</w:t>
      </w:r>
      <w:r w:rsidRPr="00E3289F">
        <w:rPr>
          <w:rFonts w:ascii="Leelawadee" w:eastAsia="Times New Roman" w:hAnsi="Leelawadee" w:cs="Leelawadee"/>
          <w:sz w:val="24"/>
          <w:szCs w:val="24"/>
          <w:lang w:eastAsia="en-GB"/>
        </w:rPr>
        <w:t xml:space="preserve"> to PS</w:t>
      </w:r>
      <w:r>
        <w:rPr>
          <w:rFonts w:ascii="Leelawadee" w:eastAsia="Times New Roman" w:hAnsi="Leelawadee" w:cs="Leelawadee"/>
          <w:sz w:val="24"/>
          <w:szCs w:val="24"/>
          <w:lang w:eastAsia="en-GB"/>
        </w:rPr>
        <w:t>C</w:t>
      </w:r>
      <w:r w:rsidRPr="00E3289F">
        <w:rPr>
          <w:rFonts w:ascii="Leelawadee" w:eastAsia="Times New Roman" w:hAnsi="Leelawadee" w:cs="Leelawadee"/>
          <w:sz w:val="24"/>
          <w:szCs w:val="24"/>
          <w:lang w:eastAsia="en-GB"/>
        </w:rPr>
        <w:t>HE</w:t>
      </w:r>
      <w:r>
        <w:rPr>
          <w:rFonts w:ascii="Leelawadee" w:eastAsia="Times New Roman" w:hAnsi="Leelawadee" w:cs="Leelawadee"/>
          <w:sz w:val="24"/>
          <w:szCs w:val="24"/>
          <w:lang w:eastAsia="en-GB"/>
        </w:rPr>
        <w:t xml:space="preserve"> and British Values</w:t>
      </w:r>
      <w:r w:rsidRPr="00E3289F">
        <w:rPr>
          <w:rFonts w:ascii="Leelawadee" w:eastAsia="Times New Roman" w:hAnsi="Leelawadee" w:cs="Leelawadee"/>
          <w:sz w:val="24"/>
          <w:szCs w:val="24"/>
          <w:lang w:eastAsia="en-GB"/>
        </w:rPr>
        <w:t xml:space="preserve"> </w:t>
      </w:r>
      <w:r>
        <w:rPr>
          <w:rFonts w:ascii="Leelawadee" w:eastAsia="Times New Roman" w:hAnsi="Leelawadee" w:cs="Leelawadee"/>
          <w:sz w:val="24"/>
          <w:szCs w:val="24"/>
          <w:lang w:eastAsia="en-GB"/>
        </w:rPr>
        <w:t xml:space="preserve">education </w:t>
      </w:r>
      <w:r w:rsidRPr="00E3289F">
        <w:rPr>
          <w:rFonts w:ascii="Leelawadee" w:eastAsia="Times New Roman" w:hAnsi="Leelawadee" w:cs="Leelawadee"/>
          <w:sz w:val="24"/>
          <w:szCs w:val="24"/>
          <w:lang w:eastAsia="en-GB"/>
        </w:rPr>
        <w:t xml:space="preserve">according to </w:t>
      </w:r>
      <w:r>
        <w:rPr>
          <w:rFonts w:ascii="Leelawadee" w:eastAsia="Times New Roman" w:hAnsi="Leelawadee" w:cs="Leelawadee"/>
          <w:sz w:val="24"/>
          <w:szCs w:val="24"/>
          <w:lang w:eastAsia="en-GB"/>
        </w:rPr>
        <w:t>college</w:t>
      </w:r>
      <w:r w:rsidRPr="00E3289F">
        <w:rPr>
          <w:rFonts w:ascii="Leelawadee" w:eastAsia="Times New Roman" w:hAnsi="Leelawadee" w:cs="Leelawadee"/>
          <w:sz w:val="24"/>
          <w:szCs w:val="24"/>
          <w:lang w:eastAsia="en-GB"/>
        </w:rPr>
        <w:t xml:space="preserve"> policy.</w:t>
      </w:r>
    </w:p>
    <w:p w:rsidR="009C245F" w:rsidRPr="00CF3562"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Ensuring equality of opportunity and appropriate support for SEND students, disadvantaged students, the most able students, and any students with particular individual needs.</w:t>
      </w:r>
    </w:p>
    <w:p w:rsidR="00E3289F" w:rsidRP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Taking every opportunity to support the development of students’ literacy, numeracy and ICT skills.</w:t>
      </w:r>
    </w:p>
    <w:p w:rsidR="00E3289F" w:rsidRP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Taking every opportunity to support the social, moral, spiritual and cultural development of students.</w:t>
      </w:r>
    </w:p>
    <w:p w:rsidR="00E3289F" w:rsidRP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Working as a team member, planning co-operatively, sharing information, ideas and expertise.</w:t>
      </w:r>
    </w:p>
    <w:p w:rsidR="00E3289F" w:rsidRP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 xml:space="preserve">Playing an active part in </w:t>
      </w:r>
      <w:r>
        <w:rPr>
          <w:rFonts w:ascii="Leelawadee" w:eastAsia="Times New Roman" w:hAnsi="Leelawadee" w:cs="Leelawadee"/>
          <w:sz w:val="24"/>
          <w:szCs w:val="24"/>
          <w:lang w:eastAsia="en-GB"/>
        </w:rPr>
        <w:t>college</w:t>
      </w:r>
      <w:r w:rsidRPr="00E3289F">
        <w:rPr>
          <w:rFonts w:ascii="Leelawadee" w:eastAsia="Times New Roman" w:hAnsi="Leelawadee" w:cs="Leelawadee"/>
          <w:sz w:val="24"/>
          <w:szCs w:val="24"/>
          <w:lang w:eastAsia="en-GB"/>
        </w:rPr>
        <w:t xml:space="preserve"> meetings and working groups.</w:t>
      </w:r>
    </w:p>
    <w:p w:rsid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 xml:space="preserve">Playing an active part in </w:t>
      </w:r>
      <w:r>
        <w:rPr>
          <w:rFonts w:ascii="Leelawadee" w:eastAsia="Times New Roman" w:hAnsi="Leelawadee" w:cs="Leelawadee"/>
          <w:sz w:val="24"/>
          <w:szCs w:val="24"/>
          <w:lang w:eastAsia="en-GB"/>
        </w:rPr>
        <w:t>college</w:t>
      </w:r>
      <w:r w:rsidRPr="00E3289F">
        <w:rPr>
          <w:rFonts w:ascii="Leelawadee" w:eastAsia="Times New Roman" w:hAnsi="Leelawadee" w:cs="Leelawadee"/>
          <w:sz w:val="24"/>
          <w:szCs w:val="24"/>
          <w:lang w:eastAsia="en-GB"/>
        </w:rPr>
        <w:t xml:space="preserve"> events and educational visits. </w:t>
      </w:r>
    </w:p>
    <w:p w:rsidR="009C245F" w:rsidRPr="00E3289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Carrying out a share of supervisory duties in accordance with the duty rota schedules.</w:t>
      </w:r>
    </w:p>
    <w:p w:rsid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Participating in induction and Teacher Appraisal arrangements.</w:t>
      </w:r>
    </w:p>
    <w:p w:rsid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886472">
        <w:rPr>
          <w:rFonts w:ascii="Leelawadee" w:eastAsia="Times New Roman" w:hAnsi="Leelawadee" w:cs="Leelawadee"/>
          <w:sz w:val="24"/>
          <w:szCs w:val="24"/>
          <w:lang w:eastAsia="en-GB"/>
        </w:rPr>
        <w:t xml:space="preserve">Routinely reflecting and evaluating on </w:t>
      </w:r>
      <w:r>
        <w:rPr>
          <w:rFonts w:ascii="Leelawadee" w:eastAsia="Times New Roman" w:hAnsi="Leelawadee" w:cs="Leelawadee"/>
          <w:sz w:val="24"/>
          <w:szCs w:val="24"/>
          <w:lang w:eastAsia="en-GB"/>
        </w:rPr>
        <w:t>your</w:t>
      </w:r>
      <w:r w:rsidRPr="00886472">
        <w:rPr>
          <w:rFonts w:ascii="Leelawadee" w:eastAsia="Times New Roman" w:hAnsi="Leelawadee" w:cs="Leelawadee"/>
          <w:sz w:val="24"/>
          <w:szCs w:val="24"/>
          <w:lang w:eastAsia="en-GB"/>
        </w:rPr>
        <w:t xml:space="preserve"> own practice, identifying professional development needs and seeking </w:t>
      </w:r>
      <w:r>
        <w:rPr>
          <w:rFonts w:ascii="Leelawadee" w:eastAsia="Times New Roman" w:hAnsi="Leelawadee" w:cs="Leelawadee"/>
          <w:sz w:val="24"/>
          <w:szCs w:val="24"/>
          <w:lang w:eastAsia="en-GB"/>
        </w:rPr>
        <w:t xml:space="preserve">support and as required. </w:t>
      </w:r>
      <w:r w:rsidRPr="00886472">
        <w:rPr>
          <w:rFonts w:ascii="Leelawadee" w:eastAsia="Times New Roman" w:hAnsi="Leelawadee" w:cs="Leelawadee"/>
          <w:sz w:val="24"/>
          <w:szCs w:val="24"/>
          <w:lang w:eastAsia="en-GB"/>
        </w:rPr>
        <w:t xml:space="preserve"> </w:t>
      </w:r>
    </w:p>
    <w:p w:rsidR="009C245F" w:rsidRPr="00E3289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Carrying out any other duties relevant to your post, as designated by senior staff.</w:t>
      </w:r>
    </w:p>
    <w:p w:rsidR="009C245F" w:rsidRDefault="009C245F" w:rsidP="009C245F">
      <w:pPr>
        <w:pStyle w:val="ListParagraph"/>
        <w:autoSpaceDE w:val="0"/>
        <w:autoSpaceDN w:val="0"/>
        <w:adjustRightInd w:val="0"/>
        <w:spacing w:after="0" w:line="240" w:lineRule="auto"/>
        <w:ind w:left="0"/>
        <w:rPr>
          <w:rFonts w:ascii="Leelawadee" w:eastAsia="Times New Roman" w:hAnsi="Leelawadee" w:cs="Leelawadee"/>
          <w:sz w:val="24"/>
          <w:szCs w:val="24"/>
          <w:lang w:eastAsia="en-GB"/>
        </w:rPr>
      </w:pPr>
    </w:p>
    <w:p w:rsidR="00CF3562" w:rsidRDefault="00CF3562" w:rsidP="00E3289F">
      <w:pPr>
        <w:autoSpaceDE w:val="0"/>
        <w:autoSpaceDN w:val="0"/>
        <w:adjustRightInd w:val="0"/>
        <w:spacing w:after="0" w:line="240" w:lineRule="auto"/>
        <w:ind w:left="-426"/>
        <w:rPr>
          <w:rFonts w:ascii="Leelawadee" w:eastAsia="Times New Roman" w:hAnsi="Leelawadee" w:cs="Leelawadee"/>
          <w:b/>
          <w:sz w:val="24"/>
          <w:szCs w:val="24"/>
          <w:lang w:eastAsia="en-GB"/>
        </w:rPr>
      </w:pPr>
      <w:r w:rsidRPr="00CF3562">
        <w:rPr>
          <w:rFonts w:ascii="Leelawadee" w:eastAsia="Times New Roman" w:hAnsi="Leelawadee" w:cs="Leelawadee"/>
          <w:b/>
          <w:sz w:val="24"/>
          <w:szCs w:val="24"/>
          <w:lang w:eastAsia="en-GB"/>
        </w:rPr>
        <w:t xml:space="preserve">Other Professional </w:t>
      </w:r>
      <w:r w:rsidR="009C245F">
        <w:rPr>
          <w:rFonts w:ascii="Leelawadee" w:eastAsia="Times New Roman" w:hAnsi="Leelawadee" w:cs="Leelawadee"/>
          <w:b/>
          <w:sz w:val="24"/>
          <w:szCs w:val="24"/>
          <w:lang w:eastAsia="en-GB"/>
        </w:rPr>
        <w:t>Responsibilities</w:t>
      </w:r>
    </w:p>
    <w:p w:rsidR="009C245F" w:rsidRPr="0022048C"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color w:val="2C4105"/>
          <w:sz w:val="24"/>
          <w:szCs w:val="24"/>
          <w:lang w:eastAsia="en-GB"/>
        </w:rPr>
      </w:pPr>
      <w:r>
        <w:rPr>
          <w:rFonts w:ascii="Leelawadee" w:eastAsia="Times New Roman" w:hAnsi="Leelawadee" w:cs="Leelawadee"/>
          <w:sz w:val="24"/>
          <w:szCs w:val="24"/>
          <w:lang w:eastAsia="en-GB"/>
        </w:rPr>
        <w:t>Complying with DfE Teachers’ Standards at all times.</w:t>
      </w:r>
    </w:p>
    <w:p w:rsidR="0022048C" w:rsidRPr="0022048C" w:rsidRDefault="0022048C" w:rsidP="0022048C">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22048C">
        <w:rPr>
          <w:rFonts w:ascii="Leelawadee" w:hAnsi="Leelawadee" w:cs="Leelawadee"/>
          <w:sz w:val="24"/>
          <w:szCs w:val="24"/>
        </w:rPr>
        <w:t xml:space="preserve">Ensuring the safeguarding of students in accordance with </w:t>
      </w:r>
      <w:r>
        <w:rPr>
          <w:rFonts w:ascii="Leelawadee" w:hAnsi="Leelawadee" w:cs="Leelawadee"/>
          <w:sz w:val="24"/>
          <w:szCs w:val="24"/>
        </w:rPr>
        <w:t>Revised Guidance for Safer Work</w:t>
      </w:r>
      <w:r w:rsidRPr="0022048C">
        <w:rPr>
          <w:rFonts w:ascii="Leelawadee" w:hAnsi="Leelawadee" w:cs="Leelawadee"/>
          <w:sz w:val="24"/>
          <w:szCs w:val="24"/>
        </w:rPr>
        <w:t>ing Practice and the DfE Statutory Guidance – Keeping Children Safe in Education</w:t>
      </w:r>
    </w:p>
    <w:p w:rsidR="009C245F" w:rsidRPr="00E3289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Abiding by the Conditions of Employment set out in the relevant paragraphs of the School Teachers’ Pay and Conditions document in operation at the time when you are carrying out your duties.</w:t>
      </w:r>
    </w:p>
    <w:p w:rsidR="009C245F" w:rsidRPr="009C245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color w:val="2C4105"/>
          <w:sz w:val="24"/>
          <w:szCs w:val="24"/>
          <w:lang w:eastAsia="en-GB"/>
        </w:rPr>
      </w:pPr>
      <w:r>
        <w:rPr>
          <w:rFonts w:ascii="Leelawadee" w:eastAsia="Times New Roman" w:hAnsi="Leelawadee" w:cs="Leelawadee"/>
          <w:sz w:val="24"/>
          <w:szCs w:val="24"/>
          <w:lang w:eastAsia="en-GB"/>
        </w:rPr>
        <w:t>Maintaining</w:t>
      </w:r>
      <w:r w:rsidRPr="00E3289F">
        <w:rPr>
          <w:rFonts w:ascii="Leelawadee" w:eastAsia="Times New Roman" w:hAnsi="Leelawadee" w:cs="Leelawadee"/>
          <w:sz w:val="24"/>
          <w:szCs w:val="24"/>
          <w:lang w:eastAsia="en-GB"/>
        </w:rPr>
        <w:t xml:space="preserve"> an up-to-date </w:t>
      </w:r>
      <w:r w:rsidRPr="00CF3562">
        <w:rPr>
          <w:rFonts w:ascii="Leelawadee" w:eastAsia="Times New Roman" w:hAnsi="Leelawadee" w:cs="Leelawadee"/>
          <w:sz w:val="24"/>
          <w:szCs w:val="24"/>
          <w:lang w:eastAsia="en-GB"/>
        </w:rPr>
        <w:t>working knowledge of teachers' profession</w:t>
      </w:r>
      <w:r>
        <w:rPr>
          <w:rFonts w:ascii="Leelawadee" w:eastAsia="Times New Roman" w:hAnsi="Leelawadee" w:cs="Leelawadee"/>
          <w:sz w:val="24"/>
          <w:szCs w:val="24"/>
          <w:lang w:eastAsia="en-GB"/>
        </w:rPr>
        <w:t>al duties and legal liabilities.</w:t>
      </w:r>
    </w:p>
    <w:p w:rsidR="009C245F" w:rsidRPr="00E3289F" w:rsidRDefault="009C245F" w:rsidP="009C245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sz w:val="24"/>
          <w:szCs w:val="24"/>
          <w:lang w:eastAsia="en-GB"/>
        </w:rPr>
      </w:pPr>
      <w:r w:rsidRPr="00E3289F">
        <w:rPr>
          <w:rFonts w:ascii="Leelawadee" w:eastAsia="Times New Roman" w:hAnsi="Leelawadee" w:cs="Leelawadee"/>
          <w:sz w:val="24"/>
          <w:szCs w:val="24"/>
          <w:lang w:eastAsia="en-GB"/>
        </w:rPr>
        <w:t>Working in accordance with current health and safety requirements.</w:t>
      </w:r>
    </w:p>
    <w:p w:rsidR="00E3289F" w:rsidRP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color w:val="2C4105"/>
          <w:sz w:val="24"/>
          <w:szCs w:val="24"/>
          <w:lang w:eastAsia="en-GB"/>
        </w:rPr>
      </w:pPr>
      <w:r>
        <w:rPr>
          <w:rFonts w:ascii="Leelawadee" w:eastAsia="Times New Roman" w:hAnsi="Leelawadee" w:cs="Leelawadee"/>
          <w:sz w:val="24"/>
          <w:szCs w:val="24"/>
          <w:lang w:eastAsia="en-GB"/>
        </w:rPr>
        <w:t>E</w:t>
      </w:r>
      <w:r w:rsidRPr="00CF3562">
        <w:rPr>
          <w:rFonts w:ascii="Leelawadee" w:eastAsia="Times New Roman" w:hAnsi="Leelawadee" w:cs="Leelawadee"/>
          <w:sz w:val="24"/>
          <w:szCs w:val="24"/>
          <w:lang w:eastAsia="en-GB"/>
        </w:rPr>
        <w:t>stablish</w:t>
      </w:r>
      <w:r>
        <w:rPr>
          <w:rFonts w:ascii="Leelawadee" w:eastAsia="Times New Roman" w:hAnsi="Leelawadee" w:cs="Leelawadee"/>
          <w:sz w:val="24"/>
          <w:szCs w:val="24"/>
          <w:lang w:eastAsia="en-GB"/>
        </w:rPr>
        <w:t>ing</w:t>
      </w:r>
      <w:r w:rsidRPr="00CF3562">
        <w:rPr>
          <w:rFonts w:ascii="Leelawadee" w:eastAsia="Times New Roman" w:hAnsi="Leelawadee" w:cs="Leelawadee"/>
          <w:sz w:val="24"/>
          <w:szCs w:val="24"/>
          <w:lang w:eastAsia="en-GB"/>
        </w:rPr>
        <w:t xml:space="preserve"> effectiv</w:t>
      </w:r>
      <w:r>
        <w:rPr>
          <w:rFonts w:ascii="Leelawadee" w:eastAsia="Times New Roman" w:hAnsi="Leelawadee" w:cs="Leelawadee"/>
          <w:sz w:val="24"/>
          <w:szCs w:val="24"/>
          <w:lang w:eastAsia="en-GB"/>
        </w:rPr>
        <w:t xml:space="preserve">e working relationships and setting </w:t>
      </w:r>
      <w:r w:rsidRPr="00CF3562">
        <w:rPr>
          <w:rFonts w:ascii="Leelawadee" w:eastAsia="Times New Roman" w:hAnsi="Leelawadee" w:cs="Leelawadee"/>
          <w:sz w:val="24"/>
          <w:szCs w:val="24"/>
          <w:lang w:eastAsia="en-GB"/>
        </w:rPr>
        <w:t xml:space="preserve">a good example through </w:t>
      </w:r>
      <w:r w:rsidR="009C245F">
        <w:rPr>
          <w:rFonts w:ascii="Leelawadee" w:eastAsia="Times New Roman" w:hAnsi="Leelawadee" w:cs="Leelawadee"/>
          <w:sz w:val="24"/>
          <w:szCs w:val="24"/>
          <w:lang w:eastAsia="en-GB"/>
        </w:rPr>
        <w:t>your</w:t>
      </w:r>
      <w:r w:rsidRPr="00CF3562">
        <w:rPr>
          <w:rFonts w:ascii="Leelawadee" w:eastAsia="Times New Roman" w:hAnsi="Leelawadee" w:cs="Leelawadee"/>
          <w:sz w:val="24"/>
          <w:szCs w:val="24"/>
          <w:lang w:eastAsia="en-GB"/>
        </w:rPr>
        <w:t xml:space="preserve"> presentation and personal and professional co</w:t>
      </w:r>
      <w:r w:rsidR="009C245F">
        <w:rPr>
          <w:rFonts w:ascii="Leelawadee" w:eastAsia="Times New Roman" w:hAnsi="Leelawadee" w:cs="Leelawadee"/>
          <w:sz w:val="24"/>
          <w:szCs w:val="24"/>
          <w:lang w:eastAsia="en-GB"/>
        </w:rPr>
        <w:t>nduct.</w:t>
      </w:r>
    </w:p>
    <w:p w:rsidR="00E3289F" w:rsidRDefault="00E3289F" w:rsidP="00E3289F">
      <w:pPr>
        <w:pStyle w:val="ListParagraph"/>
        <w:numPr>
          <w:ilvl w:val="0"/>
          <w:numId w:val="22"/>
        </w:numPr>
        <w:autoSpaceDE w:val="0"/>
        <w:autoSpaceDN w:val="0"/>
        <w:adjustRightInd w:val="0"/>
        <w:spacing w:after="0" w:line="240" w:lineRule="auto"/>
        <w:ind w:left="0" w:hanging="426"/>
        <w:rPr>
          <w:rFonts w:ascii="Leelawadee" w:eastAsia="Times New Roman" w:hAnsi="Leelawadee" w:cs="Leelawadee"/>
          <w:color w:val="2C4105"/>
          <w:sz w:val="24"/>
          <w:szCs w:val="24"/>
          <w:lang w:eastAsia="en-GB"/>
        </w:rPr>
      </w:pPr>
      <w:r>
        <w:rPr>
          <w:rFonts w:ascii="Leelawadee" w:eastAsia="Times New Roman" w:hAnsi="Leelawadee" w:cs="Leelawadee"/>
          <w:sz w:val="24"/>
          <w:szCs w:val="24"/>
          <w:lang w:eastAsia="en-GB"/>
        </w:rPr>
        <w:t>Operating at all times within the stated policies and practices of UTC@MediaCityUK and Aldridge Education</w:t>
      </w:r>
    </w:p>
    <w:p w:rsidR="00A554A5" w:rsidRDefault="00A554A5">
      <w:pPr>
        <w:rPr>
          <w:rFonts w:ascii="Leelawadee" w:hAnsi="Leelawadee" w:cs="Leelawadee"/>
          <w:sz w:val="24"/>
          <w:szCs w:val="24"/>
        </w:rPr>
      </w:pPr>
      <w:r>
        <w:rPr>
          <w:rFonts w:ascii="Leelawadee" w:hAnsi="Leelawadee" w:cs="Leelawadee"/>
          <w:sz w:val="24"/>
          <w:szCs w:val="24"/>
        </w:rPr>
        <w:br w:type="page"/>
      </w:r>
    </w:p>
    <w:p w:rsidR="00CF3562" w:rsidRPr="00CF3562" w:rsidRDefault="00CF3562" w:rsidP="00CF3562">
      <w:pPr>
        <w:autoSpaceDE w:val="0"/>
        <w:autoSpaceDN w:val="0"/>
        <w:adjustRightInd w:val="0"/>
        <w:spacing w:after="0" w:line="240" w:lineRule="auto"/>
        <w:ind w:left="-426"/>
        <w:rPr>
          <w:rFonts w:ascii="Leelawadee" w:hAnsi="Leelawadee" w:cs="Leelawadee"/>
          <w:sz w:val="24"/>
          <w:szCs w:val="24"/>
        </w:rPr>
      </w:pPr>
    </w:p>
    <w:p w:rsidR="00764F4F" w:rsidRPr="0022048C" w:rsidRDefault="00764F4F" w:rsidP="001A2D94">
      <w:pPr>
        <w:ind w:left="-426"/>
        <w:rPr>
          <w:rFonts w:ascii="Leelawadee" w:hAnsi="Leelawadee" w:cs="Leelawadee"/>
          <w:b/>
          <w:color w:val="215868" w:themeColor="accent5" w:themeShade="80"/>
          <w:sz w:val="36"/>
          <w:szCs w:val="36"/>
        </w:rPr>
      </w:pPr>
      <w:r w:rsidRPr="0022048C">
        <w:rPr>
          <w:rFonts w:ascii="Leelawadee" w:hAnsi="Leelawadee" w:cs="Leelawadee"/>
          <w:b/>
          <w:color w:val="215868" w:themeColor="accent5" w:themeShade="80"/>
          <w:sz w:val="36"/>
          <w:szCs w:val="36"/>
        </w:rPr>
        <w:t>PERSON SPECIFICATION</w:t>
      </w:r>
    </w:p>
    <w:p w:rsidR="00764F4F" w:rsidRPr="00CF3562" w:rsidRDefault="005F2F20" w:rsidP="001A2D94">
      <w:pPr>
        <w:spacing w:after="0"/>
        <w:ind w:left="-426"/>
        <w:rPr>
          <w:rFonts w:ascii="Leelawadee" w:hAnsi="Leelawadee" w:cs="Leelawadee"/>
          <w:sz w:val="24"/>
          <w:szCs w:val="24"/>
        </w:rPr>
      </w:pPr>
      <w:r w:rsidRPr="00CF3562">
        <w:rPr>
          <w:rFonts w:ascii="Leelawadee" w:hAnsi="Leelawadee" w:cs="Leelawadee"/>
          <w:b/>
          <w:sz w:val="24"/>
          <w:szCs w:val="24"/>
        </w:rPr>
        <w:t>Job Title:</w:t>
      </w:r>
      <w:r w:rsidRPr="00CF3562">
        <w:rPr>
          <w:rFonts w:ascii="Leelawadee" w:hAnsi="Leelawadee" w:cs="Leelawadee"/>
          <w:b/>
          <w:sz w:val="24"/>
          <w:szCs w:val="24"/>
        </w:rPr>
        <w:tab/>
      </w:r>
      <w:r w:rsidRPr="00CF3562">
        <w:rPr>
          <w:rFonts w:ascii="Leelawadee" w:hAnsi="Leelawadee" w:cs="Leelawadee"/>
          <w:b/>
          <w:sz w:val="24"/>
          <w:szCs w:val="24"/>
        </w:rPr>
        <w:tab/>
      </w:r>
      <w:r w:rsidRPr="00CF3562">
        <w:rPr>
          <w:rFonts w:ascii="Leelawadee" w:hAnsi="Leelawadee" w:cs="Leelawadee"/>
          <w:b/>
          <w:sz w:val="24"/>
          <w:szCs w:val="24"/>
        </w:rPr>
        <w:tab/>
      </w:r>
      <w:r w:rsidR="00DD5FAC">
        <w:rPr>
          <w:rFonts w:ascii="Leelawadee" w:hAnsi="Leelawadee" w:cs="Leelawadee"/>
          <w:sz w:val="24"/>
          <w:szCs w:val="24"/>
        </w:rPr>
        <w:t>Classroom teacher</w:t>
      </w:r>
      <w:r w:rsidR="00DC7709" w:rsidRPr="00CF3562">
        <w:rPr>
          <w:rFonts w:ascii="Leelawadee" w:hAnsi="Leelawadee" w:cs="Leelawadee"/>
          <w:sz w:val="24"/>
          <w:szCs w:val="24"/>
        </w:rPr>
        <w:t xml:space="preserve"> </w:t>
      </w:r>
    </w:p>
    <w:p w:rsidR="00764F4F" w:rsidRPr="00CF3562" w:rsidRDefault="00764F4F" w:rsidP="001A2D94">
      <w:pPr>
        <w:spacing w:after="0"/>
        <w:ind w:left="-426"/>
        <w:rPr>
          <w:rFonts w:ascii="Leelawadee" w:hAnsi="Leelawadee" w:cs="Leelawadee"/>
          <w:sz w:val="24"/>
          <w:szCs w:val="24"/>
        </w:rPr>
      </w:pPr>
      <w:r w:rsidRPr="00CF3562">
        <w:rPr>
          <w:rFonts w:ascii="Leelawadee" w:hAnsi="Leelawadee" w:cs="Leelawadee"/>
          <w:b/>
          <w:sz w:val="24"/>
          <w:szCs w:val="24"/>
        </w:rPr>
        <w:t>Salary:</w:t>
      </w:r>
      <w:r w:rsidRPr="00CF3562">
        <w:rPr>
          <w:rFonts w:ascii="Leelawadee" w:hAnsi="Leelawadee" w:cs="Leelawadee"/>
          <w:b/>
          <w:sz w:val="24"/>
          <w:szCs w:val="24"/>
        </w:rPr>
        <w:tab/>
      </w:r>
      <w:r w:rsidR="005F2F20" w:rsidRPr="00CF3562">
        <w:rPr>
          <w:rFonts w:ascii="Leelawadee" w:hAnsi="Leelawadee" w:cs="Leelawadee"/>
          <w:b/>
          <w:sz w:val="24"/>
          <w:szCs w:val="24"/>
        </w:rPr>
        <w:tab/>
      </w:r>
      <w:r w:rsidR="005F2F20" w:rsidRPr="00CF3562">
        <w:rPr>
          <w:rFonts w:ascii="Leelawadee" w:hAnsi="Leelawadee" w:cs="Leelawadee"/>
          <w:b/>
          <w:sz w:val="24"/>
          <w:szCs w:val="24"/>
        </w:rPr>
        <w:tab/>
      </w:r>
      <w:r w:rsidR="006D6B97" w:rsidRPr="00CF3562">
        <w:rPr>
          <w:rFonts w:ascii="Leelawadee" w:hAnsi="Leelawadee" w:cs="Leelawadee"/>
          <w:sz w:val="24"/>
          <w:szCs w:val="24"/>
        </w:rPr>
        <w:t>MPS/UPS</w:t>
      </w:r>
    </w:p>
    <w:p w:rsidR="005F2F20" w:rsidRPr="00CF3562" w:rsidRDefault="005F2F20" w:rsidP="001A2D94">
      <w:pPr>
        <w:spacing w:after="0"/>
        <w:ind w:left="-426"/>
        <w:rPr>
          <w:rFonts w:ascii="Leelawadee" w:hAnsi="Leelawadee" w:cs="Leelawadee"/>
          <w:b/>
          <w:sz w:val="24"/>
          <w:szCs w:val="24"/>
        </w:rPr>
      </w:pPr>
      <w:r w:rsidRPr="00CF3562">
        <w:rPr>
          <w:rFonts w:ascii="Leelawadee" w:hAnsi="Leelawadee" w:cs="Leelawadee"/>
          <w:b/>
          <w:sz w:val="24"/>
          <w:szCs w:val="24"/>
        </w:rPr>
        <w:t>Terms &amp; Conditions:</w:t>
      </w:r>
      <w:r w:rsidRPr="00CF3562">
        <w:rPr>
          <w:rFonts w:ascii="Leelawadee" w:hAnsi="Leelawadee" w:cs="Leelawadee"/>
          <w:b/>
          <w:sz w:val="24"/>
          <w:szCs w:val="24"/>
        </w:rPr>
        <w:tab/>
      </w:r>
      <w:r w:rsidRPr="00CF3562">
        <w:rPr>
          <w:rFonts w:ascii="Leelawadee" w:hAnsi="Leelawadee" w:cs="Leelawadee"/>
          <w:sz w:val="24"/>
          <w:szCs w:val="24"/>
        </w:rPr>
        <w:t>As STPCD, with an amendment to 1,</w:t>
      </w:r>
      <w:r w:rsidR="0022048C">
        <w:rPr>
          <w:rFonts w:ascii="Leelawadee" w:hAnsi="Leelawadee" w:cs="Leelawadee"/>
          <w:sz w:val="24"/>
          <w:szCs w:val="24"/>
        </w:rPr>
        <w:t>5</w:t>
      </w:r>
      <w:r w:rsidRPr="00CF3562">
        <w:rPr>
          <w:rFonts w:ascii="Leelawadee" w:hAnsi="Leelawadee" w:cs="Leelawadee"/>
          <w:sz w:val="24"/>
          <w:szCs w:val="24"/>
        </w:rPr>
        <w:t xml:space="preserve">00 hours p.a. Directed </w:t>
      </w:r>
      <w:r w:rsidRPr="00CF3562">
        <w:rPr>
          <w:rFonts w:ascii="Leelawadee" w:hAnsi="Leelawadee" w:cs="Leelawadee"/>
          <w:sz w:val="24"/>
          <w:szCs w:val="24"/>
        </w:rPr>
        <w:tab/>
      </w:r>
      <w:r w:rsidRPr="00CF3562">
        <w:rPr>
          <w:rFonts w:ascii="Leelawadee" w:hAnsi="Leelawadee" w:cs="Leelawadee"/>
          <w:sz w:val="24"/>
          <w:szCs w:val="24"/>
        </w:rPr>
        <w:tab/>
      </w:r>
      <w:r w:rsidRPr="00CF3562">
        <w:rPr>
          <w:rFonts w:ascii="Leelawadee" w:hAnsi="Leelawadee" w:cs="Leelawadee"/>
          <w:sz w:val="24"/>
          <w:szCs w:val="24"/>
        </w:rPr>
        <w:tab/>
      </w:r>
      <w:r w:rsidRPr="00CF3562">
        <w:rPr>
          <w:rFonts w:ascii="Leelawadee" w:hAnsi="Leelawadee" w:cs="Leelawadee"/>
          <w:sz w:val="24"/>
          <w:szCs w:val="24"/>
        </w:rPr>
        <w:tab/>
      </w:r>
      <w:r w:rsidRPr="00CF3562">
        <w:rPr>
          <w:rFonts w:ascii="Leelawadee" w:hAnsi="Leelawadee" w:cs="Leelawadee"/>
          <w:sz w:val="24"/>
          <w:szCs w:val="24"/>
        </w:rPr>
        <w:tab/>
        <w:t>Time</w:t>
      </w:r>
      <w:r w:rsidRPr="00CF3562">
        <w:rPr>
          <w:rFonts w:ascii="Leelawadee" w:hAnsi="Leelawadee" w:cs="Leelawadee"/>
          <w:b/>
          <w:sz w:val="24"/>
          <w:szCs w:val="24"/>
        </w:rPr>
        <w:t>.</w:t>
      </w:r>
    </w:p>
    <w:p w:rsidR="00764F4F" w:rsidRPr="00CF3562" w:rsidRDefault="00764F4F" w:rsidP="001A2D94">
      <w:pPr>
        <w:ind w:left="-426"/>
        <w:rPr>
          <w:rFonts w:ascii="Leelawadee" w:hAnsi="Leelawadee" w:cs="Leelawadee"/>
          <w:sz w:val="24"/>
          <w:szCs w:val="24"/>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1276"/>
        <w:gridCol w:w="1388"/>
        <w:gridCol w:w="1305"/>
      </w:tblGrid>
      <w:tr w:rsidR="00764F4F" w:rsidRPr="00CF3562" w:rsidTr="0022048C">
        <w:trPr>
          <w:trHeight w:val="706"/>
        </w:trPr>
        <w:tc>
          <w:tcPr>
            <w:tcW w:w="6408"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764F4F" w:rsidP="00DD5FAC">
            <w:pPr>
              <w:ind w:left="61"/>
              <w:rPr>
                <w:rFonts w:ascii="Leelawadee" w:hAnsi="Leelawadee" w:cs="Leelawadee"/>
                <w:b/>
                <w:sz w:val="24"/>
                <w:szCs w:val="24"/>
              </w:rPr>
            </w:pPr>
            <w:r w:rsidRPr="00CF3562">
              <w:rPr>
                <w:rFonts w:ascii="Leelawadee" w:hAnsi="Leelawadee" w:cs="Leelawadee"/>
                <w:b/>
                <w:sz w:val="24"/>
                <w:szCs w:val="24"/>
              </w:rPr>
              <w:t>Requirements</w:t>
            </w:r>
          </w:p>
        </w:tc>
        <w:tc>
          <w:tcPr>
            <w:tcW w:w="1276"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764F4F" w:rsidP="0022048C">
            <w:pPr>
              <w:tabs>
                <w:tab w:val="left" w:pos="1066"/>
              </w:tabs>
              <w:ind w:left="-426" w:firstLine="426"/>
              <w:rPr>
                <w:rFonts w:ascii="Leelawadee" w:hAnsi="Leelawadee" w:cs="Leelawadee"/>
                <w:b/>
                <w:sz w:val="24"/>
                <w:szCs w:val="24"/>
              </w:rPr>
            </w:pPr>
            <w:r w:rsidRPr="00CF3562">
              <w:rPr>
                <w:rFonts w:ascii="Leelawadee" w:hAnsi="Leelawadee" w:cs="Leelawadee"/>
                <w:b/>
                <w:sz w:val="24"/>
                <w:szCs w:val="24"/>
              </w:rPr>
              <w:t>Essential</w:t>
            </w:r>
          </w:p>
        </w:tc>
        <w:tc>
          <w:tcPr>
            <w:tcW w:w="1388" w:type="dxa"/>
            <w:tcBorders>
              <w:top w:val="single" w:sz="4" w:space="0" w:color="000000"/>
              <w:left w:val="single" w:sz="4" w:space="0" w:color="000000"/>
              <w:bottom w:val="single" w:sz="4" w:space="0" w:color="000000"/>
              <w:right w:val="single" w:sz="4" w:space="0" w:color="000000"/>
            </w:tcBorders>
            <w:shd w:val="pct10" w:color="auto" w:fill="auto"/>
          </w:tcPr>
          <w:p w:rsidR="00764F4F" w:rsidRPr="00CF3562" w:rsidRDefault="00764F4F" w:rsidP="0022048C">
            <w:pPr>
              <w:ind w:left="-534" w:firstLine="426"/>
              <w:jc w:val="center"/>
              <w:rPr>
                <w:rFonts w:ascii="Leelawadee" w:hAnsi="Leelawadee" w:cs="Leelawadee"/>
                <w:b/>
                <w:sz w:val="24"/>
                <w:szCs w:val="24"/>
              </w:rPr>
            </w:pPr>
            <w:r w:rsidRPr="00CF3562">
              <w:rPr>
                <w:rFonts w:ascii="Leelawadee" w:hAnsi="Leelawadee" w:cs="Leelawadee"/>
                <w:b/>
                <w:sz w:val="24"/>
                <w:szCs w:val="24"/>
              </w:rPr>
              <w:t>Desirable</w:t>
            </w:r>
          </w:p>
        </w:tc>
        <w:tc>
          <w:tcPr>
            <w:tcW w:w="1305"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22048C" w:rsidP="0022048C">
            <w:pPr>
              <w:ind w:right="30"/>
              <w:jc w:val="center"/>
              <w:rPr>
                <w:rFonts w:ascii="Leelawadee" w:hAnsi="Leelawadee" w:cs="Leelawadee"/>
                <w:b/>
                <w:sz w:val="24"/>
                <w:szCs w:val="24"/>
              </w:rPr>
            </w:pPr>
            <w:r>
              <w:rPr>
                <w:rFonts w:ascii="Leelawadee" w:hAnsi="Leelawadee" w:cs="Leelawadee"/>
                <w:b/>
                <w:sz w:val="24"/>
                <w:szCs w:val="24"/>
              </w:rPr>
              <w:t>Assessed by</w:t>
            </w:r>
          </w:p>
        </w:tc>
      </w:tr>
      <w:tr w:rsidR="00764F4F" w:rsidRPr="00CF3562" w:rsidTr="0022048C">
        <w:trPr>
          <w:trHeight w:val="214"/>
        </w:trPr>
        <w:tc>
          <w:tcPr>
            <w:tcW w:w="6408"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764F4F" w:rsidP="00DD5FAC">
            <w:pPr>
              <w:widowControl w:val="0"/>
              <w:tabs>
                <w:tab w:val="left" w:pos="-720"/>
                <w:tab w:val="left" w:pos="609"/>
              </w:tabs>
              <w:ind w:left="61"/>
              <w:rPr>
                <w:rFonts w:ascii="Leelawadee" w:hAnsi="Leelawadee" w:cs="Leelawadee"/>
                <w:b/>
                <w:sz w:val="24"/>
                <w:szCs w:val="24"/>
              </w:rPr>
            </w:pPr>
            <w:r w:rsidRPr="00CF3562">
              <w:rPr>
                <w:rFonts w:ascii="Leelawadee" w:hAnsi="Leelawadee" w:cs="Leelawadee"/>
                <w:b/>
                <w:sz w:val="24"/>
                <w:szCs w:val="24"/>
              </w:rPr>
              <w:t>Education</w:t>
            </w:r>
          </w:p>
        </w:tc>
        <w:tc>
          <w:tcPr>
            <w:tcW w:w="1276"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764F4F" w:rsidP="001A2D94">
            <w:pPr>
              <w:ind w:left="-426"/>
              <w:rPr>
                <w:rFonts w:ascii="Leelawadee" w:hAnsi="Leelawadee" w:cs="Leelawadee"/>
                <w:sz w:val="24"/>
                <w:szCs w:val="24"/>
              </w:rPr>
            </w:pPr>
          </w:p>
        </w:tc>
        <w:tc>
          <w:tcPr>
            <w:tcW w:w="1388" w:type="dxa"/>
            <w:tcBorders>
              <w:top w:val="single" w:sz="4" w:space="0" w:color="000000"/>
              <w:left w:val="single" w:sz="4" w:space="0" w:color="000000"/>
              <w:bottom w:val="single" w:sz="4" w:space="0" w:color="000000"/>
              <w:right w:val="single" w:sz="4" w:space="0" w:color="000000"/>
            </w:tcBorders>
            <w:shd w:val="pct10" w:color="auto" w:fill="auto"/>
          </w:tcPr>
          <w:p w:rsidR="00764F4F" w:rsidRPr="00CF3562" w:rsidRDefault="00764F4F" w:rsidP="0022048C">
            <w:pPr>
              <w:ind w:left="-104" w:firstLine="104"/>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shd w:val="pct10" w:color="auto" w:fill="auto"/>
            <w:hideMark/>
          </w:tcPr>
          <w:p w:rsidR="00764F4F" w:rsidRPr="00CF3562" w:rsidRDefault="00764F4F" w:rsidP="0022048C">
            <w:pPr>
              <w:ind w:left="-426"/>
              <w:rPr>
                <w:rFonts w:ascii="Leelawadee" w:hAnsi="Leelawadee" w:cs="Leelawadee"/>
                <w:sz w:val="24"/>
                <w:szCs w:val="24"/>
              </w:rPr>
            </w:pPr>
          </w:p>
        </w:tc>
      </w:tr>
      <w:tr w:rsidR="00764F4F" w:rsidRPr="00CF3562" w:rsidTr="00A554A5">
        <w:trPr>
          <w:trHeight w:hRule="exact" w:val="567"/>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DD5FAC">
            <w:pPr>
              <w:widowControl w:val="0"/>
              <w:tabs>
                <w:tab w:val="left" w:pos="-720"/>
                <w:tab w:val="left" w:pos="609"/>
              </w:tabs>
              <w:ind w:left="61"/>
              <w:rPr>
                <w:rFonts w:ascii="Leelawadee" w:hAnsi="Leelawadee" w:cs="Leelawadee"/>
                <w:sz w:val="24"/>
                <w:szCs w:val="24"/>
              </w:rPr>
            </w:pPr>
            <w:r w:rsidRPr="00CF3562">
              <w:rPr>
                <w:rFonts w:ascii="Leelawadee" w:hAnsi="Leelawadee" w:cs="Leelawadee"/>
                <w:sz w:val="24"/>
                <w:szCs w:val="24"/>
              </w:rPr>
              <w:t>First degree or equivalent</w:t>
            </w:r>
            <w:r w:rsidR="006D6B97"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DD5FAC">
            <w:pPr>
              <w:ind w:left="-426" w:firstLine="202"/>
              <w:jc w:val="center"/>
              <w:rPr>
                <w:rFonts w:ascii="Leelawadee" w:hAnsi="Leelawadee" w:cs="Leelawadee"/>
                <w:sz w:val="24"/>
                <w:szCs w:val="24"/>
              </w:rPr>
            </w:pPr>
            <w:r w:rsidRPr="00CF3562">
              <w:rPr>
                <w:rFonts w:ascii="Leelawadee" w:hAnsi="Leelawadee" w:cs="Leelawadee"/>
                <w:sz w:val="24"/>
                <w:szCs w:val="24"/>
              </w:rPr>
              <w:t>AF/Cert</w:t>
            </w:r>
          </w:p>
        </w:tc>
      </w:tr>
      <w:tr w:rsidR="00764F4F" w:rsidRPr="00CF3562" w:rsidTr="00A554A5">
        <w:trPr>
          <w:trHeight w:hRule="exact" w:val="567"/>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DD5FAC">
            <w:pPr>
              <w:ind w:left="61"/>
              <w:rPr>
                <w:rFonts w:ascii="Leelawadee" w:hAnsi="Leelawadee" w:cs="Leelawadee"/>
                <w:sz w:val="24"/>
                <w:szCs w:val="24"/>
              </w:rPr>
            </w:pPr>
            <w:r w:rsidRPr="00CF3562">
              <w:rPr>
                <w:rFonts w:ascii="Leelawadee" w:hAnsi="Leelawadee" w:cs="Leelawadee"/>
                <w:sz w:val="24"/>
                <w:szCs w:val="24"/>
              </w:rPr>
              <w:t>Qualified Teacher Status</w:t>
            </w:r>
            <w:r w:rsidR="006D6B97"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DD5FAC">
            <w:pPr>
              <w:ind w:left="-426" w:firstLine="202"/>
              <w:jc w:val="center"/>
              <w:rPr>
                <w:rFonts w:ascii="Leelawadee" w:hAnsi="Leelawadee" w:cs="Leelawadee"/>
                <w:sz w:val="24"/>
                <w:szCs w:val="24"/>
              </w:rPr>
            </w:pPr>
            <w:r w:rsidRPr="00CF3562">
              <w:rPr>
                <w:rFonts w:ascii="Leelawadee" w:hAnsi="Leelawadee" w:cs="Leelawadee"/>
                <w:sz w:val="24"/>
                <w:szCs w:val="24"/>
              </w:rPr>
              <w:t>AF/Cert</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64F4F" w:rsidRPr="00CF3562" w:rsidRDefault="00764F4F" w:rsidP="00DD5FAC">
            <w:pPr>
              <w:ind w:left="61"/>
              <w:rPr>
                <w:rFonts w:ascii="Leelawadee" w:hAnsi="Leelawadee" w:cs="Leelawadee"/>
                <w:b/>
                <w:sz w:val="24"/>
                <w:szCs w:val="24"/>
              </w:rPr>
            </w:pPr>
            <w:r w:rsidRPr="00CF3562">
              <w:rPr>
                <w:rFonts w:ascii="Leelawadee" w:hAnsi="Leelawadee" w:cs="Leelawadee"/>
                <w:b/>
                <w:sz w:val="24"/>
                <w:szCs w:val="24"/>
              </w:rPr>
              <w:t xml:space="preserve">Experience </w:t>
            </w:r>
          </w:p>
        </w:tc>
        <w:tc>
          <w:tcPr>
            <w:tcW w:w="127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64F4F" w:rsidRPr="00CF3562" w:rsidRDefault="00764F4F" w:rsidP="0022048C">
            <w:pPr>
              <w:ind w:right="-672" w:firstLine="320"/>
              <w:rPr>
                <w:rFonts w:ascii="Leelawadee" w:hAnsi="Leelawadee" w:cs="Leelawadee"/>
                <w:sz w:val="24"/>
                <w:szCs w:val="24"/>
              </w:rPr>
            </w:pPr>
          </w:p>
        </w:tc>
        <w:tc>
          <w:tcPr>
            <w:tcW w:w="1388" w:type="dxa"/>
            <w:tcBorders>
              <w:top w:val="single" w:sz="4" w:space="0" w:color="000000"/>
              <w:left w:val="single" w:sz="4" w:space="0" w:color="000000"/>
              <w:bottom w:val="single" w:sz="4" w:space="0" w:color="000000"/>
              <w:right w:val="single" w:sz="4" w:space="0" w:color="000000"/>
            </w:tcBorders>
            <w:shd w:val="pct10" w:color="auto" w:fill="auto"/>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64F4F" w:rsidRPr="00CF3562" w:rsidRDefault="00764F4F" w:rsidP="001A2D94">
            <w:pPr>
              <w:ind w:left="-426"/>
              <w:jc w:val="center"/>
              <w:rPr>
                <w:rFonts w:ascii="Leelawadee" w:hAnsi="Leelawadee" w:cs="Leelawadee"/>
                <w:sz w:val="24"/>
                <w:szCs w:val="24"/>
              </w:rPr>
            </w:pP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932E8F" w:rsidP="00A554A5">
            <w:pPr>
              <w:ind w:left="61"/>
              <w:rPr>
                <w:rFonts w:ascii="Leelawadee" w:hAnsi="Leelawadee" w:cs="Leelawadee"/>
                <w:sz w:val="24"/>
                <w:szCs w:val="24"/>
              </w:rPr>
            </w:pPr>
            <w:r w:rsidRPr="00CF3562">
              <w:rPr>
                <w:rFonts w:ascii="Leelawadee" w:hAnsi="Leelawadee" w:cs="Leelawadee"/>
                <w:sz w:val="24"/>
                <w:szCs w:val="24"/>
              </w:rPr>
              <w:t>Ability to exemplify Teaching Standards</w:t>
            </w:r>
            <w:r w:rsidR="006D6B97"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764F4F" w:rsidRPr="00CF3562" w:rsidRDefault="00764F4F"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32E8F" w:rsidP="00A554A5">
            <w:pPr>
              <w:ind w:left="61"/>
              <w:rPr>
                <w:rFonts w:ascii="Leelawadee" w:hAnsi="Leelawadee" w:cs="Leelawadee"/>
                <w:sz w:val="24"/>
                <w:szCs w:val="24"/>
              </w:rPr>
            </w:pPr>
            <w:r w:rsidRPr="00CF3562">
              <w:rPr>
                <w:rFonts w:ascii="Leelawadee" w:hAnsi="Leelawadee" w:cs="Leelawadee"/>
                <w:sz w:val="24"/>
                <w:szCs w:val="24"/>
              </w:rPr>
              <w:t xml:space="preserve">Understanding of </w:t>
            </w:r>
            <w:r w:rsidR="00A554A5">
              <w:rPr>
                <w:rFonts w:ascii="Leelawadee" w:hAnsi="Leelawadee" w:cs="Leelawadee"/>
                <w:sz w:val="24"/>
                <w:szCs w:val="24"/>
              </w:rPr>
              <w:t>strategies</w:t>
            </w:r>
            <w:r w:rsidRPr="00CF3562">
              <w:rPr>
                <w:rFonts w:ascii="Leelawadee" w:hAnsi="Leelawadee" w:cs="Leelawadee"/>
                <w:sz w:val="24"/>
                <w:szCs w:val="24"/>
              </w:rPr>
              <w:t xml:space="preserve"> to motivate </w:t>
            </w:r>
            <w:r w:rsidR="00A554A5">
              <w:rPr>
                <w:rFonts w:ascii="Leelawadee" w:hAnsi="Leelawadee" w:cs="Leelawadee"/>
                <w:sz w:val="24"/>
                <w:szCs w:val="24"/>
              </w:rPr>
              <w:t xml:space="preserve">and inspire </w:t>
            </w:r>
            <w:r w:rsidRPr="00CF3562">
              <w:rPr>
                <w:rFonts w:ascii="Leelawadee" w:hAnsi="Leelawadee" w:cs="Leelawadee"/>
                <w:sz w:val="24"/>
                <w:szCs w:val="24"/>
              </w:rPr>
              <w:t>young people by using a variety of teaching methods</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420B7D"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420B7D" w:rsidRPr="00CF3562" w:rsidRDefault="00932E8F"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Knowledge of the strategies that will secure success</w:t>
            </w:r>
            <w:r w:rsidR="005D45E2" w:rsidRPr="00CF3562">
              <w:rPr>
                <w:rFonts w:ascii="Leelawadee" w:hAnsi="Leelawadee" w:cs="Leelawadee"/>
                <w:sz w:val="24"/>
                <w:szCs w:val="24"/>
              </w:rPr>
              <w:t xml:space="preserve"> in the in development of</w:t>
            </w:r>
            <w:r w:rsidRPr="00CF3562">
              <w:rPr>
                <w:rFonts w:ascii="Leelawadee" w:hAnsi="Leelawadee" w:cs="Leelawadee"/>
                <w:sz w:val="24"/>
                <w:szCs w:val="24"/>
              </w:rPr>
              <w:t xml:space="preserve"> students’ </w:t>
            </w:r>
            <w:r w:rsidR="005D45E2" w:rsidRPr="00CF3562">
              <w:rPr>
                <w:rFonts w:ascii="Leelawadee" w:hAnsi="Leelawadee" w:cs="Leelawadee"/>
                <w:sz w:val="24"/>
                <w:szCs w:val="24"/>
              </w:rPr>
              <w:t xml:space="preserve">academic and </w:t>
            </w:r>
            <w:r w:rsidRPr="00CF3562">
              <w:rPr>
                <w:rFonts w:ascii="Leelawadee" w:hAnsi="Leelawadee" w:cs="Leelawadee"/>
                <w:sz w:val="24"/>
                <w:szCs w:val="24"/>
              </w:rPr>
              <w:t>employability skills</w:t>
            </w:r>
            <w:r w:rsidR="006D6B97"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7D" w:rsidRPr="00CF3562" w:rsidRDefault="00420B7D"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420B7D" w:rsidRPr="00CF3562" w:rsidRDefault="00420B7D"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420B7D" w:rsidRPr="00CF3562" w:rsidRDefault="00420B7D"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5D45E2"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5D45E2" w:rsidRPr="00CF3562" w:rsidRDefault="005D45E2"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A record of consistently Good or Outstanding teaching.</w:t>
            </w:r>
          </w:p>
        </w:tc>
        <w:tc>
          <w:tcPr>
            <w:tcW w:w="1276" w:type="dxa"/>
            <w:tcBorders>
              <w:top w:val="single" w:sz="4" w:space="0" w:color="000000"/>
              <w:left w:val="single" w:sz="4" w:space="0" w:color="000000"/>
              <w:bottom w:val="single" w:sz="4" w:space="0" w:color="000000"/>
              <w:right w:val="single" w:sz="4" w:space="0" w:color="000000"/>
            </w:tcBorders>
            <w:vAlign w:val="center"/>
          </w:tcPr>
          <w:p w:rsidR="005D45E2" w:rsidRPr="00CF3562" w:rsidRDefault="005D45E2"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5D45E2" w:rsidRPr="00CF3562" w:rsidRDefault="005D45E2"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5D45E2" w:rsidRPr="00CF3562" w:rsidRDefault="005D45E2" w:rsidP="001A2D94">
            <w:pPr>
              <w:ind w:left="-426"/>
              <w:jc w:val="center"/>
              <w:rPr>
                <w:rFonts w:ascii="Leelawadee" w:hAnsi="Leelawadee" w:cs="Leelawadee"/>
                <w:sz w:val="24"/>
                <w:szCs w:val="24"/>
              </w:rPr>
            </w:pP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32E8F" w:rsidP="00A554A5">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Understanding of strategies for raising performance, and</w:t>
            </w:r>
            <w:r w:rsidR="00D16113" w:rsidRPr="00CF3562">
              <w:rPr>
                <w:rFonts w:ascii="Leelawadee" w:hAnsi="Leelawadee" w:cs="Leelawadee"/>
                <w:sz w:val="24"/>
                <w:szCs w:val="24"/>
              </w:rPr>
              <w:t xml:space="preserve"> </w:t>
            </w:r>
            <w:r w:rsidRPr="00CF3562">
              <w:rPr>
                <w:rFonts w:ascii="Leelawadee" w:hAnsi="Leelawadee" w:cs="Leelawadee"/>
                <w:sz w:val="24"/>
                <w:szCs w:val="24"/>
              </w:rPr>
              <w:t>using monitoring and evaluation structures to allow rigorous</w:t>
            </w:r>
            <w:r w:rsidR="00A554A5">
              <w:rPr>
                <w:rFonts w:ascii="Leelawadee" w:hAnsi="Leelawadee" w:cs="Leelawadee"/>
                <w:sz w:val="24"/>
                <w:szCs w:val="24"/>
              </w:rPr>
              <w:t xml:space="preserve"> </w:t>
            </w:r>
            <w:r w:rsidRPr="00CF3562">
              <w:rPr>
                <w:rFonts w:ascii="Leelawadee" w:hAnsi="Leelawadee" w:cs="Leelawadee"/>
                <w:sz w:val="24"/>
                <w:szCs w:val="24"/>
              </w:rPr>
              <w:t>review of students’ work and progress.</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DD5FAC">
            <w:pPr>
              <w:autoSpaceDE w:val="0"/>
              <w:autoSpaceDN w:val="0"/>
              <w:adjustRightInd w:val="0"/>
              <w:spacing w:after="0" w:line="240" w:lineRule="auto"/>
              <w:ind w:left="61"/>
              <w:rPr>
                <w:rFonts w:ascii="Leelawadee" w:hAnsi="Leelawadee" w:cs="Leelawadee"/>
                <w:snapToGrid w:val="0"/>
                <w:sz w:val="24"/>
                <w:szCs w:val="24"/>
              </w:rPr>
            </w:pPr>
            <w:r w:rsidRPr="00CF3562">
              <w:rPr>
                <w:rFonts w:ascii="Leelawadee" w:hAnsi="Leelawadee" w:cs="Leelawadee"/>
                <w:sz w:val="24"/>
                <w:szCs w:val="24"/>
              </w:rPr>
              <w:t>Understanding of effective approaches to behaviour for</w:t>
            </w:r>
            <w:r w:rsidR="00D16113" w:rsidRPr="00CF3562">
              <w:rPr>
                <w:rFonts w:ascii="Leelawadee" w:hAnsi="Leelawadee" w:cs="Leelawadee"/>
                <w:sz w:val="24"/>
                <w:szCs w:val="24"/>
              </w:rPr>
              <w:t xml:space="preserve"> </w:t>
            </w:r>
            <w:r w:rsidRPr="00CF3562">
              <w:rPr>
                <w:rFonts w:ascii="Leelawadee" w:hAnsi="Leelawadee" w:cs="Leelawadee"/>
                <w:sz w:val="24"/>
                <w:szCs w:val="24"/>
              </w:rPr>
              <w:t>learning and classroom management</w:t>
            </w:r>
            <w:r w:rsidR="00D16113"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22048C">
            <w:pPr>
              <w:autoSpaceDE w:val="0"/>
              <w:autoSpaceDN w:val="0"/>
              <w:adjustRightInd w:val="0"/>
              <w:spacing w:after="0" w:line="240" w:lineRule="auto"/>
              <w:ind w:left="61"/>
              <w:rPr>
                <w:rFonts w:ascii="Leelawadee" w:hAnsi="Leelawadee" w:cs="Leelawadee"/>
                <w:snapToGrid w:val="0"/>
                <w:sz w:val="24"/>
                <w:szCs w:val="24"/>
              </w:rPr>
            </w:pPr>
            <w:r w:rsidRPr="00CF3562">
              <w:rPr>
                <w:rFonts w:ascii="Leelawadee" w:hAnsi="Leelawadee" w:cs="Leelawadee"/>
                <w:sz w:val="24"/>
                <w:szCs w:val="24"/>
              </w:rPr>
              <w:t>Understanding of the Creative Digital industries and experience in the sector.</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right="-672" w:firstLine="320"/>
              <w:rPr>
                <w:rFonts w:ascii="Leelawadee" w:hAnsi="Leelawadee" w:cs="Leelawadee"/>
                <w:sz w:val="24"/>
                <w:szCs w:val="24"/>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5D45E2" w:rsidP="0022048C">
            <w:pPr>
              <w:ind w:left="-534" w:firstLine="426"/>
              <w:jc w:val="center"/>
              <w:rPr>
                <w:rFonts w:ascii="Leelawadee" w:hAnsi="Leelawadee" w:cs="Leelawadee"/>
                <w:sz w:val="24"/>
                <w:szCs w:val="24"/>
              </w:rPr>
            </w:pPr>
            <w:r w:rsidRPr="00CF3562">
              <w:rPr>
                <w:rFonts w:ascii="Leelawadee" w:hAnsi="Leelawadee" w:cs="Leelawadee"/>
                <w:sz w:val="24"/>
                <w:szCs w:val="24"/>
              </w:rPr>
              <w:sym w:font="Wingdings" w:char="F0FC"/>
            </w: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FE1A41"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FE1A41" w:rsidRPr="00CF3562" w:rsidRDefault="009D6120" w:rsidP="00DD5FAC">
            <w:pPr>
              <w:autoSpaceDE w:val="0"/>
              <w:autoSpaceDN w:val="0"/>
              <w:adjustRightInd w:val="0"/>
              <w:spacing w:after="0" w:line="240" w:lineRule="auto"/>
              <w:ind w:left="61"/>
              <w:rPr>
                <w:rFonts w:ascii="Leelawadee" w:hAnsi="Leelawadee" w:cs="Leelawadee"/>
                <w:snapToGrid w:val="0"/>
                <w:sz w:val="24"/>
                <w:szCs w:val="24"/>
              </w:rPr>
            </w:pPr>
            <w:r w:rsidRPr="00CF3562">
              <w:rPr>
                <w:rFonts w:ascii="Leelawadee" w:hAnsi="Leelawadee" w:cs="Leelawadee"/>
                <w:sz w:val="24"/>
                <w:szCs w:val="24"/>
              </w:rPr>
              <w:t>Excellent interpersonal skills including the ability to lead,</w:t>
            </w:r>
            <w:r w:rsidR="00D16113" w:rsidRPr="00CF3562">
              <w:rPr>
                <w:rFonts w:ascii="Leelawadee" w:hAnsi="Leelawadee" w:cs="Leelawadee"/>
                <w:sz w:val="24"/>
                <w:szCs w:val="24"/>
              </w:rPr>
              <w:t xml:space="preserve"> </w:t>
            </w:r>
            <w:r w:rsidRPr="00CF3562">
              <w:rPr>
                <w:rFonts w:ascii="Leelawadee" w:hAnsi="Leelawadee" w:cs="Leelawadee"/>
                <w:sz w:val="24"/>
                <w:szCs w:val="24"/>
              </w:rPr>
              <w:t>manage, inspire and motivate students to work towards</w:t>
            </w:r>
            <w:r w:rsidR="00D16113" w:rsidRPr="00CF3562">
              <w:rPr>
                <w:rFonts w:ascii="Leelawadee" w:hAnsi="Leelawadee" w:cs="Leelawadee"/>
                <w:sz w:val="24"/>
                <w:szCs w:val="24"/>
              </w:rPr>
              <w:t xml:space="preserve"> </w:t>
            </w:r>
            <w:r w:rsidRPr="00CF3562">
              <w:rPr>
                <w:rFonts w:ascii="Leelawadee" w:hAnsi="Leelawadee" w:cs="Leelawadee"/>
                <w:sz w:val="24"/>
                <w:szCs w:val="24"/>
              </w:rPr>
              <w:t>personalised student goals.</w:t>
            </w:r>
          </w:p>
        </w:tc>
        <w:tc>
          <w:tcPr>
            <w:tcW w:w="1276" w:type="dxa"/>
            <w:tcBorders>
              <w:top w:val="single" w:sz="4" w:space="0" w:color="000000"/>
              <w:left w:val="single" w:sz="4" w:space="0" w:color="000000"/>
              <w:bottom w:val="single" w:sz="4" w:space="0" w:color="000000"/>
              <w:right w:val="single" w:sz="4" w:space="0" w:color="000000"/>
            </w:tcBorders>
            <w:vAlign w:val="center"/>
          </w:tcPr>
          <w:p w:rsidR="00FE1A41"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FE1A41" w:rsidRPr="00CF3562" w:rsidRDefault="00FE1A41"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FE1A41"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DD5FAC">
            <w:pPr>
              <w:autoSpaceDE w:val="0"/>
              <w:autoSpaceDN w:val="0"/>
              <w:adjustRightInd w:val="0"/>
              <w:spacing w:after="0" w:line="240" w:lineRule="auto"/>
              <w:ind w:left="61"/>
              <w:rPr>
                <w:rFonts w:ascii="Leelawadee" w:hAnsi="Leelawadee" w:cs="Leelawadee"/>
                <w:snapToGrid w:val="0"/>
                <w:sz w:val="24"/>
                <w:szCs w:val="24"/>
              </w:rPr>
            </w:pPr>
            <w:r w:rsidRPr="00CF3562">
              <w:rPr>
                <w:rFonts w:ascii="Leelawadee" w:hAnsi="Leelawadee" w:cs="Leelawadee"/>
                <w:sz w:val="24"/>
                <w:szCs w:val="24"/>
              </w:rPr>
              <w:t>Excellent written and oral communication skills with the</w:t>
            </w:r>
            <w:r w:rsidR="00D16113" w:rsidRPr="00CF3562">
              <w:rPr>
                <w:rFonts w:ascii="Leelawadee" w:hAnsi="Leelawadee" w:cs="Leelawadee"/>
                <w:sz w:val="24"/>
                <w:szCs w:val="24"/>
              </w:rPr>
              <w:t xml:space="preserve"> </w:t>
            </w:r>
            <w:r w:rsidRPr="00CF3562">
              <w:rPr>
                <w:rFonts w:ascii="Leelawadee" w:hAnsi="Leelawadee" w:cs="Leelawadee"/>
                <w:sz w:val="24"/>
                <w:szCs w:val="24"/>
              </w:rPr>
              <w:t>ability to communicate effectively to a variety of audiences.</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DD5FAC">
            <w:pPr>
              <w:autoSpaceDE w:val="0"/>
              <w:autoSpaceDN w:val="0"/>
              <w:adjustRightInd w:val="0"/>
              <w:spacing w:after="0" w:line="240" w:lineRule="auto"/>
              <w:ind w:left="61"/>
              <w:rPr>
                <w:rFonts w:ascii="Leelawadee" w:hAnsi="Leelawadee" w:cs="Leelawadee"/>
                <w:snapToGrid w:val="0"/>
                <w:sz w:val="24"/>
                <w:szCs w:val="24"/>
              </w:rPr>
            </w:pPr>
            <w:r w:rsidRPr="00CF3562">
              <w:rPr>
                <w:rFonts w:ascii="Leelawadee" w:hAnsi="Leelawadee" w:cs="Leelawadee"/>
                <w:sz w:val="24"/>
                <w:szCs w:val="24"/>
              </w:rPr>
              <w:lastRenderedPageBreak/>
              <w:t>Strong team working skills and the ability work effectively</w:t>
            </w:r>
            <w:r w:rsidR="00D16113" w:rsidRPr="00CF3562">
              <w:rPr>
                <w:rFonts w:ascii="Leelawadee" w:hAnsi="Leelawadee" w:cs="Leelawadee"/>
                <w:sz w:val="24"/>
                <w:szCs w:val="24"/>
              </w:rPr>
              <w:t xml:space="preserve"> </w:t>
            </w:r>
            <w:r w:rsidRPr="00CF3562">
              <w:rPr>
                <w:rFonts w:ascii="Leelawadee" w:hAnsi="Leelawadee" w:cs="Leelawadee"/>
                <w:sz w:val="24"/>
                <w:szCs w:val="24"/>
              </w:rPr>
              <w:t>with people at all levels.</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hRule="exact" w:val="851"/>
        </w:trPr>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4F" w:rsidRPr="00CF3562" w:rsidRDefault="009D6120" w:rsidP="00DD5FAC">
            <w:pPr>
              <w:ind w:left="61"/>
              <w:rPr>
                <w:rFonts w:ascii="Leelawadee" w:hAnsi="Leelawadee" w:cs="Leelawadee"/>
                <w:sz w:val="24"/>
                <w:szCs w:val="24"/>
              </w:rPr>
            </w:pPr>
            <w:r w:rsidRPr="00CF3562">
              <w:rPr>
                <w:rFonts w:ascii="Leelawadee" w:hAnsi="Leelawadee" w:cs="Leelawadee"/>
                <w:sz w:val="24"/>
                <w:szCs w:val="24"/>
              </w:rPr>
              <w:t>Commitment to working in partnership with parents and employers.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hRule="exact" w:val="851"/>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A willingness to undertake further professional development</w:t>
            </w:r>
            <w:r w:rsidR="00D16113" w:rsidRPr="00CF3562">
              <w:rPr>
                <w:rFonts w:ascii="Leelawadee" w:hAnsi="Leelawadee" w:cs="Leelawadee"/>
                <w:sz w:val="24"/>
                <w:szCs w:val="24"/>
              </w:rPr>
              <w:t xml:space="preserve"> </w:t>
            </w:r>
            <w:r w:rsidRPr="00CF3562">
              <w:rPr>
                <w:rFonts w:ascii="Leelawadee" w:hAnsi="Leelawadee" w:cs="Leelawadee"/>
                <w:sz w:val="24"/>
                <w:szCs w:val="24"/>
              </w:rPr>
              <w:t>and training.</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hRule="exact" w:val="851"/>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9D6120" w:rsidP="00A554A5">
            <w:pPr>
              <w:rPr>
                <w:rFonts w:ascii="Leelawadee" w:hAnsi="Leelawadee" w:cs="Leelawadee"/>
                <w:sz w:val="24"/>
                <w:szCs w:val="24"/>
              </w:rPr>
            </w:pPr>
            <w:r w:rsidRPr="00CF3562">
              <w:rPr>
                <w:rFonts w:ascii="Leelawadee" w:hAnsi="Leelawadee" w:cs="Leelawadee"/>
                <w:sz w:val="24"/>
                <w:szCs w:val="24"/>
              </w:rPr>
              <w:t xml:space="preserve">Commitment to the aims and values of </w:t>
            </w:r>
            <w:r w:rsidR="00A554A5">
              <w:rPr>
                <w:rFonts w:ascii="Leelawadee" w:hAnsi="Leelawadee" w:cs="Leelawadee"/>
                <w:sz w:val="24"/>
                <w:szCs w:val="24"/>
              </w:rPr>
              <w:t xml:space="preserve">Aldridge Education and </w:t>
            </w:r>
            <w:r w:rsidRPr="00CF3562">
              <w:rPr>
                <w:rFonts w:ascii="Leelawadee" w:hAnsi="Leelawadee" w:cs="Leelawadee"/>
                <w:sz w:val="24"/>
                <w:szCs w:val="24"/>
              </w:rPr>
              <w:t xml:space="preserve">the </w:t>
            </w:r>
            <w:r w:rsidR="00A554A5">
              <w:rPr>
                <w:rFonts w:ascii="Leelawadee" w:hAnsi="Leelawadee" w:cs="Leelawadee"/>
                <w:sz w:val="24"/>
                <w:szCs w:val="24"/>
              </w:rPr>
              <w:t>UTC model</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49752A" w:rsidRPr="00CF3562" w:rsidRDefault="0049752A"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Strong organisation and planning skills with the</w:t>
            </w:r>
          </w:p>
          <w:p w:rsidR="00764F4F" w:rsidRPr="00CF3562" w:rsidRDefault="0049752A"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ability to manage demands and prioritise effectively.</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9752A" w:rsidP="00DD5FAC">
            <w:pPr>
              <w:autoSpaceDE w:val="0"/>
              <w:autoSpaceDN w:val="0"/>
              <w:adjustRightInd w:val="0"/>
              <w:spacing w:after="0" w:line="240" w:lineRule="auto"/>
              <w:ind w:left="61"/>
              <w:rPr>
                <w:rFonts w:ascii="Leelawadee" w:hAnsi="Leelawadee" w:cs="Leelawadee"/>
                <w:sz w:val="24"/>
                <w:szCs w:val="24"/>
              </w:rPr>
            </w:pPr>
            <w:r w:rsidRPr="00CF3562">
              <w:rPr>
                <w:rFonts w:ascii="Leelawadee" w:hAnsi="Leelawadee" w:cs="Leelawadee"/>
                <w:sz w:val="24"/>
                <w:szCs w:val="24"/>
              </w:rPr>
              <w:t>Awareness, understanding and commitment to equal</w:t>
            </w:r>
            <w:r w:rsidR="00D16113" w:rsidRPr="00CF3562">
              <w:rPr>
                <w:rFonts w:ascii="Leelawadee" w:hAnsi="Leelawadee" w:cs="Leelawadee"/>
                <w:sz w:val="24"/>
                <w:szCs w:val="24"/>
              </w:rPr>
              <w:t xml:space="preserve"> </w:t>
            </w:r>
            <w:r w:rsidRPr="00CF3562">
              <w:rPr>
                <w:rFonts w:ascii="Leelawadee" w:hAnsi="Leelawadee" w:cs="Leelawadee"/>
                <w:sz w:val="24"/>
                <w:szCs w:val="24"/>
              </w:rPr>
              <w:t>opportunities</w:t>
            </w:r>
            <w:r w:rsidR="00D16113"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9752A" w:rsidP="00DD5FAC">
            <w:pPr>
              <w:ind w:left="61"/>
              <w:rPr>
                <w:rFonts w:ascii="Leelawadee" w:hAnsi="Leelawadee" w:cs="Leelawadee"/>
                <w:sz w:val="24"/>
                <w:szCs w:val="24"/>
              </w:rPr>
            </w:pPr>
            <w:r w:rsidRPr="00CF3562">
              <w:rPr>
                <w:rFonts w:ascii="Leelawadee" w:hAnsi="Leelawadee" w:cs="Leelawadee"/>
                <w:sz w:val="24"/>
                <w:szCs w:val="24"/>
              </w:rPr>
              <w:t>An understanding of the needs of young people and knowledge of particular needs in the current climate.</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right="-672" w:firstLine="320"/>
              <w:rPr>
                <w:rFonts w:ascii="Leelawadee" w:hAnsi="Leelawadee" w:cs="Leelawadee"/>
                <w:sz w:val="24"/>
                <w:szCs w:val="24"/>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left="-534" w:firstLine="426"/>
              <w:jc w:val="center"/>
              <w:rPr>
                <w:rFonts w:ascii="Leelawadee" w:hAnsi="Leelawadee" w:cs="Leelawadee"/>
                <w:sz w:val="24"/>
                <w:szCs w:val="24"/>
              </w:rPr>
            </w:pPr>
            <w:r w:rsidRPr="00CF3562">
              <w:rPr>
                <w:rFonts w:ascii="Leelawadee" w:hAnsi="Leelawadee" w:cs="Leelawadee"/>
                <w:sz w:val="24"/>
                <w:szCs w:val="24"/>
              </w:rPr>
              <w:sym w:font="Wingdings" w:char="F0FC"/>
            </w: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r w:rsidR="00764F4F" w:rsidRPr="00CF3562" w:rsidTr="00A554A5">
        <w:trPr>
          <w:trHeight w:val="567"/>
        </w:trPr>
        <w:tc>
          <w:tcPr>
            <w:tcW w:w="640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A554A5" w:rsidP="00A554A5">
            <w:pPr>
              <w:ind w:left="61"/>
              <w:rPr>
                <w:rFonts w:ascii="Leelawadee" w:hAnsi="Leelawadee" w:cs="Leelawadee"/>
                <w:sz w:val="24"/>
                <w:szCs w:val="24"/>
              </w:rPr>
            </w:pPr>
            <w:r>
              <w:rPr>
                <w:rFonts w:ascii="Leelawadee" w:hAnsi="Leelawadee" w:cs="Leelawadee"/>
                <w:sz w:val="24"/>
                <w:szCs w:val="24"/>
              </w:rPr>
              <w:t>Ability to maintain h</w:t>
            </w:r>
            <w:r w:rsidR="0049752A" w:rsidRPr="00CF3562">
              <w:rPr>
                <w:rFonts w:ascii="Leelawadee" w:hAnsi="Leelawadee" w:cs="Leelawadee"/>
                <w:sz w:val="24"/>
                <w:szCs w:val="24"/>
              </w:rPr>
              <w:t>igh professional standards at all times</w:t>
            </w:r>
            <w:r w:rsidR="006D6B97" w:rsidRPr="00CF3562">
              <w:rPr>
                <w:rFonts w:ascii="Leelawadee" w:hAnsi="Leelawadee" w:cs="Leelawadee"/>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22048C">
            <w:pPr>
              <w:ind w:right="-672" w:firstLine="320"/>
              <w:rPr>
                <w:rFonts w:ascii="Leelawadee" w:hAnsi="Leelawadee" w:cs="Leelawadee"/>
                <w:sz w:val="24"/>
                <w:szCs w:val="24"/>
              </w:rPr>
            </w:pPr>
            <w:r w:rsidRPr="00CF3562">
              <w:rPr>
                <w:rFonts w:ascii="Leelawadee" w:hAnsi="Leelawadee" w:cs="Leelawadee"/>
                <w:sz w:val="24"/>
                <w:szCs w:val="24"/>
              </w:rPr>
              <w:sym w:font="Wingdings" w:char="F0FC"/>
            </w:r>
          </w:p>
        </w:tc>
        <w:tc>
          <w:tcPr>
            <w:tcW w:w="1388"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764F4F" w:rsidP="0022048C">
            <w:pPr>
              <w:ind w:left="-534" w:firstLine="426"/>
              <w:jc w:val="center"/>
              <w:rPr>
                <w:rFonts w:ascii="Leelawadee" w:hAnsi="Leelawadee" w:cs="Leelawadee"/>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764F4F" w:rsidRPr="00CF3562" w:rsidRDefault="004134C6" w:rsidP="001A2D94">
            <w:pPr>
              <w:ind w:left="-426"/>
              <w:jc w:val="center"/>
              <w:rPr>
                <w:rFonts w:ascii="Leelawadee" w:hAnsi="Leelawadee" w:cs="Leelawadee"/>
                <w:sz w:val="24"/>
                <w:szCs w:val="24"/>
              </w:rPr>
            </w:pPr>
            <w:r w:rsidRPr="00CF3562">
              <w:rPr>
                <w:rFonts w:ascii="Leelawadee" w:hAnsi="Leelawadee" w:cs="Leelawadee"/>
                <w:sz w:val="24"/>
                <w:szCs w:val="24"/>
              </w:rPr>
              <w:t>AF/IV</w:t>
            </w:r>
          </w:p>
        </w:tc>
      </w:tr>
    </w:tbl>
    <w:p w:rsidR="00AD5C19" w:rsidRPr="00CF3562" w:rsidRDefault="00AD5C19" w:rsidP="001A2D94">
      <w:pPr>
        <w:spacing w:after="0"/>
        <w:ind w:left="-426"/>
        <w:rPr>
          <w:rFonts w:ascii="Leelawadee" w:hAnsi="Leelawadee" w:cs="Leelawadee"/>
          <w:sz w:val="24"/>
          <w:szCs w:val="24"/>
        </w:rPr>
      </w:pPr>
    </w:p>
    <w:p w:rsidR="006D1052" w:rsidRPr="00CF3562" w:rsidRDefault="006D1052" w:rsidP="001A2D94">
      <w:pPr>
        <w:spacing w:after="0"/>
        <w:ind w:left="-426"/>
        <w:rPr>
          <w:rFonts w:ascii="Leelawadee" w:hAnsi="Leelawadee" w:cs="Leelawadee"/>
          <w:sz w:val="24"/>
          <w:szCs w:val="24"/>
        </w:rPr>
      </w:pPr>
    </w:p>
    <w:p w:rsidR="006D1052" w:rsidRPr="00CF3562" w:rsidRDefault="006D1052" w:rsidP="001A2D94">
      <w:pPr>
        <w:spacing w:after="0"/>
        <w:ind w:left="-426"/>
        <w:rPr>
          <w:rFonts w:ascii="Leelawadee" w:hAnsi="Leelawadee" w:cs="Leelawadee"/>
          <w:sz w:val="24"/>
          <w:szCs w:val="24"/>
        </w:rPr>
      </w:pPr>
    </w:p>
    <w:p w:rsidR="006D1052" w:rsidRPr="00CF3562" w:rsidRDefault="006D1052" w:rsidP="001A2D94">
      <w:pPr>
        <w:spacing w:after="0"/>
        <w:ind w:left="-426"/>
        <w:rPr>
          <w:rFonts w:ascii="Leelawadee" w:hAnsi="Leelawadee" w:cs="Leelawadee"/>
          <w:sz w:val="24"/>
          <w:szCs w:val="24"/>
        </w:rPr>
      </w:pPr>
    </w:p>
    <w:sectPr w:rsidR="006D1052" w:rsidRPr="00CF3562" w:rsidSect="00886472">
      <w:headerReference w:type="default" r:id="rId8"/>
      <w:pgSz w:w="11906" w:h="16838"/>
      <w:pgMar w:top="2268"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94" w:rsidRDefault="001A2D94" w:rsidP="001A2D94">
      <w:pPr>
        <w:spacing w:after="0" w:line="240" w:lineRule="auto"/>
      </w:pPr>
      <w:r>
        <w:separator/>
      </w:r>
    </w:p>
  </w:endnote>
  <w:endnote w:type="continuationSeparator" w:id="0">
    <w:p w:rsidR="001A2D94" w:rsidRDefault="001A2D94" w:rsidP="001A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94" w:rsidRDefault="001A2D94" w:rsidP="001A2D94">
      <w:pPr>
        <w:spacing w:after="0" w:line="240" w:lineRule="auto"/>
      </w:pPr>
      <w:r>
        <w:separator/>
      </w:r>
    </w:p>
  </w:footnote>
  <w:footnote w:type="continuationSeparator" w:id="0">
    <w:p w:rsidR="001A2D94" w:rsidRDefault="001A2D94" w:rsidP="001A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94" w:rsidRDefault="001A2D94">
    <w:pPr>
      <w:pStyle w:val="Header"/>
    </w:pPr>
    <w:r w:rsidRPr="001A2D94">
      <w:rPr>
        <w:noProof/>
        <w:lang w:eastAsia="en-GB"/>
      </w:rPr>
      <w:drawing>
        <wp:anchor distT="0" distB="0" distL="114300" distR="114300" simplePos="0" relativeHeight="251659264" behindDoc="0" locked="0" layoutInCell="1" allowOverlap="1" wp14:anchorId="53085DCC" wp14:editId="03032A63">
          <wp:simplePos x="0" y="0"/>
          <wp:positionH relativeFrom="column">
            <wp:posOffset>5400675</wp:posOffset>
          </wp:positionH>
          <wp:positionV relativeFrom="topMargin">
            <wp:posOffset>287020</wp:posOffset>
          </wp:positionV>
          <wp:extent cx="962025" cy="11182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1118235"/>
                  </a:xfrm>
                  <a:prstGeom prst="rect">
                    <a:avLst/>
                  </a:prstGeom>
                </pic:spPr>
              </pic:pic>
            </a:graphicData>
          </a:graphic>
          <wp14:sizeRelH relativeFrom="margin">
            <wp14:pctWidth>0</wp14:pctWidth>
          </wp14:sizeRelH>
          <wp14:sizeRelV relativeFrom="margin">
            <wp14:pctHeight>0</wp14:pctHeight>
          </wp14:sizeRelV>
        </wp:anchor>
      </w:drawing>
    </w:r>
    <w:r w:rsidRPr="001A2D94">
      <w:rPr>
        <w:noProof/>
        <w:lang w:eastAsia="en-GB"/>
      </w:rPr>
      <w:drawing>
        <wp:anchor distT="0" distB="0" distL="114300" distR="114300" simplePos="0" relativeHeight="251660288" behindDoc="0" locked="0" layoutInCell="1" allowOverlap="1" wp14:anchorId="14F53417" wp14:editId="1DDC06C3">
          <wp:simplePos x="0" y="0"/>
          <wp:positionH relativeFrom="margin">
            <wp:posOffset>-285750</wp:posOffset>
          </wp:positionH>
          <wp:positionV relativeFrom="topMargin">
            <wp:posOffset>445135</wp:posOffset>
          </wp:positionV>
          <wp:extent cx="2106217" cy="5810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217" cy="581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E"/>
    <w:multiLevelType w:val="hybridMultilevel"/>
    <w:tmpl w:val="191C97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020E1077"/>
    <w:multiLevelType w:val="multilevel"/>
    <w:tmpl w:val="D022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91A18"/>
    <w:multiLevelType w:val="hybridMultilevel"/>
    <w:tmpl w:val="F3E2C266"/>
    <w:lvl w:ilvl="0" w:tplc="9F90E698">
      <w:start w:val="1"/>
      <w:numFmt w:val="decimal"/>
      <w:lvlText w:val="%1)"/>
      <w:lvlJc w:val="left"/>
      <w:pPr>
        <w:tabs>
          <w:tab w:val="num" w:pos="-180"/>
        </w:tabs>
        <w:ind w:left="-180" w:hanging="360"/>
      </w:pPr>
      <w:rPr>
        <w:rFonts w:hint="default"/>
        <w:b/>
        <w:i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nsid w:val="047A5D56"/>
    <w:multiLevelType w:val="hybridMultilevel"/>
    <w:tmpl w:val="30245E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795063A"/>
    <w:multiLevelType w:val="multilevel"/>
    <w:tmpl w:val="025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53912"/>
    <w:multiLevelType w:val="multilevel"/>
    <w:tmpl w:val="2D32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2113A"/>
    <w:multiLevelType w:val="hybridMultilevel"/>
    <w:tmpl w:val="47C4961E"/>
    <w:lvl w:ilvl="0" w:tplc="0809000F">
      <w:start w:val="1"/>
      <w:numFmt w:val="decimal"/>
      <w:lvlText w:val="%1."/>
      <w:lvlJc w:val="left"/>
      <w:pPr>
        <w:ind w:left="4128" w:hanging="360"/>
      </w:pPr>
    </w:lvl>
    <w:lvl w:ilvl="1" w:tplc="08090019">
      <w:start w:val="1"/>
      <w:numFmt w:val="lowerLetter"/>
      <w:lvlText w:val="%2."/>
      <w:lvlJc w:val="left"/>
      <w:pPr>
        <w:ind w:left="4848" w:hanging="360"/>
      </w:pPr>
    </w:lvl>
    <w:lvl w:ilvl="2" w:tplc="0809001B">
      <w:start w:val="1"/>
      <w:numFmt w:val="lowerRoman"/>
      <w:lvlText w:val="%3."/>
      <w:lvlJc w:val="right"/>
      <w:pPr>
        <w:ind w:left="5568" w:hanging="180"/>
      </w:pPr>
    </w:lvl>
    <w:lvl w:ilvl="3" w:tplc="0809000F" w:tentative="1">
      <w:start w:val="1"/>
      <w:numFmt w:val="decimal"/>
      <w:lvlText w:val="%4."/>
      <w:lvlJc w:val="left"/>
      <w:pPr>
        <w:ind w:left="6288" w:hanging="360"/>
      </w:pPr>
    </w:lvl>
    <w:lvl w:ilvl="4" w:tplc="08090019" w:tentative="1">
      <w:start w:val="1"/>
      <w:numFmt w:val="lowerLetter"/>
      <w:lvlText w:val="%5."/>
      <w:lvlJc w:val="left"/>
      <w:pPr>
        <w:ind w:left="7008" w:hanging="360"/>
      </w:pPr>
    </w:lvl>
    <w:lvl w:ilvl="5" w:tplc="0809001B" w:tentative="1">
      <w:start w:val="1"/>
      <w:numFmt w:val="lowerRoman"/>
      <w:lvlText w:val="%6."/>
      <w:lvlJc w:val="right"/>
      <w:pPr>
        <w:ind w:left="7728" w:hanging="180"/>
      </w:pPr>
    </w:lvl>
    <w:lvl w:ilvl="6" w:tplc="0809000F" w:tentative="1">
      <w:start w:val="1"/>
      <w:numFmt w:val="decimal"/>
      <w:lvlText w:val="%7."/>
      <w:lvlJc w:val="left"/>
      <w:pPr>
        <w:ind w:left="8448" w:hanging="360"/>
      </w:pPr>
    </w:lvl>
    <w:lvl w:ilvl="7" w:tplc="08090019" w:tentative="1">
      <w:start w:val="1"/>
      <w:numFmt w:val="lowerLetter"/>
      <w:lvlText w:val="%8."/>
      <w:lvlJc w:val="left"/>
      <w:pPr>
        <w:ind w:left="9168" w:hanging="360"/>
      </w:pPr>
    </w:lvl>
    <w:lvl w:ilvl="8" w:tplc="0809001B" w:tentative="1">
      <w:start w:val="1"/>
      <w:numFmt w:val="lowerRoman"/>
      <w:lvlText w:val="%9."/>
      <w:lvlJc w:val="right"/>
      <w:pPr>
        <w:ind w:left="9888" w:hanging="180"/>
      </w:pPr>
    </w:lvl>
  </w:abstractNum>
  <w:abstractNum w:abstractNumId="7">
    <w:nsid w:val="103878C5"/>
    <w:multiLevelType w:val="multilevel"/>
    <w:tmpl w:val="F1E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E722C"/>
    <w:multiLevelType w:val="multilevel"/>
    <w:tmpl w:val="A6C0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E1C78"/>
    <w:multiLevelType w:val="multilevel"/>
    <w:tmpl w:val="E0D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90BFA"/>
    <w:multiLevelType w:val="hybridMultilevel"/>
    <w:tmpl w:val="758605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54E67D8"/>
    <w:multiLevelType w:val="hybridMultilevel"/>
    <w:tmpl w:val="147C463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1D19A5"/>
    <w:multiLevelType w:val="multilevel"/>
    <w:tmpl w:val="24F0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108C4"/>
    <w:multiLevelType w:val="multilevel"/>
    <w:tmpl w:val="E4C0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051B8"/>
    <w:multiLevelType w:val="multilevel"/>
    <w:tmpl w:val="9D3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5452E"/>
    <w:multiLevelType w:val="multilevel"/>
    <w:tmpl w:val="88D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52F59"/>
    <w:multiLevelType w:val="multilevel"/>
    <w:tmpl w:val="6D5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556B5"/>
    <w:multiLevelType w:val="hybridMultilevel"/>
    <w:tmpl w:val="3D266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D73A6E"/>
    <w:multiLevelType w:val="multilevel"/>
    <w:tmpl w:val="7D9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1059A"/>
    <w:multiLevelType w:val="multilevel"/>
    <w:tmpl w:val="4FC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C1BEA"/>
    <w:multiLevelType w:val="multilevel"/>
    <w:tmpl w:val="199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263FB"/>
    <w:multiLevelType w:val="hybridMultilevel"/>
    <w:tmpl w:val="E19234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57E54266"/>
    <w:multiLevelType w:val="hybridMultilevel"/>
    <w:tmpl w:val="0BC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504FE"/>
    <w:multiLevelType w:val="hybridMultilevel"/>
    <w:tmpl w:val="010C6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6A6DD4"/>
    <w:multiLevelType w:val="multilevel"/>
    <w:tmpl w:val="7BD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87261"/>
    <w:multiLevelType w:val="hybridMultilevel"/>
    <w:tmpl w:val="65D03C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2686D6A"/>
    <w:multiLevelType w:val="hybridMultilevel"/>
    <w:tmpl w:val="26F4A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5792B75"/>
    <w:multiLevelType w:val="hybridMultilevel"/>
    <w:tmpl w:val="CFCE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C7A1D"/>
    <w:multiLevelType w:val="hybridMultilevel"/>
    <w:tmpl w:val="EB92C3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9769F3"/>
    <w:multiLevelType w:val="hybridMultilevel"/>
    <w:tmpl w:val="CDBA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A45D1"/>
    <w:multiLevelType w:val="multilevel"/>
    <w:tmpl w:val="54D0261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nsid w:val="6D226D91"/>
    <w:multiLevelType w:val="hybridMultilevel"/>
    <w:tmpl w:val="2474C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017531"/>
    <w:multiLevelType w:val="hybridMultilevel"/>
    <w:tmpl w:val="6EB818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2D17B08"/>
    <w:multiLevelType w:val="hybridMultilevel"/>
    <w:tmpl w:val="B05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713C89"/>
    <w:multiLevelType w:val="hybridMultilevel"/>
    <w:tmpl w:val="421209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nsid w:val="75A332A1"/>
    <w:multiLevelType w:val="hybridMultilevel"/>
    <w:tmpl w:val="85FA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3C3D57"/>
    <w:multiLevelType w:val="hybridMultilevel"/>
    <w:tmpl w:val="0512B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F7F0980"/>
    <w:multiLevelType w:val="multilevel"/>
    <w:tmpl w:val="27F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5"/>
  </w:num>
  <w:num w:numId="3">
    <w:abstractNumId w:val="21"/>
  </w:num>
  <w:num w:numId="4">
    <w:abstractNumId w:val="34"/>
  </w:num>
  <w:num w:numId="5">
    <w:abstractNumId w:val="33"/>
  </w:num>
  <w:num w:numId="6">
    <w:abstractNumId w:val="22"/>
  </w:num>
  <w:num w:numId="7">
    <w:abstractNumId w:val="29"/>
  </w:num>
  <w:num w:numId="8">
    <w:abstractNumId w:val="27"/>
  </w:num>
  <w:num w:numId="9">
    <w:abstractNumId w:val="25"/>
  </w:num>
  <w:num w:numId="10">
    <w:abstractNumId w:val="3"/>
  </w:num>
  <w:num w:numId="11">
    <w:abstractNumId w:val="32"/>
  </w:num>
  <w:num w:numId="12">
    <w:abstractNumId w:val="26"/>
  </w:num>
  <w:num w:numId="13">
    <w:abstractNumId w:val="10"/>
  </w:num>
  <w:num w:numId="14">
    <w:abstractNumId w:val="36"/>
  </w:num>
  <w:num w:numId="15">
    <w:abstractNumId w:val="3"/>
  </w:num>
  <w:num w:numId="16">
    <w:abstractNumId w:val="31"/>
  </w:num>
  <w:num w:numId="17">
    <w:abstractNumId w:val="23"/>
  </w:num>
  <w:num w:numId="18">
    <w:abstractNumId w:val="28"/>
  </w:num>
  <w:num w:numId="19">
    <w:abstractNumId w:val="11"/>
  </w:num>
  <w:num w:numId="20">
    <w:abstractNumId w:val="6"/>
  </w:num>
  <w:num w:numId="21">
    <w:abstractNumId w:val="17"/>
  </w:num>
  <w:num w:numId="22">
    <w:abstractNumId w:val="30"/>
  </w:num>
  <w:num w:numId="23">
    <w:abstractNumId w:val="37"/>
  </w:num>
  <w:num w:numId="24">
    <w:abstractNumId w:val="24"/>
  </w:num>
  <w:num w:numId="25">
    <w:abstractNumId w:val="9"/>
  </w:num>
  <w:num w:numId="26">
    <w:abstractNumId w:val="5"/>
  </w:num>
  <w:num w:numId="27">
    <w:abstractNumId w:val="20"/>
  </w:num>
  <w:num w:numId="28">
    <w:abstractNumId w:val="16"/>
  </w:num>
  <w:num w:numId="29">
    <w:abstractNumId w:val="19"/>
  </w:num>
  <w:num w:numId="30">
    <w:abstractNumId w:val="7"/>
  </w:num>
  <w:num w:numId="31">
    <w:abstractNumId w:val="1"/>
  </w:num>
  <w:num w:numId="32">
    <w:abstractNumId w:val="14"/>
  </w:num>
  <w:num w:numId="33">
    <w:abstractNumId w:val="13"/>
  </w:num>
  <w:num w:numId="34">
    <w:abstractNumId w:val="15"/>
  </w:num>
  <w:num w:numId="35">
    <w:abstractNumId w:val="8"/>
  </w:num>
  <w:num w:numId="36">
    <w:abstractNumId w:val="12"/>
  </w:num>
  <w:num w:numId="37">
    <w:abstractNumId w:val="18"/>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52"/>
    <w:rsid w:val="000233E1"/>
    <w:rsid w:val="00120756"/>
    <w:rsid w:val="001553F2"/>
    <w:rsid w:val="001639C3"/>
    <w:rsid w:val="0017120A"/>
    <w:rsid w:val="001A2D94"/>
    <w:rsid w:val="001B0B3A"/>
    <w:rsid w:val="001D0507"/>
    <w:rsid w:val="0022048C"/>
    <w:rsid w:val="00271261"/>
    <w:rsid w:val="002E6B13"/>
    <w:rsid w:val="00362084"/>
    <w:rsid w:val="00365806"/>
    <w:rsid w:val="004134C6"/>
    <w:rsid w:val="00420B7D"/>
    <w:rsid w:val="00454F4C"/>
    <w:rsid w:val="0046487C"/>
    <w:rsid w:val="004930BC"/>
    <w:rsid w:val="0049752A"/>
    <w:rsid w:val="004F774F"/>
    <w:rsid w:val="00565EB7"/>
    <w:rsid w:val="005C7E33"/>
    <w:rsid w:val="005D45E2"/>
    <w:rsid w:val="005F2F20"/>
    <w:rsid w:val="00614CA2"/>
    <w:rsid w:val="00635CFA"/>
    <w:rsid w:val="00680345"/>
    <w:rsid w:val="006D1052"/>
    <w:rsid w:val="006D6B97"/>
    <w:rsid w:val="007309DC"/>
    <w:rsid w:val="00764F4F"/>
    <w:rsid w:val="00773506"/>
    <w:rsid w:val="007A1E51"/>
    <w:rsid w:val="00886472"/>
    <w:rsid w:val="008F5908"/>
    <w:rsid w:val="00900264"/>
    <w:rsid w:val="00932E8F"/>
    <w:rsid w:val="0094541F"/>
    <w:rsid w:val="009C245F"/>
    <w:rsid w:val="009D6120"/>
    <w:rsid w:val="009E5C54"/>
    <w:rsid w:val="00A554A5"/>
    <w:rsid w:val="00A5790E"/>
    <w:rsid w:val="00A9769C"/>
    <w:rsid w:val="00AD5C19"/>
    <w:rsid w:val="00B556FA"/>
    <w:rsid w:val="00B60330"/>
    <w:rsid w:val="00BD0B3B"/>
    <w:rsid w:val="00C519DD"/>
    <w:rsid w:val="00CF3562"/>
    <w:rsid w:val="00D16113"/>
    <w:rsid w:val="00D3385F"/>
    <w:rsid w:val="00D37AA2"/>
    <w:rsid w:val="00D43B8B"/>
    <w:rsid w:val="00DC7709"/>
    <w:rsid w:val="00DD5FAC"/>
    <w:rsid w:val="00DF594D"/>
    <w:rsid w:val="00E109F9"/>
    <w:rsid w:val="00E3289F"/>
    <w:rsid w:val="00E4554A"/>
    <w:rsid w:val="00E52FFF"/>
    <w:rsid w:val="00ED04EA"/>
    <w:rsid w:val="00EE09A6"/>
    <w:rsid w:val="00F84103"/>
    <w:rsid w:val="00FC520C"/>
    <w:rsid w:val="00FC7C0D"/>
    <w:rsid w:val="00FD4DA9"/>
    <w:rsid w:val="00FE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A663E-5B76-4920-B84F-AAB55FF3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052"/>
    <w:pPr>
      <w:keepNext/>
      <w:spacing w:after="0" w:line="240" w:lineRule="auto"/>
      <w:ind w:left="-9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052"/>
    <w:rPr>
      <w:rFonts w:ascii="Times New Roman" w:eastAsia="Times New Roman" w:hAnsi="Times New Roman" w:cs="Times New Roman"/>
      <w:b/>
      <w:bCs/>
      <w:sz w:val="24"/>
      <w:szCs w:val="24"/>
    </w:rPr>
  </w:style>
  <w:style w:type="paragraph" w:styleId="ListParagraph">
    <w:name w:val="List Paragraph"/>
    <w:basedOn w:val="Normal"/>
    <w:uiPriority w:val="34"/>
    <w:qFormat/>
    <w:rsid w:val="00AD5C19"/>
    <w:pPr>
      <w:ind w:left="720"/>
      <w:contextualSpacing/>
    </w:pPr>
  </w:style>
  <w:style w:type="paragraph" w:styleId="BalloonText">
    <w:name w:val="Balloon Text"/>
    <w:basedOn w:val="Normal"/>
    <w:link w:val="BalloonTextChar"/>
    <w:uiPriority w:val="99"/>
    <w:semiHidden/>
    <w:unhideWhenUsed/>
    <w:rsid w:val="00A9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9C"/>
    <w:rPr>
      <w:rFonts w:ascii="Tahoma" w:hAnsi="Tahoma" w:cs="Tahoma"/>
      <w:sz w:val="16"/>
      <w:szCs w:val="16"/>
    </w:rPr>
  </w:style>
  <w:style w:type="paragraph" w:styleId="Header">
    <w:name w:val="header"/>
    <w:basedOn w:val="Normal"/>
    <w:link w:val="HeaderChar"/>
    <w:uiPriority w:val="99"/>
    <w:unhideWhenUsed/>
    <w:rsid w:val="001A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94"/>
  </w:style>
  <w:style w:type="paragraph" w:styleId="Footer">
    <w:name w:val="footer"/>
    <w:basedOn w:val="Normal"/>
    <w:link w:val="FooterChar"/>
    <w:uiPriority w:val="99"/>
    <w:unhideWhenUsed/>
    <w:rsid w:val="001A2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94"/>
  </w:style>
  <w:style w:type="paragraph" w:styleId="NormalWeb">
    <w:name w:val="Normal (Web)"/>
    <w:basedOn w:val="Normal"/>
    <w:uiPriority w:val="99"/>
    <w:semiHidden/>
    <w:unhideWhenUsed/>
    <w:rsid w:val="00CF35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0889">
      <w:bodyDiv w:val="1"/>
      <w:marLeft w:val="0"/>
      <w:marRight w:val="0"/>
      <w:marTop w:val="0"/>
      <w:marBottom w:val="0"/>
      <w:divBdr>
        <w:top w:val="none" w:sz="0" w:space="0" w:color="auto"/>
        <w:left w:val="none" w:sz="0" w:space="0" w:color="auto"/>
        <w:bottom w:val="none" w:sz="0" w:space="0" w:color="auto"/>
        <w:right w:val="none" w:sz="0" w:space="0" w:color="auto"/>
      </w:divBdr>
    </w:div>
    <w:div w:id="19949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A947-0941-4D9D-AAA2-8904FD0F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C3BE0942</Template>
  <TotalTime>1</TotalTime>
  <Pages>4</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Darwen Aldridge Community Academy</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Bradbury</dc:creator>
  <cp:lastModifiedBy>elaine.turner</cp:lastModifiedBy>
  <cp:revision>2</cp:revision>
  <cp:lastPrinted>2013-04-16T08:35:00Z</cp:lastPrinted>
  <dcterms:created xsi:type="dcterms:W3CDTF">2018-05-04T14:31:00Z</dcterms:created>
  <dcterms:modified xsi:type="dcterms:W3CDTF">2018-05-04T14:31:00Z</dcterms:modified>
</cp:coreProperties>
</file>