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15" w:type="dxa"/>
        <w:tblLook w:val="04A0" w:firstRow="1" w:lastRow="0" w:firstColumn="1" w:lastColumn="0" w:noHBand="0" w:noVBand="1"/>
      </w:tblPr>
      <w:tblGrid>
        <w:gridCol w:w="2660"/>
        <w:gridCol w:w="6755"/>
      </w:tblGrid>
      <w:tr w:rsidR="00D377E1" w:rsidRPr="00D377E1" w:rsidTr="00377484">
        <w:tc>
          <w:tcPr>
            <w:tcW w:w="2660" w:type="dxa"/>
            <w:vAlign w:val="center"/>
          </w:tcPr>
          <w:p w:rsidR="00D377E1" w:rsidRPr="00D377E1" w:rsidRDefault="00D377E1" w:rsidP="00D377E1">
            <w:pPr>
              <w:rPr>
                <w:rFonts w:eastAsiaTheme="minorHAnsi"/>
                <w:b/>
                <w:lang w:eastAsia="en-US"/>
              </w:rPr>
            </w:pPr>
            <w:bookmarkStart w:id="0" w:name="_GoBack"/>
            <w:bookmarkEnd w:id="0"/>
            <w:r w:rsidRPr="00D377E1">
              <w:rPr>
                <w:rFonts w:eastAsiaTheme="minorHAnsi"/>
                <w:b/>
                <w:lang w:eastAsia="en-US"/>
              </w:rPr>
              <w:t>School:</w:t>
            </w:r>
          </w:p>
        </w:tc>
        <w:tc>
          <w:tcPr>
            <w:tcW w:w="6755" w:type="dxa"/>
            <w:vAlign w:val="center"/>
          </w:tcPr>
          <w:p w:rsidR="00D377E1" w:rsidRPr="00142587" w:rsidRDefault="00D377E1" w:rsidP="00D377E1">
            <w:pPr>
              <w:rPr>
                <w:rFonts w:eastAsiaTheme="minorHAnsi"/>
                <w:b/>
                <w:lang w:eastAsia="en-US"/>
              </w:rPr>
            </w:pPr>
            <w:r w:rsidRPr="00142587">
              <w:rPr>
                <w:rFonts w:eastAsiaTheme="minorHAnsi"/>
                <w:b/>
                <w:lang w:eastAsia="en-US"/>
              </w:rPr>
              <w:t xml:space="preserve">Chilwell Croft Academy </w:t>
            </w:r>
          </w:p>
        </w:tc>
      </w:tr>
      <w:tr w:rsidR="00D377E1" w:rsidRPr="00D377E1" w:rsidTr="00377484">
        <w:tc>
          <w:tcPr>
            <w:tcW w:w="2660" w:type="dxa"/>
            <w:vAlign w:val="center"/>
          </w:tcPr>
          <w:p w:rsidR="00D377E1" w:rsidRPr="00D377E1" w:rsidRDefault="00D377E1" w:rsidP="00D377E1">
            <w:pPr>
              <w:rPr>
                <w:rFonts w:eastAsiaTheme="minorHAnsi"/>
                <w:b/>
                <w:lang w:eastAsia="en-US"/>
              </w:rPr>
            </w:pPr>
            <w:r w:rsidRPr="00D377E1">
              <w:rPr>
                <w:rFonts w:eastAsiaTheme="minorHAnsi"/>
                <w:b/>
                <w:lang w:eastAsia="en-US"/>
              </w:rPr>
              <w:t>Job Title:</w:t>
            </w:r>
          </w:p>
        </w:tc>
        <w:tc>
          <w:tcPr>
            <w:tcW w:w="6755" w:type="dxa"/>
            <w:vAlign w:val="center"/>
          </w:tcPr>
          <w:p w:rsidR="00D377E1" w:rsidRPr="00142587" w:rsidRDefault="00842CFA" w:rsidP="00D377E1">
            <w:pPr>
              <w:rPr>
                <w:rFonts w:eastAsiaTheme="minorHAnsi"/>
                <w:b/>
                <w:lang w:eastAsia="en-US"/>
              </w:rPr>
            </w:pPr>
            <w:r w:rsidRPr="00142587">
              <w:rPr>
                <w:rFonts w:eastAsiaTheme="minorHAnsi"/>
                <w:b/>
                <w:lang w:eastAsia="en-US"/>
              </w:rPr>
              <w:t>Class Teacher</w:t>
            </w:r>
          </w:p>
        </w:tc>
      </w:tr>
      <w:tr w:rsidR="00D377E1" w:rsidRPr="00D377E1" w:rsidTr="00377484">
        <w:tc>
          <w:tcPr>
            <w:tcW w:w="2660" w:type="dxa"/>
            <w:vAlign w:val="center"/>
          </w:tcPr>
          <w:p w:rsidR="00D377E1" w:rsidRPr="00D377E1" w:rsidRDefault="00D377E1" w:rsidP="00D377E1">
            <w:pPr>
              <w:rPr>
                <w:rFonts w:eastAsiaTheme="minorHAnsi"/>
                <w:b/>
                <w:lang w:eastAsia="en-US"/>
              </w:rPr>
            </w:pPr>
            <w:r w:rsidRPr="00D377E1">
              <w:rPr>
                <w:rFonts w:eastAsiaTheme="minorHAnsi"/>
                <w:b/>
                <w:lang w:eastAsia="en-US"/>
              </w:rPr>
              <w:t>Pay Range:</w:t>
            </w:r>
          </w:p>
        </w:tc>
        <w:tc>
          <w:tcPr>
            <w:tcW w:w="6755" w:type="dxa"/>
            <w:vAlign w:val="center"/>
          </w:tcPr>
          <w:p w:rsidR="00D377E1" w:rsidRPr="00142587" w:rsidRDefault="00842CFA" w:rsidP="00D377E1">
            <w:pPr>
              <w:rPr>
                <w:rFonts w:eastAsiaTheme="minorHAnsi"/>
                <w:b/>
                <w:lang w:eastAsia="en-US"/>
              </w:rPr>
            </w:pPr>
            <w:r w:rsidRPr="00142587">
              <w:rPr>
                <w:rFonts w:eastAsiaTheme="minorHAnsi"/>
                <w:b/>
                <w:lang w:eastAsia="en-US"/>
              </w:rPr>
              <w:t>MPS</w:t>
            </w:r>
          </w:p>
        </w:tc>
      </w:tr>
      <w:tr w:rsidR="00D377E1" w:rsidRPr="00D377E1" w:rsidTr="00377484">
        <w:tc>
          <w:tcPr>
            <w:tcW w:w="2660" w:type="dxa"/>
            <w:vAlign w:val="center"/>
          </w:tcPr>
          <w:p w:rsidR="00D377E1" w:rsidRPr="00D377E1" w:rsidRDefault="00D377E1" w:rsidP="00D377E1">
            <w:pPr>
              <w:rPr>
                <w:rFonts w:eastAsiaTheme="minorHAnsi"/>
                <w:b/>
                <w:lang w:eastAsia="en-US"/>
              </w:rPr>
            </w:pPr>
            <w:r w:rsidRPr="00D377E1">
              <w:rPr>
                <w:rFonts w:eastAsiaTheme="minorHAnsi"/>
                <w:b/>
                <w:lang w:eastAsia="en-US"/>
              </w:rPr>
              <w:t>Responsible to:</w:t>
            </w:r>
          </w:p>
        </w:tc>
        <w:tc>
          <w:tcPr>
            <w:tcW w:w="6755" w:type="dxa"/>
            <w:vAlign w:val="center"/>
          </w:tcPr>
          <w:p w:rsidR="00D377E1" w:rsidRPr="00142587" w:rsidRDefault="00057BB6" w:rsidP="00D377E1">
            <w:pPr>
              <w:rPr>
                <w:rFonts w:eastAsiaTheme="minorHAnsi"/>
                <w:b/>
                <w:lang w:eastAsia="en-US"/>
              </w:rPr>
            </w:pPr>
            <w:r w:rsidRPr="00142587">
              <w:rPr>
                <w:rFonts w:eastAsiaTheme="minorHAnsi"/>
                <w:b/>
                <w:lang w:eastAsia="en-US"/>
              </w:rPr>
              <w:t>Line Manager</w:t>
            </w:r>
          </w:p>
        </w:tc>
      </w:tr>
      <w:tr w:rsidR="00D377E1" w:rsidRPr="00D377E1" w:rsidTr="00377484">
        <w:tc>
          <w:tcPr>
            <w:tcW w:w="2660" w:type="dxa"/>
            <w:vAlign w:val="center"/>
          </w:tcPr>
          <w:p w:rsidR="00D377E1" w:rsidRPr="00D377E1" w:rsidRDefault="00D377E1" w:rsidP="00D377E1">
            <w:pPr>
              <w:rPr>
                <w:rFonts w:eastAsiaTheme="minorHAnsi"/>
                <w:b/>
                <w:lang w:eastAsia="en-US"/>
              </w:rPr>
            </w:pPr>
            <w:r w:rsidRPr="00D377E1">
              <w:rPr>
                <w:rFonts w:eastAsiaTheme="minorHAnsi"/>
                <w:b/>
                <w:lang w:eastAsia="en-US"/>
              </w:rPr>
              <w:t>Core Purpose:</w:t>
            </w:r>
          </w:p>
        </w:tc>
        <w:tc>
          <w:tcPr>
            <w:tcW w:w="6755" w:type="dxa"/>
            <w:vAlign w:val="center"/>
          </w:tcPr>
          <w:p w:rsidR="00AA4632" w:rsidRDefault="00AA4632" w:rsidP="00D377E1">
            <w:pPr>
              <w:rPr>
                <w:rFonts w:eastAsiaTheme="minorHAnsi"/>
                <w:lang w:eastAsia="en-US"/>
              </w:rPr>
            </w:pPr>
          </w:p>
          <w:p w:rsidR="00AA4632" w:rsidRDefault="00D377E1" w:rsidP="00D377E1">
            <w:pPr>
              <w:rPr>
                <w:rFonts w:eastAsiaTheme="minorHAnsi"/>
                <w:lang w:eastAsia="en-US"/>
              </w:rPr>
            </w:pPr>
            <w:r w:rsidRPr="00D377E1">
              <w:rPr>
                <w:rFonts w:eastAsiaTheme="minorHAnsi"/>
                <w:lang w:eastAsia="en-US"/>
              </w:rPr>
              <w:t>To support the Headteacher and Deputy Headteacher in the development of the school to achieve the outcomes legally required by government legislations and the School Improvement Plan adopted by the Trust Board.  The focus of this post is to ensure that high standards of Teaching and Learning are maintained and pupils continue to achieve.</w:t>
            </w:r>
          </w:p>
          <w:p w:rsidR="00D377E1" w:rsidRPr="00D377E1" w:rsidRDefault="00D377E1" w:rsidP="00D377E1">
            <w:pPr>
              <w:rPr>
                <w:rFonts w:eastAsiaTheme="minorHAnsi"/>
                <w:lang w:eastAsia="en-US"/>
              </w:rPr>
            </w:pPr>
            <w:r w:rsidRPr="00D377E1">
              <w:rPr>
                <w:rFonts w:eastAsiaTheme="minorHAnsi"/>
                <w:lang w:eastAsia="en-US"/>
              </w:rPr>
              <w:t xml:space="preserve"> </w:t>
            </w:r>
          </w:p>
        </w:tc>
      </w:tr>
      <w:tr w:rsidR="00D377E1" w:rsidRPr="00D377E1" w:rsidTr="00377484">
        <w:trPr>
          <w:trHeight w:val="7201"/>
        </w:trPr>
        <w:tc>
          <w:tcPr>
            <w:tcW w:w="2660" w:type="dxa"/>
            <w:vAlign w:val="center"/>
          </w:tcPr>
          <w:p w:rsidR="00D377E1" w:rsidRPr="00D377E1" w:rsidRDefault="00D377E1" w:rsidP="00D377E1">
            <w:pPr>
              <w:rPr>
                <w:rFonts w:eastAsiaTheme="minorHAnsi"/>
                <w:b/>
                <w:lang w:eastAsia="en-US"/>
              </w:rPr>
            </w:pPr>
            <w:r w:rsidRPr="00D377E1">
              <w:rPr>
                <w:rFonts w:eastAsiaTheme="minorHAnsi"/>
                <w:b/>
                <w:lang w:eastAsia="en-US"/>
              </w:rPr>
              <w:t>Generic responsibilities for all staff:</w:t>
            </w:r>
          </w:p>
        </w:tc>
        <w:tc>
          <w:tcPr>
            <w:tcW w:w="6755" w:type="dxa"/>
            <w:vAlign w:val="center"/>
          </w:tcPr>
          <w:p w:rsidR="00D377E1" w:rsidRPr="00D377E1" w:rsidRDefault="00D377E1" w:rsidP="00D377E1">
            <w:pPr>
              <w:numPr>
                <w:ilvl w:val="0"/>
                <w:numId w:val="1"/>
              </w:numPr>
              <w:ind w:left="720"/>
              <w:contextualSpacing/>
              <w:rPr>
                <w:rFonts w:eastAsiaTheme="minorHAnsi"/>
                <w:lang w:eastAsia="en-US"/>
              </w:rPr>
            </w:pPr>
            <w:r w:rsidRPr="00D377E1">
              <w:rPr>
                <w:rFonts w:eastAsiaTheme="minorHAnsi"/>
                <w:lang w:eastAsia="en-US"/>
              </w:rPr>
              <w:t>To undertake the duties and responsibilities of a Classroom Teacher as required by the Headteacher and in line with teachers’ pay and conditions</w:t>
            </w:r>
          </w:p>
          <w:p w:rsidR="00D377E1" w:rsidRPr="00D377E1" w:rsidRDefault="00D377E1" w:rsidP="00D377E1">
            <w:pPr>
              <w:numPr>
                <w:ilvl w:val="0"/>
                <w:numId w:val="1"/>
              </w:numPr>
              <w:ind w:left="720"/>
              <w:contextualSpacing/>
              <w:rPr>
                <w:rFonts w:eastAsiaTheme="minorHAnsi"/>
                <w:lang w:eastAsia="en-US"/>
              </w:rPr>
            </w:pPr>
            <w:r w:rsidRPr="00D377E1">
              <w:rPr>
                <w:rFonts w:eastAsiaTheme="minorHAnsi"/>
                <w:lang w:eastAsia="en-US"/>
              </w:rPr>
              <w:t xml:space="preserve">Actively support the Headteacher/Deputy Headteacher, Trustees and staff in the promotion and achievement of the aims and objectives of the school </w:t>
            </w:r>
          </w:p>
          <w:p w:rsidR="00D377E1" w:rsidRPr="00D377E1" w:rsidRDefault="00D377E1" w:rsidP="00D377E1">
            <w:pPr>
              <w:numPr>
                <w:ilvl w:val="0"/>
                <w:numId w:val="1"/>
              </w:numPr>
              <w:ind w:left="720"/>
              <w:contextualSpacing/>
              <w:rPr>
                <w:rFonts w:eastAsiaTheme="minorHAnsi"/>
                <w:lang w:eastAsia="en-US"/>
              </w:rPr>
            </w:pPr>
            <w:r w:rsidRPr="00D377E1">
              <w:rPr>
                <w:rFonts w:eastAsiaTheme="minorHAnsi"/>
                <w:lang w:eastAsia="en-US"/>
              </w:rPr>
              <w:t>Set high personal and professional standards of practice as an example to others</w:t>
            </w:r>
          </w:p>
          <w:p w:rsidR="00D377E1" w:rsidRPr="00D377E1" w:rsidRDefault="00D377E1" w:rsidP="00D377E1">
            <w:pPr>
              <w:numPr>
                <w:ilvl w:val="0"/>
                <w:numId w:val="1"/>
              </w:numPr>
              <w:ind w:left="720"/>
              <w:contextualSpacing/>
              <w:rPr>
                <w:rFonts w:eastAsiaTheme="minorHAnsi"/>
                <w:lang w:eastAsia="en-US"/>
              </w:rPr>
            </w:pPr>
            <w:r w:rsidRPr="00D377E1">
              <w:rPr>
                <w:rFonts w:eastAsiaTheme="minorHAnsi"/>
                <w:lang w:eastAsia="en-US"/>
              </w:rPr>
              <w:t>Show commitment to and involvement in, the extra-curricular activities of the school</w:t>
            </w:r>
          </w:p>
          <w:p w:rsidR="00D377E1" w:rsidRPr="00D377E1" w:rsidRDefault="00D377E1" w:rsidP="00D377E1">
            <w:pPr>
              <w:numPr>
                <w:ilvl w:val="0"/>
                <w:numId w:val="1"/>
              </w:numPr>
              <w:ind w:left="720"/>
              <w:contextualSpacing/>
              <w:rPr>
                <w:rFonts w:eastAsiaTheme="minorHAnsi"/>
                <w:lang w:eastAsia="en-US"/>
              </w:rPr>
            </w:pPr>
            <w:r w:rsidRPr="00D377E1">
              <w:rPr>
                <w:rFonts w:eastAsiaTheme="minorHAnsi"/>
                <w:lang w:eastAsia="en-US"/>
              </w:rPr>
              <w:t>With the Headteacher/Deputy Headteacher take a whole school responsibility for the pastoral care of pupils and staff</w:t>
            </w:r>
          </w:p>
          <w:p w:rsidR="00D377E1" w:rsidRPr="00D377E1" w:rsidRDefault="00D377E1" w:rsidP="00D377E1">
            <w:pPr>
              <w:numPr>
                <w:ilvl w:val="0"/>
                <w:numId w:val="1"/>
              </w:numPr>
              <w:ind w:left="720"/>
              <w:contextualSpacing/>
              <w:rPr>
                <w:rFonts w:eastAsiaTheme="minorHAnsi"/>
                <w:lang w:eastAsia="en-US"/>
              </w:rPr>
            </w:pPr>
            <w:r w:rsidRPr="00D377E1">
              <w:rPr>
                <w:rFonts w:eastAsiaTheme="minorHAnsi"/>
                <w:lang w:eastAsia="en-US"/>
              </w:rPr>
              <w:t xml:space="preserve">Assist the Headteacher/Deputy Headteacher in maintaining and developing a positive and constructive partnerships with parents and the local community </w:t>
            </w:r>
          </w:p>
          <w:p w:rsidR="00D377E1" w:rsidRPr="00D377E1" w:rsidRDefault="00D377E1" w:rsidP="00D377E1">
            <w:pPr>
              <w:numPr>
                <w:ilvl w:val="0"/>
                <w:numId w:val="1"/>
              </w:numPr>
              <w:ind w:left="720"/>
              <w:contextualSpacing/>
              <w:rPr>
                <w:rFonts w:eastAsiaTheme="minorHAnsi"/>
                <w:lang w:eastAsia="en-US"/>
              </w:rPr>
            </w:pPr>
            <w:r w:rsidRPr="00D377E1">
              <w:rPr>
                <w:rFonts w:eastAsiaTheme="minorHAnsi"/>
                <w:lang w:eastAsia="en-US"/>
              </w:rPr>
              <w:t xml:space="preserve">Take corporate responsibility for the behaviour of all pupils  </w:t>
            </w:r>
          </w:p>
          <w:p w:rsidR="00D377E1" w:rsidRPr="00D377E1" w:rsidRDefault="00D377E1" w:rsidP="00D377E1">
            <w:pPr>
              <w:numPr>
                <w:ilvl w:val="0"/>
                <w:numId w:val="1"/>
              </w:numPr>
              <w:ind w:left="720"/>
              <w:contextualSpacing/>
              <w:rPr>
                <w:rFonts w:eastAsiaTheme="minorHAnsi"/>
                <w:lang w:eastAsia="en-US"/>
              </w:rPr>
            </w:pPr>
            <w:r w:rsidRPr="00D377E1">
              <w:rPr>
                <w:rFonts w:eastAsiaTheme="minorHAnsi"/>
                <w:lang w:eastAsia="en-US"/>
              </w:rPr>
              <w:t>Actively contribute to the school’s organisation and overall strategy</w:t>
            </w:r>
          </w:p>
          <w:p w:rsidR="00D377E1" w:rsidRPr="00D377E1" w:rsidRDefault="00D377E1" w:rsidP="00D377E1">
            <w:pPr>
              <w:numPr>
                <w:ilvl w:val="0"/>
                <w:numId w:val="1"/>
              </w:numPr>
              <w:ind w:left="720"/>
              <w:contextualSpacing/>
              <w:rPr>
                <w:rFonts w:eastAsiaTheme="minorHAnsi"/>
                <w:lang w:eastAsia="en-US"/>
              </w:rPr>
            </w:pPr>
            <w:r w:rsidRPr="00D377E1">
              <w:rPr>
                <w:rFonts w:eastAsiaTheme="minorHAnsi"/>
                <w:lang w:eastAsia="en-US"/>
              </w:rPr>
              <w:t>Be well informed of all aspects of school life in order to promote good communication and high morale.</w:t>
            </w:r>
          </w:p>
          <w:p w:rsidR="00D377E1" w:rsidRPr="00D377E1" w:rsidRDefault="00D377E1" w:rsidP="00D377E1">
            <w:pPr>
              <w:numPr>
                <w:ilvl w:val="0"/>
                <w:numId w:val="1"/>
              </w:numPr>
              <w:ind w:left="720"/>
              <w:contextualSpacing/>
              <w:rPr>
                <w:rFonts w:eastAsiaTheme="minorHAnsi"/>
                <w:lang w:eastAsia="en-US"/>
              </w:rPr>
            </w:pPr>
            <w:r w:rsidRPr="00D377E1">
              <w:rPr>
                <w:rFonts w:eastAsiaTheme="minorHAnsi"/>
                <w:lang w:eastAsia="en-US"/>
              </w:rPr>
              <w:t>Encourage the practice of working as a team</w:t>
            </w:r>
          </w:p>
          <w:p w:rsidR="00D377E1" w:rsidRPr="00D377E1" w:rsidRDefault="00D377E1" w:rsidP="00D377E1">
            <w:pPr>
              <w:numPr>
                <w:ilvl w:val="0"/>
                <w:numId w:val="1"/>
              </w:numPr>
              <w:ind w:left="720"/>
              <w:contextualSpacing/>
              <w:rPr>
                <w:rFonts w:eastAsiaTheme="minorHAnsi"/>
                <w:lang w:eastAsia="en-US"/>
              </w:rPr>
            </w:pPr>
            <w:r w:rsidRPr="00D377E1">
              <w:rPr>
                <w:rFonts w:eastAsiaTheme="minorHAnsi"/>
                <w:lang w:eastAsia="en-US"/>
              </w:rPr>
              <w:t xml:space="preserve">To keep abreast of development and issues with regard to the education sector and curriculum of primary schools </w:t>
            </w:r>
          </w:p>
          <w:p w:rsidR="00D377E1" w:rsidRDefault="00D377E1" w:rsidP="00D377E1">
            <w:pPr>
              <w:numPr>
                <w:ilvl w:val="0"/>
                <w:numId w:val="1"/>
              </w:numPr>
              <w:ind w:left="720"/>
              <w:contextualSpacing/>
              <w:rPr>
                <w:rFonts w:eastAsiaTheme="minorHAnsi"/>
                <w:lang w:eastAsia="en-US"/>
              </w:rPr>
            </w:pPr>
            <w:r w:rsidRPr="00D377E1">
              <w:rPr>
                <w:rFonts w:eastAsiaTheme="minorHAnsi"/>
                <w:lang w:eastAsia="en-US"/>
              </w:rPr>
              <w:t xml:space="preserve">Undertake any professional duties which may </w:t>
            </w:r>
            <w:r w:rsidR="008D4217">
              <w:rPr>
                <w:rFonts w:eastAsiaTheme="minorHAnsi"/>
                <w:lang w:eastAsia="en-US"/>
              </w:rPr>
              <w:t>be delegated by the Headteacher.</w:t>
            </w:r>
          </w:p>
          <w:p w:rsidR="008D4217" w:rsidRPr="00D377E1" w:rsidRDefault="008D4217" w:rsidP="00D377E1">
            <w:pPr>
              <w:numPr>
                <w:ilvl w:val="0"/>
                <w:numId w:val="1"/>
              </w:numPr>
              <w:ind w:left="720"/>
              <w:contextualSpacing/>
              <w:rPr>
                <w:rFonts w:eastAsiaTheme="minorHAnsi"/>
                <w:lang w:eastAsia="en-US"/>
              </w:rPr>
            </w:pPr>
            <w:r>
              <w:rPr>
                <w:rFonts w:eastAsiaTheme="minorHAnsi"/>
                <w:lang w:eastAsia="en-US"/>
              </w:rPr>
              <w:t>Ensure that teaching practice and ethos within the classroom is underpinned by the Teachers’ Standards.</w:t>
            </w:r>
          </w:p>
        </w:tc>
      </w:tr>
      <w:tr w:rsidR="00D377E1" w:rsidRPr="00D377E1" w:rsidTr="00377484">
        <w:tc>
          <w:tcPr>
            <w:tcW w:w="2660" w:type="dxa"/>
            <w:vAlign w:val="center"/>
          </w:tcPr>
          <w:p w:rsidR="00D377E1" w:rsidRPr="00D377E1" w:rsidRDefault="00D377E1" w:rsidP="00D377E1">
            <w:pPr>
              <w:rPr>
                <w:rFonts w:eastAsiaTheme="minorHAnsi"/>
                <w:b/>
                <w:lang w:eastAsia="en-US"/>
              </w:rPr>
            </w:pPr>
            <w:r w:rsidRPr="00D377E1">
              <w:rPr>
                <w:rFonts w:eastAsiaTheme="minorHAnsi"/>
                <w:b/>
                <w:lang w:eastAsia="en-US"/>
              </w:rPr>
              <w:t>Conditions of service:</w:t>
            </w:r>
          </w:p>
        </w:tc>
        <w:tc>
          <w:tcPr>
            <w:tcW w:w="6755" w:type="dxa"/>
            <w:vAlign w:val="center"/>
          </w:tcPr>
          <w:p w:rsidR="00AA4632" w:rsidRDefault="00AA4632" w:rsidP="00D377E1">
            <w:pPr>
              <w:rPr>
                <w:rFonts w:eastAsiaTheme="minorHAnsi"/>
                <w:lang w:eastAsia="en-US"/>
              </w:rPr>
            </w:pPr>
          </w:p>
          <w:p w:rsidR="00D377E1" w:rsidRDefault="00D377E1" w:rsidP="00D377E1">
            <w:pPr>
              <w:rPr>
                <w:rFonts w:eastAsiaTheme="minorHAnsi"/>
                <w:lang w:eastAsia="en-US"/>
              </w:rPr>
            </w:pPr>
            <w:r w:rsidRPr="00D377E1">
              <w:rPr>
                <w:rFonts w:eastAsiaTheme="minorHAnsi"/>
                <w:lang w:eastAsia="en-US"/>
              </w:rPr>
              <w:t>The postholder will be subject to the School Teachers’ Pay and Conditions Document and any local conditions agreed by the Trust Board</w:t>
            </w:r>
          </w:p>
          <w:p w:rsidR="00AA4632" w:rsidRPr="00D377E1" w:rsidRDefault="00AA4632" w:rsidP="00D377E1">
            <w:pPr>
              <w:rPr>
                <w:rFonts w:eastAsiaTheme="minorHAnsi"/>
                <w:lang w:eastAsia="en-US"/>
              </w:rPr>
            </w:pPr>
          </w:p>
        </w:tc>
      </w:tr>
      <w:tr w:rsidR="00D377E1" w:rsidRPr="00D377E1" w:rsidTr="00377484">
        <w:tc>
          <w:tcPr>
            <w:tcW w:w="2660" w:type="dxa"/>
            <w:vAlign w:val="center"/>
          </w:tcPr>
          <w:p w:rsidR="00D377E1" w:rsidRPr="00D377E1" w:rsidRDefault="00D377E1" w:rsidP="00D377E1">
            <w:pPr>
              <w:rPr>
                <w:rFonts w:eastAsiaTheme="minorHAnsi"/>
                <w:b/>
                <w:lang w:eastAsia="en-US"/>
              </w:rPr>
            </w:pPr>
            <w:r w:rsidRPr="00D377E1">
              <w:rPr>
                <w:rFonts w:eastAsiaTheme="minorHAnsi"/>
                <w:b/>
                <w:lang w:eastAsia="en-US"/>
              </w:rPr>
              <w:t>General:</w:t>
            </w:r>
          </w:p>
        </w:tc>
        <w:tc>
          <w:tcPr>
            <w:tcW w:w="6755" w:type="dxa"/>
            <w:vAlign w:val="center"/>
          </w:tcPr>
          <w:p w:rsidR="00AA4632" w:rsidRDefault="00AA4632" w:rsidP="00D377E1">
            <w:pPr>
              <w:rPr>
                <w:rFonts w:eastAsiaTheme="minorHAnsi"/>
                <w:lang w:eastAsia="en-US"/>
              </w:rPr>
            </w:pPr>
          </w:p>
          <w:p w:rsidR="00D377E1" w:rsidRPr="00D377E1" w:rsidRDefault="00D377E1" w:rsidP="00D377E1">
            <w:pPr>
              <w:rPr>
                <w:rFonts w:eastAsiaTheme="minorHAnsi"/>
                <w:lang w:eastAsia="en-US"/>
              </w:rPr>
            </w:pPr>
            <w:r w:rsidRPr="00D377E1">
              <w:rPr>
                <w:rFonts w:eastAsiaTheme="minorHAnsi"/>
                <w:lang w:eastAsia="en-US"/>
              </w:rPr>
              <w:t xml:space="preserve">This Job description outlines the broad areas of responsibility and accountability for the post. It will be reviewed on an annual basis and any modifications or amendments will only be made following discussion with the Headteacher. The potholder will also be subject to the statutory professional duties and responsibilities as set out in the School Teachers’ Pay and Conditions Document. </w:t>
            </w:r>
          </w:p>
        </w:tc>
      </w:tr>
      <w:tr w:rsidR="00AA4632" w:rsidRPr="00D377E1" w:rsidTr="00377484">
        <w:tc>
          <w:tcPr>
            <w:tcW w:w="2660" w:type="dxa"/>
            <w:vAlign w:val="center"/>
          </w:tcPr>
          <w:p w:rsidR="00AA4632" w:rsidRPr="002D24F2" w:rsidRDefault="00AA4632" w:rsidP="00AA4632">
            <w:pPr>
              <w:widowControl w:val="0"/>
              <w:overflowPunct w:val="0"/>
              <w:autoSpaceDE w:val="0"/>
              <w:autoSpaceDN w:val="0"/>
              <w:adjustRightInd w:val="0"/>
              <w:rPr>
                <w:rFonts w:ascii="Calibri" w:eastAsia="Times New Roman" w:hAnsi="Calibri" w:cs="Arial"/>
                <w:b/>
              </w:rPr>
            </w:pPr>
            <w:r w:rsidRPr="002D24F2">
              <w:rPr>
                <w:rFonts w:ascii="Calibri" w:eastAsia="Times New Roman" w:hAnsi="Calibri" w:cs="Arial"/>
                <w:b/>
              </w:rPr>
              <w:lastRenderedPageBreak/>
              <w:t>Child Protection</w:t>
            </w:r>
          </w:p>
          <w:p w:rsidR="00AA4632" w:rsidRDefault="00AA4632" w:rsidP="00AA4632">
            <w:pPr>
              <w:rPr>
                <w:b/>
              </w:rPr>
            </w:pPr>
          </w:p>
        </w:tc>
        <w:tc>
          <w:tcPr>
            <w:tcW w:w="6755" w:type="dxa"/>
            <w:vAlign w:val="center"/>
          </w:tcPr>
          <w:p w:rsidR="00AA4632" w:rsidRDefault="00AA4632" w:rsidP="00AA4632">
            <w:pPr>
              <w:rPr>
                <w:rFonts w:ascii="Calibri" w:eastAsia="Times New Roman" w:hAnsi="Calibri" w:cs="Arial"/>
              </w:rPr>
            </w:pPr>
          </w:p>
          <w:p w:rsidR="00AA4632" w:rsidRDefault="00AA4632" w:rsidP="00AA4632">
            <w:pPr>
              <w:rPr>
                <w:rFonts w:ascii="Calibri" w:eastAsia="Times New Roman" w:hAnsi="Calibri" w:cs="Arial"/>
              </w:rPr>
            </w:pPr>
            <w:r w:rsidRPr="002D24F2">
              <w:rPr>
                <w:rFonts w:ascii="Calibri" w:eastAsia="Times New Roman" w:hAnsi="Calibri" w:cs="Arial"/>
              </w:rPr>
              <w:t>To have due regard for safeguarding and promoting the welfare of children and young people and to follow the child protection p</w:t>
            </w:r>
            <w:r>
              <w:rPr>
                <w:rFonts w:ascii="Calibri" w:eastAsia="Times New Roman" w:hAnsi="Calibri" w:cs="Arial"/>
              </w:rPr>
              <w:t>rocedures adopted by the school.</w:t>
            </w:r>
          </w:p>
          <w:p w:rsidR="00AA4632" w:rsidRPr="002D24F2" w:rsidRDefault="00AA4632" w:rsidP="00AA4632">
            <w:pPr>
              <w:rPr>
                <w:rFonts w:ascii="Calibri" w:eastAsia="Times New Roman" w:hAnsi="Calibri" w:cs="Arial"/>
                <w:b/>
              </w:rPr>
            </w:pPr>
          </w:p>
        </w:tc>
      </w:tr>
      <w:tr w:rsidR="00AA4632" w:rsidRPr="00D377E1" w:rsidTr="00377484">
        <w:tc>
          <w:tcPr>
            <w:tcW w:w="2660" w:type="dxa"/>
            <w:vAlign w:val="center"/>
          </w:tcPr>
          <w:p w:rsidR="00AA4632" w:rsidRDefault="00AA4632" w:rsidP="00AA4632">
            <w:pPr>
              <w:rPr>
                <w:rFonts w:eastAsiaTheme="minorHAnsi"/>
                <w:b/>
                <w:lang w:eastAsia="en-US"/>
              </w:rPr>
            </w:pPr>
          </w:p>
          <w:p w:rsidR="00AA4632" w:rsidRPr="004C6A7D" w:rsidRDefault="00AA4632" w:rsidP="00AA4632">
            <w:pPr>
              <w:rPr>
                <w:rFonts w:eastAsiaTheme="minorHAnsi"/>
                <w:b/>
                <w:lang w:eastAsia="en-US"/>
              </w:rPr>
            </w:pPr>
            <w:r w:rsidRPr="004C6A7D">
              <w:rPr>
                <w:rFonts w:eastAsiaTheme="minorHAnsi"/>
                <w:b/>
                <w:lang w:eastAsia="en-US"/>
              </w:rPr>
              <w:t>Safeguarding</w:t>
            </w:r>
            <w:r>
              <w:rPr>
                <w:rFonts w:eastAsiaTheme="minorHAnsi"/>
                <w:b/>
                <w:lang w:eastAsia="en-US"/>
              </w:rPr>
              <w:t>:</w:t>
            </w:r>
          </w:p>
          <w:p w:rsidR="00AA4632" w:rsidRDefault="00AA4632" w:rsidP="00AA4632">
            <w:pPr>
              <w:rPr>
                <w:rFonts w:eastAsiaTheme="minorHAnsi"/>
                <w:b/>
                <w:lang w:eastAsia="en-US"/>
              </w:rPr>
            </w:pPr>
          </w:p>
          <w:p w:rsidR="00AA4632" w:rsidRPr="0096014E" w:rsidRDefault="00AA4632" w:rsidP="00AA4632">
            <w:pPr>
              <w:rPr>
                <w:rFonts w:eastAsiaTheme="minorHAnsi"/>
                <w:b/>
                <w:lang w:eastAsia="en-US"/>
              </w:rPr>
            </w:pPr>
          </w:p>
        </w:tc>
        <w:tc>
          <w:tcPr>
            <w:tcW w:w="6755" w:type="dxa"/>
            <w:vAlign w:val="center"/>
          </w:tcPr>
          <w:p w:rsidR="00AA4632" w:rsidRDefault="00AA4632" w:rsidP="00AA4632">
            <w:pPr>
              <w:rPr>
                <w:rFonts w:eastAsiaTheme="minorHAnsi"/>
                <w:lang w:eastAsia="en-US"/>
              </w:rPr>
            </w:pPr>
          </w:p>
          <w:p w:rsidR="00AA4632" w:rsidRDefault="00AA4632" w:rsidP="00AA4632">
            <w:pPr>
              <w:rPr>
                <w:rFonts w:eastAsiaTheme="minorHAnsi"/>
                <w:lang w:eastAsia="en-US"/>
              </w:rPr>
            </w:pPr>
            <w:r w:rsidRPr="004C6A7D">
              <w:rPr>
                <w:rFonts w:eastAsiaTheme="minorHAnsi"/>
                <w:lang w:eastAsia="en-US"/>
              </w:rPr>
              <w:t>The school is committed to safeguarding and promoting the welfare of children and young people and expects all staff to share this commitment.  An enhanced DBS check is required for all post holders and successful applicants.</w:t>
            </w:r>
          </w:p>
          <w:p w:rsidR="00AA4632" w:rsidRPr="0096014E" w:rsidRDefault="00AA4632" w:rsidP="00AA4632">
            <w:pPr>
              <w:rPr>
                <w:rFonts w:eastAsiaTheme="minorHAnsi"/>
                <w:lang w:eastAsia="en-US"/>
              </w:rPr>
            </w:pPr>
          </w:p>
        </w:tc>
      </w:tr>
      <w:tr w:rsidR="00AA4632" w:rsidRPr="00D377E1" w:rsidTr="00377484">
        <w:tc>
          <w:tcPr>
            <w:tcW w:w="2660" w:type="dxa"/>
            <w:vAlign w:val="center"/>
          </w:tcPr>
          <w:p w:rsidR="00AA4632" w:rsidRDefault="00AA4632" w:rsidP="00AA4632">
            <w:pPr>
              <w:rPr>
                <w:rFonts w:eastAsiaTheme="minorHAnsi"/>
                <w:b/>
                <w:lang w:eastAsia="en-US"/>
              </w:rPr>
            </w:pPr>
            <w:r>
              <w:rPr>
                <w:rFonts w:eastAsiaTheme="minorHAnsi"/>
                <w:b/>
                <w:lang w:eastAsia="en-US"/>
              </w:rPr>
              <w:t>Review and Amendment</w:t>
            </w:r>
          </w:p>
          <w:p w:rsidR="00AA4632" w:rsidRDefault="00AA4632" w:rsidP="00AA4632">
            <w:pPr>
              <w:rPr>
                <w:rFonts w:eastAsiaTheme="minorHAnsi"/>
                <w:b/>
                <w:lang w:eastAsia="en-US"/>
              </w:rPr>
            </w:pPr>
          </w:p>
          <w:p w:rsidR="00AA4632" w:rsidRPr="0096014E" w:rsidRDefault="00AA4632" w:rsidP="00AA4632">
            <w:pPr>
              <w:rPr>
                <w:rFonts w:eastAsiaTheme="minorHAnsi"/>
                <w:b/>
                <w:lang w:eastAsia="en-US"/>
              </w:rPr>
            </w:pPr>
          </w:p>
        </w:tc>
        <w:tc>
          <w:tcPr>
            <w:tcW w:w="6755" w:type="dxa"/>
            <w:vAlign w:val="center"/>
          </w:tcPr>
          <w:p w:rsidR="00AA4632" w:rsidRDefault="00AA4632" w:rsidP="00AA4632">
            <w:pPr>
              <w:rPr>
                <w:rFonts w:eastAsiaTheme="minorHAnsi"/>
                <w:lang w:eastAsia="en-US"/>
              </w:rPr>
            </w:pPr>
          </w:p>
          <w:p w:rsidR="00AA4632" w:rsidRPr="004C6A7D" w:rsidRDefault="00AA4632" w:rsidP="00AA4632">
            <w:pPr>
              <w:rPr>
                <w:rFonts w:eastAsiaTheme="minorHAnsi"/>
                <w:lang w:eastAsia="en-US"/>
              </w:rPr>
            </w:pPr>
            <w:r w:rsidRPr="004C6A7D">
              <w:rPr>
                <w:rFonts w:eastAsiaTheme="minorHAnsi"/>
                <w:lang w:eastAsia="en-US"/>
              </w:rPr>
              <w:t>This job description is normally subject to an annual review.  It may be amended at the request of the Headteacher or post holder but only after consultation with the post holder.</w:t>
            </w:r>
          </w:p>
          <w:p w:rsidR="00AA4632" w:rsidRPr="0096014E" w:rsidRDefault="00AA4632" w:rsidP="00AA4632">
            <w:pPr>
              <w:rPr>
                <w:rFonts w:eastAsiaTheme="minorHAnsi"/>
                <w:lang w:eastAsia="en-US"/>
              </w:rPr>
            </w:pPr>
          </w:p>
        </w:tc>
      </w:tr>
      <w:tr w:rsidR="00AA4632" w:rsidRPr="00D377E1" w:rsidTr="00377484">
        <w:tc>
          <w:tcPr>
            <w:tcW w:w="9415" w:type="dxa"/>
            <w:gridSpan w:val="2"/>
            <w:vAlign w:val="center"/>
          </w:tcPr>
          <w:p w:rsidR="00AA4632" w:rsidRDefault="00AA4632" w:rsidP="00AA4632">
            <w:pPr>
              <w:rPr>
                <w:rFonts w:eastAsiaTheme="minorHAnsi"/>
                <w:b/>
                <w:lang w:eastAsia="en-US"/>
              </w:rPr>
            </w:pPr>
          </w:p>
          <w:p w:rsidR="00AA4632" w:rsidRDefault="00AA4632" w:rsidP="00AA4632">
            <w:pPr>
              <w:rPr>
                <w:rFonts w:eastAsiaTheme="minorHAnsi"/>
                <w:b/>
                <w:lang w:eastAsia="en-US"/>
              </w:rPr>
            </w:pPr>
          </w:p>
          <w:p w:rsidR="00AA4632" w:rsidRPr="00AA4632" w:rsidRDefault="00AA4632" w:rsidP="00AA4632">
            <w:pPr>
              <w:rPr>
                <w:rFonts w:eastAsiaTheme="minorHAnsi"/>
                <w:b/>
                <w:lang w:eastAsia="en-US"/>
              </w:rPr>
            </w:pPr>
            <w:r w:rsidRPr="00D377E1">
              <w:rPr>
                <w:rFonts w:eastAsiaTheme="minorHAnsi"/>
                <w:b/>
                <w:lang w:eastAsia="en-US"/>
              </w:rPr>
              <w:br/>
            </w:r>
            <w:r w:rsidRPr="00AA4632">
              <w:rPr>
                <w:rFonts w:eastAsiaTheme="minorHAnsi"/>
                <w:b/>
                <w:lang w:eastAsia="en-US"/>
              </w:rPr>
              <w:t xml:space="preserve">Signature of Postholder: </w:t>
            </w:r>
            <w:r>
              <w:rPr>
                <w:rFonts w:eastAsiaTheme="minorHAnsi"/>
                <w:b/>
                <w:lang w:eastAsia="en-US"/>
              </w:rPr>
              <w:t>________________________________________ Date:____________</w:t>
            </w:r>
          </w:p>
          <w:p w:rsidR="00AA4632" w:rsidRDefault="00AA4632" w:rsidP="00AA4632">
            <w:pPr>
              <w:rPr>
                <w:rFonts w:eastAsiaTheme="minorHAnsi"/>
                <w:lang w:eastAsia="en-US"/>
              </w:rPr>
            </w:pPr>
          </w:p>
          <w:p w:rsidR="00AA4632" w:rsidRPr="00D377E1" w:rsidRDefault="00AA4632" w:rsidP="00AA4632">
            <w:pPr>
              <w:rPr>
                <w:rFonts w:eastAsiaTheme="minorHAnsi"/>
                <w:lang w:eastAsia="en-US"/>
              </w:rPr>
            </w:pPr>
          </w:p>
          <w:p w:rsidR="00AA4632" w:rsidRPr="00D377E1" w:rsidRDefault="00AA4632" w:rsidP="00AA4632">
            <w:pPr>
              <w:rPr>
                <w:rFonts w:eastAsiaTheme="minorHAnsi"/>
                <w:lang w:eastAsia="en-US"/>
              </w:rPr>
            </w:pPr>
          </w:p>
        </w:tc>
      </w:tr>
    </w:tbl>
    <w:p w:rsidR="00CE5B7B" w:rsidRDefault="00CE5B7B" w:rsidP="003D6761"/>
    <w:p w:rsidR="00937EDC" w:rsidRDefault="00937EDC" w:rsidP="00937EDC">
      <w:pPr>
        <w:ind w:left="720"/>
        <w:rPr>
          <w:rFonts w:ascii="Arial" w:hAnsi="Arial" w:cs="Arial"/>
        </w:rPr>
      </w:pPr>
    </w:p>
    <w:p w:rsidR="00937EDC" w:rsidRDefault="00937EDC" w:rsidP="003D6761"/>
    <w:p w:rsidR="00313EF3" w:rsidRDefault="00313EF3">
      <w:r>
        <w:br w:type="page"/>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8"/>
      </w:tblGrid>
      <w:tr w:rsidR="00313EF3" w:rsidRPr="00313EF3" w:rsidTr="00DF459F">
        <w:tc>
          <w:tcPr>
            <w:tcW w:w="1548" w:type="dxa"/>
          </w:tcPr>
          <w:p w:rsidR="00313EF3" w:rsidRPr="00313EF3" w:rsidRDefault="00313EF3" w:rsidP="00313EF3">
            <w:pPr>
              <w:spacing w:after="0" w:line="240" w:lineRule="auto"/>
              <w:rPr>
                <w:rFonts w:eastAsia="Times New Roman" w:cs="Arial"/>
                <w:b/>
                <w:lang w:eastAsia="en-US"/>
              </w:rPr>
            </w:pPr>
            <w:r w:rsidRPr="00313EF3">
              <w:rPr>
                <w:rFonts w:eastAsia="Times New Roman" w:cs="Arial"/>
                <w:b/>
                <w:lang w:eastAsia="en-US"/>
              </w:rPr>
              <w:lastRenderedPageBreak/>
              <w:t>Post:</w:t>
            </w:r>
          </w:p>
        </w:tc>
        <w:tc>
          <w:tcPr>
            <w:tcW w:w="730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Main Scale Primary School Teacher</w:t>
            </w:r>
          </w:p>
        </w:tc>
      </w:tr>
      <w:tr w:rsidR="00313EF3" w:rsidRPr="00313EF3" w:rsidTr="00DF459F">
        <w:tc>
          <w:tcPr>
            <w:tcW w:w="8856" w:type="dxa"/>
            <w:gridSpan w:val="2"/>
          </w:tcPr>
          <w:p w:rsidR="00313EF3" w:rsidRPr="00313EF3" w:rsidRDefault="00313EF3" w:rsidP="00313EF3">
            <w:pPr>
              <w:spacing w:after="0" w:line="240" w:lineRule="auto"/>
              <w:rPr>
                <w:rFonts w:eastAsia="Times New Roman" w:cs="Arial"/>
                <w:lang w:eastAsia="en-US"/>
              </w:rPr>
            </w:pPr>
          </w:p>
        </w:tc>
      </w:tr>
      <w:tr w:rsidR="00313EF3" w:rsidRPr="00313EF3" w:rsidTr="00DF459F">
        <w:tc>
          <w:tcPr>
            <w:tcW w:w="8856" w:type="dxa"/>
            <w:gridSpan w:val="2"/>
          </w:tcPr>
          <w:p w:rsidR="00313EF3" w:rsidRPr="00313EF3" w:rsidRDefault="00313EF3" w:rsidP="00313EF3">
            <w:pPr>
              <w:spacing w:after="0" w:line="240" w:lineRule="auto"/>
              <w:rPr>
                <w:rFonts w:eastAsia="Times New Roman" w:cs="Arial"/>
                <w:b/>
                <w:lang w:eastAsia="en-US"/>
              </w:rPr>
            </w:pPr>
            <w:r w:rsidRPr="00313EF3">
              <w:rPr>
                <w:rFonts w:eastAsia="Times New Roman" w:cs="Arial"/>
                <w:b/>
                <w:lang w:eastAsia="en-US"/>
              </w:rPr>
              <w:t>Experience:</w:t>
            </w: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p>
        </w:tc>
        <w:tc>
          <w:tcPr>
            <w:tcW w:w="7308" w:type="dxa"/>
          </w:tcPr>
          <w:p w:rsidR="00313EF3" w:rsidRPr="00313EF3" w:rsidRDefault="00313EF3" w:rsidP="00313EF3">
            <w:pPr>
              <w:contextualSpacing/>
              <w:rPr>
                <w:rFonts w:eastAsia="Calibri" w:cs="Times New Roman"/>
                <w:lang w:eastAsia="en-US"/>
              </w:rPr>
            </w:pPr>
          </w:p>
        </w:tc>
      </w:tr>
      <w:tr w:rsidR="00313EF3" w:rsidRPr="00313EF3" w:rsidTr="00DF459F">
        <w:tc>
          <w:tcPr>
            <w:tcW w:w="1548" w:type="dxa"/>
          </w:tcPr>
          <w:p w:rsidR="00313EF3" w:rsidRPr="00313EF3" w:rsidRDefault="00895B1D" w:rsidP="00313EF3">
            <w:pPr>
              <w:spacing w:after="0" w:line="240" w:lineRule="auto"/>
              <w:rPr>
                <w:rFonts w:eastAsia="Times New Roman" w:cs="Arial"/>
                <w:lang w:eastAsia="en-US"/>
              </w:rPr>
            </w:pPr>
            <w:r>
              <w:rPr>
                <w:rFonts w:eastAsia="Times New Roman" w:cs="Arial"/>
                <w:lang w:eastAsia="en-US"/>
              </w:rPr>
              <w:t>1</w:t>
            </w:r>
          </w:p>
        </w:tc>
        <w:tc>
          <w:tcPr>
            <w:tcW w:w="7308" w:type="dxa"/>
          </w:tcPr>
          <w:p w:rsidR="00313EF3" w:rsidRPr="00313EF3" w:rsidRDefault="00313EF3" w:rsidP="00313EF3">
            <w:pPr>
              <w:contextualSpacing/>
              <w:rPr>
                <w:rFonts w:eastAsia="Calibri" w:cs="Times New Roman"/>
                <w:lang w:eastAsia="en-US"/>
              </w:rPr>
            </w:pPr>
            <w:r w:rsidRPr="00313EF3">
              <w:rPr>
                <w:rFonts w:eastAsia="Calibri" w:cs="Times New Roman"/>
                <w:lang w:eastAsia="en-US"/>
              </w:rPr>
              <w:t xml:space="preserve">Proven track record of exemplary classroom practices </w:t>
            </w:r>
          </w:p>
        </w:tc>
      </w:tr>
      <w:tr w:rsidR="00313EF3" w:rsidRPr="00313EF3" w:rsidTr="00DF459F">
        <w:tc>
          <w:tcPr>
            <w:tcW w:w="1548" w:type="dxa"/>
          </w:tcPr>
          <w:p w:rsidR="00313EF3" w:rsidRPr="00313EF3" w:rsidRDefault="00895B1D" w:rsidP="00313EF3">
            <w:pPr>
              <w:spacing w:after="0" w:line="240" w:lineRule="auto"/>
              <w:rPr>
                <w:rFonts w:eastAsia="Times New Roman" w:cs="Arial"/>
                <w:lang w:eastAsia="en-US"/>
              </w:rPr>
            </w:pPr>
            <w:r>
              <w:rPr>
                <w:rFonts w:eastAsia="Times New Roman" w:cs="Arial"/>
                <w:lang w:eastAsia="en-US"/>
              </w:rPr>
              <w:t>2</w:t>
            </w:r>
          </w:p>
        </w:tc>
        <w:tc>
          <w:tcPr>
            <w:tcW w:w="7308" w:type="dxa"/>
          </w:tcPr>
          <w:p w:rsidR="00313EF3" w:rsidRPr="00313EF3" w:rsidRDefault="00313EF3" w:rsidP="00313EF3">
            <w:pPr>
              <w:spacing w:after="0" w:line="240" w:lineRule="auto"/>
              <w:rPr>
                <w:rFonts w:eastAsia="Times New Roman" w:cs="Arial"/>
                <w:lang w:eastAsia="en-US"/>
              </w:rPr>
            </w:pPr>
            <w:r w:rsidRPr="00313EF3">
              <w:rPr>
                <w:rFonts w:eastAsiaTheme="minorHAnsi"/>
                <w:lang w:eastAsia="en-US"/>
              </w:rPr>
              <w:t>Good knowledge of the National Curriculum.  An ability to make the curriculum enjoyable and meaningful.</w:t>
            </w:r>
          </w:p>
        </w:tc>
      </w:tr>
      <w:tr w:rsidR="00313EF3" w:rsidRPr="00313EF3" w:rsidTr="00DF459F">
        <w:tc>
          <w:tcPr>
            <w:tcW w:w="1548" w:type="dxa"/>
          </w:tcPr>
          <w:p w:rsidR="00313EF3" w:rsidRPr="00313EF3" w:rsidRDefault="00895B1D" w:rsidP="00313EF3">
            <w:pPr>
              <w:spacing w:after="0" w:line="240" w:lineRule="auto"/>
              <w:rPr>
                <w:rFonts w:eastAsia="Times New Roman" w:cs="Arial"/>
                <w:lang w:eastAsia="en-US"/>
              </w:rPr>
            </w:pPr>
            <w:r>
              <w:rPr>
                <w:rFonts w:eastAsia="Times New Roman" w:cs="Arial"/>
                <w:lang w:eastAsia="en-US"/>
              </w:rPr>
              <w:t>3</w:t>
            </w:r>
          </w:p>
        </w:tc>
        <w:tc>
          <w:tcPr>
            <w:tcW w:w="7308" w:type="dxa"/>
          </w:tcPr>
          <w:p w:rsidR="00313EF3" w:rsidRPr="00313EF3" w:rsidRDefault="00313EF3" w:rsidP="00313EF3">
            <w:pPr>
              <w:spacing w:after="0" w:line="240" w:lineRule="auto"/>
              <w:rPr>
                <w:rFonts w:eastAsia="Times New Roman" w:cs="Arial"/>
                <w:lang w:eastAsia="en-US"/>
              </w:rPr>
            </w:pPr>
            <w:r w:rsidRPr="00313EF3">
              <w:rPr>
                <w:rFonts w:eastAsiaTheme="minorHAnsi"/>
                <w:lang w:eastAsia="en-US"/>
              </w:rPr>
              <w:t>Ability to work and model high professional standards.</w:t>
            </w: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p>
        </w:tc>
        <w:tc>
          <w:tcPr>
            <w:tcW w:w="7308" w:type="dxa"/>
          </w:tcPr>
          <w:p w:rsidR="00313EF3" w:rsidRPr="00313EF3" w:rsidRDefault="00313EF3" w:rsidP="00313EF3">
            <w:pPr>
              <w:spacing w:after="0" w:line="240" w:lineRule="auto"/>
              <w:rPr>
                <w:rFonts w:eastAsia="Times New Roman" w:cs="Arial"/>
                <w:lang w:eastAsia="en-US"/>
              </w:rPr>
            </w:pPr>
          </w:p>
        </w:tc>
      </w:tr>
      <w:tr w:rsidR="00313EF3" w:rsidRPr="00313EF3" w:rsidTr="00DF459F">
        <w:tc>
          <w:tcPr>
            <w:tcW w:w="8856" w:type="dxa"/>
            <w:gridSpan w:val="2"/>
          </w:tcPr>
          <w:p w:rsidR="00313EF3" w:rsidRPr="00313EF3" w:rsidRDefault="00313EF3" w:rsidP="00313EF3">
            <w:pPr>
              <w:spacing w:after="0" w:line="240" w:lineRule="auto"/>
              <w:rPr>
                <w:rFonts w:eastAsia="Times New Roman" w:cs="Arial"/>
                <w:lang w:eastAsia="en-US"/>
              </w:rPr>
            </w:pPr>
          </w:p>
        </w:tc>
      </w:tr>
      <w:tr w:rsidR="00313EF3" w:rsidRPr="00313EF3" w:rsidTr="00DF459F">
        <w:tc>
          <w:tcPr>
            <w:tcW w:w="8856" w:type="dxa"/>
            <w:gridSpan w:val="2"/>
          </w:tcPr>
          <w:p w:rsidR="00313EF3" w:rsidRPr="00313EF3" w:rsidRDefault="00313EF3" w:rsidP="00313EF3">
            <w:pPr>
              <w:spacing w:after="0" w:line="240" w:lineRule="auto"/>
              <w:rPr>
                <w:rFonts w:eastAsia="Times New Roman" w:cs="Arial"/>
                <w:b/>
                <w:lang w:eastAsia="en-US"/>
              </w:rPr>
            </w:pPr>
            <w:r w:rsidRPr="00313EF3">
              <w:rPr>
                <w:rFonts w:eastAsia="Times New Roman" w:cs="Arial"/>
                <w:b/>
                <w:lang w:eastAsia="en-US"/>
              </w:rPr>
              <w:t>Skills &amp; Abilities:</w:t>
            </w: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6</w:t>
            </w:r>
          </w:p>
        </w:tc>
        <w:tc>
          <w:tcPr>
            <w:tcW w:w="7308" w:type="dxa"/>
          </w:tcPr>
          <w:p w:rsidR="00313EF3" w:rsidRPr="00313EF3" w:rsidRDefault="00313EF3" w:rsidP="00313EF3">
            <w:pPr>
              <w:spacing w:after="0" w:line="240" w:lineRule="auto"/>
              <w:rPr>
                <w:rFonts w:eastAsia="Times New Roman" w:cs="Arial"/>
                <w:lang w:eastAsia="en-US"/>
              </w:rPr>
            </w:pPr>
            <w:r w:rsidRPr="00313EF3">
              <w:rPr>
                <w:rFonts w:eastAsiaTheme="minorHAnsi"/>
                <w:lang w:eastAsia="en-US"/>
              </w:rPr>
              <w:t>Confident in the use of ICT as a tool for Teaching and Learning</w:t>
            </w: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7</w:t>
            </w:r>
          </w:p>
        </w:tc>
        <w:tc>
          <w:tcPr>
            <w:tcW w:w="7308" w:type="dxa"/>
          </w:tcPr>
          <w:p w:rsidR="00313EF3" w:rsidRPr="00313EF3" w:rsidRDefault="00313EF3" w:rsidP="00313EF3">
            <w:pPr>
              <w:spacing w:after="0" w:line="240" w:lineRule="auto"/>
              <w:rPr>
                <w:rFonts w:eastAsia="Times New Roman" w:cs="Arial"/>
                <w:lang w:eastAsia="en-US"/>
              </w:rPr>
            </w:pPr>
            <w:r w:rsidRPr="00313EF3">
              <w:rPr>
                <w:rFonts w:eastAsiaTheme="minorHAnsi"/>
                <w:lang w:eastAsia="en-US"/>
              </w:rPr>
              <w:t>Ability to use authority appropriately to maintain discipline</w:t>
            </w: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8</w:t>
            </w:r>
          </w:p>
        </w:tc>
        <w:tc>
          <w:tcPr>
            <w:tcW w:w="730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Demonstrable skills in numerac</w:t>
            </w:r>
            <w:r w:rsidR="00895B1D">
              <w:rPr>
                <w:rFonts w:eastAsia="Times New Roman" w:cs="Arial"/>
                <w:lang w:eastAsia="en-US"/>
              </w:rPr>
              <w:t xml:space="preserve">y and literacy </w:t>
            </w: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9</w:t>
            </w:r>
          </w:p>
        </w:tc>
        <w:tc>
          <w:tcPr>
            <w:tcW w:w="7308" w:type="dxa"/>
          </w:tcPr>
          <w:p w:rsidR="00313EF3" w:rsidRPr="00313EF3" w:rsidRDefault="00313EF3" w:rsidP="00313EF3">
            <w:pPr>
              <w:spacing w:after="0" w:line="240" w:lineRule="auto"/>
              <w:rPr>
                <w:rFonts w:eastAsia="Times New Roman" w:cs="Arial"/>
                <w:lang w:eastAsia="en-US"/>
              </w:rPr>
            </w:pP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10</w:t>
            </w:r>
          </w:p>
        </w:tc>
        <w:tc>
          <w:tcPr>
            <w:tcW w:w="7308" w:type="dxa"/>
          </w:tcPr>
          <w:p w:rsidR="00313EF3" w:rsidRPr="00313EF3" w:rsidRDefault="00313EF3" w:rsidP="00313EF3">
            <w:pPr>
              <w:spacing w:after="0" w:line="240" w:lineRule="auto"/>
              <w:rPr>
                <w:rFonts w:eastAsia="Times New Roman" w:cs="Arial"/>
                <w:lang w:eastAsia="en-US"/>
              </w:rPr>
            </w:pPr>
          </w:p>
        </w:tc>
      </w:tr>
      <w:tr w:rsidR="00313EF3" w:rsidRPr="00313EF3" w:rsidTr="00DF459F">
        <w:tc>
          <w:tcPr>
            <w:tcW w:w="8856" w:type="dxa"/>
            <w:gridSpan w:val="2"/>
          </w:tcPr>
          <w:p w:rsidR="00313EF3" w:rsidRPr="00313EF3" w:rsidRDefault="00313EF3" w:rsidP="00313EF3">
            <w:pPr>
              <w:spacing w:after="0" w:line="240" w:lineRule="auto"/>
              <w:rPr>
                <w:rFonts w:eastAsia="Times New Roman" w:cs="Arial"/>
                <w:lang w:eastAsia="en-US"/>
              </w:rPr>
            </w:pPr>
          </w:p>
        </w:tc>
      </w:tr>
      <w:tr w:rsidR="00313EF3" w:rsidRPr="00313EF3" w:rsidTr="00DF459F">
        <w:tc>
          <w:tcPr>
            <w:tcW w:w="8856" w:type="dxa"/>
            <w:gridSpan w:val="2"/>
          </w:tcPr>
          <w:p w:rsidR="00313EF3" w:rsidRPr="00313EF3" w:rsidRDefault="00313EF3" w:rsidP="00313EF3">
            <w:pPr>
              <w:spacing w:after="0" w:line="240" w:lineRule="auto"/>
              <w:rPr>
                <w:rFonts w:eastAsia="Times New Roman" w:cs="Arial"/>
                <w:b/>
                <w:lang w:eastAsia="en-US"/>
              </w:rPr>
            </w:pPr>
            <w:r w:rsidRPr="00313EF3">
              <w:rPr>
                <w:rFonts w:eastAsia="Times New Roman" w:cs="Arial"/>
                <w:b/>
                <w:lang w:eastAsia="en-US"/>
              </w:rPr>
              <w:t>Education &amp; Qualifications:</w:t>
            </w: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11</w:t>
            </w:r>
          </w:p>
        </w:tc>
        <w:tc>
          <w:tcPr>
            <w:tcW w:w="7308" w:type="dxa"/>
          </w:tcPr>
          <w:p w:rsidR="00313EF3" w:rsidRPr="00313EF3" w:rsidRDefault="00313EF3" w:rsidP="00313EF3">
            <w:pPr>
              <w:contextualSpacing/>
              <w:rPr>
                <w:rFonts w:eastAsia="Calibri" w:cs="Times New Roman"/>
                <w:lang w:eastAsia="en-US"/>
              </w:rPr>
            </w:pPr>
            <w:r w:rsidRPr="00313EF3">
              <w:rPr>
                <w:rFonts w:eastAsia="Calibri" w:cs="Times New Roman"/>
                <w:lang w:eastAsia="en-US"/>
              </w:rPr>
              <w:t>Qualified Teacher status</w:t>
            </w: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12</w:t>
            </w:r>
          </w:p>
        </w:tc>
        <w:tc>
          <w:tcPr>
            <w:tcW w:w="7308" w:type="dxa"/>
          </w:tcPr>
          <w:p w:rsidR="00313EF3" w:rsidRPr="00313EF3" w:rsidRDefault="00313EF3" w:rsidP="00313EF3">
            <w:pPr>
              <w:spacing w:after="0" w:line="240" w:lineRule="auto"/>
              <w:rPr>
                <w:rFonts w:eastAsia="Times New Roman" w:cs="Arial"/>
                <w:lang w:eastAsia="en-US"/>
              </w:rPr>
            </w:pP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13</w:t>
            </w:r>
          </w:p>
        </w:tc>
        <w:tc>
          <w:tcPr>
            <w:tcW w:w="7308" w:type="dxa"/>
          </w:tcPr>
          <w:p w:rsidR="00313EF3" w:rsidRPr="00313EF3" w:rsidRDefault="00313EF3" w:rsidP="00313EF3">
            <w:pPr>
              <w:spacing w:after="0" w:line="240" w:lineRule="auto"/>
              <w:rPr>
                <w:rFonts w:eastAsia="Times New Roman" w:cs="Arial"/>
                <w:lang w:eastAsia="en-US"/>
              </w:rPr>
            </w:pP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14</w:t>
            </w:r>
          </w:p>
        </w:tc>
        <w:tc>
          <w:tcPr>
            <w:tcW w:w="7308" w:type="dxa"/>
          </w:tcPr>
          <w:p w:rsidR="00313EF3" w:rsidRPr="00313EF3" w:rsidRDefault="00313EF3" w:rsidP="00313EF3">
            <w:pPr>
              <w:spacing w:after="0" w:line="240" w:lineRule="auto"/>
              <w:rPr>
                <w:rFonts w:eastAsia="Times New Roman" w:cs="Arial"/>
                <w:lang w:eastAsia="en-US"/>
              </w:rPr>
            </w:pP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15</w:t>
            </w:r>
          </w:p>
        </w:tc>
        <w:tc>
          <w:tcPr>
            <w:tcW w:w="7308" w:type="dxa"/>
          </w:tcPr>
          <w:p w:rsidR="00313EF3" w:rsidRPr="00313EF3" w:rsidRDefault="00313EF3" w:rsidP="00313EF3">
            <w:pPr>
              <w:spacing w:after="0" w:line="240" w:lineRule="auto"/>
              <w:rPr>
                <w:rFonts w:eastAsia="Times New Roman" w:cs="Arial"/>
                <w:lang w:eastAsia="en-US"/>
              </w:rPr>
            </w:pPr>
          </w:p>
        </w:tc>
      </w:tr>
      <w:tr w:rsidR="00313EF3" w:rsidRPr="00313EF3" w:rsidTr="00DF459F">
        <w:tc>
          <w:tcPr>
            <w:tcW w:w="8856" w:type="dxa"/>
            <w:gridSpan w:val="2"/>
          </w:tcPr>
          <w:p w:rsidR="00313EF3" w:rsidRPr="00313EF3" w:rsidRDefault="00313EF3" w:rsidP="00313EF3">
            <w:pPr>
              <w:spacing w:after="0" w:line="240" w:lineRule="auto"/>
              <w:rPr>
                <w:rFonts w:eastAsia="Times New Roman" w:cs="Arial"/>
                <w:b/>
                <w:lang w:eastAsia="en-US"/>
              </w:rPr>
            </w:pPr>
          </w:p>
        </w:tc>
      </w:tr>
      <w:tr w:rsidR="00313EF3" w:rsidRPr="00313EF3" w:rsidTr="00DF459F">
        <w:tc>
          <w:tcPr>
            <w:tcW w:w="8856" w:type="dxa"/>
            <w:gridSpan w:val="2"/>
          </w:tcPr>
          <w:p w:rsidR="00313EF3" w:rsidRPr="00313EF3" w:rsidRDefault="00313EF3" w:rsidP="00313EF3">
            <w:pPr>
              <w:spacing w:after="0" w:line="240" w:lineRule="auto"/>
              <w:rPr>
                <w:rFonts w:eastAsia="Times New Roman" w:cs="Arial"/>
                <w:b/>
                <w:lang w:eastAsia="en-US"/>
              </w:rPr>
            </w:pPr>
            <w:r w:rsidRPr="00313EF3">
              <w:rPr>
                <w:rFonts w:eastAsia="Times New Roman" w:cs="Arial"/>
                <w:b/>
                <w:lang w:eastAsia="en-US"/>
              </w:rPr>
              <w:t>Training &amp; Professional Development:</w:t>
            </w: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16</w:t>
            </w:r>
          </w:p>
        </w:tc>
        <w:tc>
          <w:tcPr>
            <w:tcW w:w="7308" w:type="dxa"/>
          </w:tcPr>
          <w:p w:rsidR="00313EF3" w:rsidRPr="00313EF3" w:rsidRDefault="00313EF3" w:rsidP="00313EF3">
            <w:pPr>
              <w:contextualSpacing/>
              <w:rPr>
                <w:rFonts w:eastAsia="Times New Roman" w:cs="Arial"/>
                <w:b/>
                <w:lang w:eastAsia="en-US"/>
              </w:rPr>
            </w:pPr>
            <w:r w:rsidRPr="00313EF3">
              <w:rPr>
                <w:rFonts w:eastAsia="Calibri" w:cs="Times New Roman"/>
                <w:lang w:eastAsia="en-US"/>
              </w:rPr>
              <w:t>Proven impact from recent, relevant in-service training in current educat</w:t>
            </w:r>
            <w:r w:rsidR="00895B1D">
              <w:rPr>
                <w:rFonts w:eastAsia="Calibri" w:cs="Times New Roman"/>
                <w:lang w:eastAsia="en-US"/>
              </w:rPr>
              <w:t>ional practice</w:t>
            </w: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17</w:t>
            </w:r>
          </w:p>
        </w:tc>
        <w:tc>
          <w:tcPr>
            <w:tcW w:w="7308" w:type="dxa"/>
          </w:tcPr>
          <w:p w:rsidR="00313EF3" w:rsidRPr="00313EF3" w:rsidRDefault="00313EF3" w:rsidP="00313EF3">
            <w:pPr>
              <w:spacing w:after="0" w:line="240" w:lineRule="auto"/>
              <w:rPr>
                <w:rFonts w:eastAsia="Times New Roman" w:cs="Arial"/>
                <w:b/>
                <w:lang w:eastAsia="en-US"/>
              </w:rPr>
            </w:pPr>
            <w:r w:rsidRPr="00313EF3">
              <w:rPr>
                <w:rFonts w:eastAsiaTheme="minorHAnsi"/>
                <w:lang w:eastAsia="en-US"/>
              </w:rPr>
              <w:t>Up-to-date knowledge and understanding of the current national education agenda and the implications for teachers and schools.</w:t>
            </w: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18</w:t>
            </w:r>
          </w:p>
        </w:tc>
        <w:tc>
          <w:tcPr>
            <w:tcW w:w="7308" w:type="dxa"/>
          </w:tcPr>
          <w:p w:rsidR="00313EF3" w:rsidRPr="00313EF3" w:rsidRDefault="00313EF3" w:rsidP="00313EF3">
            <w:pPr>
              <w:spacing w:after="0" w:line="240" w:lineRule="auto"/>
              <w:rPr>
                <w:rFonts w:eastAsia="Times New Roman" w:cs="Arial"/>
                <w:b/>
                <w:lang w:eastAsia="en-US"/>
              </w:rPr>
            </w:pP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19</w:t>
            </w:r>
          </w:p>
        </w:tc>
        <w:tc>
          <w:tcPr>
            <w:tcW w:w="7308" w:type="dxa"/>
          </w:tcPr>
          <w:p w:rsidR="00313EF3" w:rsidRPr="00313EF3" w:rsidRDefault="00313EF3" w:rsidP="00313EF3">
            <w:pPr>
              <w:spacing w:after="0" w:line="240" w:lineRule="auto"/>
              <w:rPr>
                <w:rFonts w:eastAsia="Times New Roman" w:cs="Arial"/>
                <w:b/>
                <w:lang w:eastAsia="en-US"/>
              </w:rPr>
            </w:pP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20</w:t>
            </w:r>
          </w:p>
        </w:tc>
        <w:tc>
          <w:tcPr>
            <w:tcW w:w="7308" w:type="dxa"/>
          </w:tcPr>
          <w:p w:rsidR="00313EF3" w:rsidRPr="00313EF3" w:rsidRDefault="00313EF3" w:rsidP="00313EF3">
            <w:pPr>
              <w:spacing w:after="0" w:line="240" w:lineRule="auto"/>
              <w:rPr>
                <w:rFonts w:eastAsia="Times New Roman" w:cs="Arial"/>
                <w:b/>
                <w:lang w:eastAsia="en-US"/>
              </w:rPr>
            </w:pPr>
          </w:p>
        </w:tc>
      </w:tr>
      <w:tr w:rsidR="00313EF3" w:rsidRPr="00313EF3" w:rsidTr="00DF459F">
        <w:tc>
          <w:tcPr>
            <w:tcW w:w="8856" w:type="dxa"/>
            <w:gridSpan w:val="2"/>
          </w:tcPr>
          <w:p w:rsidR="00313EF3" w:rsidRPr="00313EF3" w:rsidRDefault="00313EF3" w:rsidP="00313EF3">
            <w:pPr>
              <w:spacing w:after="0" w:line="240" w:lineRule="auto"/>
              <w:rPr>
                <w:rFonts w:eastAsia="Times New Roman" w:cs="Arial"/>
                <w:b/>
                <w:lang w:eastAsia="en-US"/>
              </w:rPr>
            </w:pPr>
          </w:p>
        </w:tc>
      </w:tr>
      <w:tr w:rsidR="00313EF3" w:rsidRPr="00313EF3" w:rsidTr="00DF459F">
        <w:tc>
          <w:tcPr>
            <w:tcW w:w="8856" w:type="dxa"/>
            <w:gridSpan w:val="2"/>
          </w:tcPr>
          <w:p w:rsidR="00313EF3" w:rsidRPr="00313EF3" w:rsidRDefault="00313EF3" w:rsidP="00313EF3">
            <w:pPr>
              <w:spacing w:after="0" w:line="240" w:lineRule="auto"/>
              <w:rPr>
                <w:rFonts w:eastAsia="Times New Roman" w:cs="Arial"/>
                <w:b/>
                <w:lang w:eastAsia="en-US"/>
              </w:rPr>
            </w:pPr>
            <w:r w:rsidRPr="00313EF3">
              <w:rPr>
                <w:rFonts w:eastAsia="Times New Roman" w:cs="Arial"/>
                <w:b/>
                <w:lang w:eastAsia="en-US"/>
              </w:rPr>
              <w:t>Other:</w:t>
            </w: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21</w:t>
            </w:r>
          </w:p>
        </w:tc>
        <w:tc>
          <w:tcPr>
            <w:tcW w:w="7308" w:type="dxa"/>
          </w:tcPr>
          <w:p w:rsidR="00313EF3" w:rsidRPr="00313EF3" w:rsidRDefault="00313EF3" w:rsidP="00313EF3">
            <w:pPr>
              <w:spacing w:after="0" w:line="240" w:lineRule="auto"/>
              <w:rPr>
                <w:rFonts w:eastAsia="Times New Roman" w:cs="Arial"/>
                <w:lang w:eastAsia="en-US"/>
              </w:rPr>
            </w:pPr>
            <w:r w:rsidRPr="00313EF3">
              <w:rPr>
                <w:rFonts w:eastAsiaTheme="minorHAnsi"/>
                <w:lang w:eastAsia="en-US"/>
              </w:rPr>
              <w:t>Evidence of emotional resilience in working with children exhibiting challenging behaviour</w:t>
            </w: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22</w:t>
            </w:r>
          </w:p>
        </w:tc>
        <w:tc>
          <w:tcPr>
            <w:tcW w:w="7308" w:type="dxa"/>
          </w:tcPr>
          <w:p w:rsidR="00313EF3" w:rsidRPr="00313EF3" w:rsidRDefault="00313EF3" w:rsidP="00313EF3">
            <w:pPr>
              <w:spacing w:after="0" w:line="240" w:lineRule="auto"/>
              <w:rPr>
                <w:rFonts w:eastAsia="Times New Roman" w:cs="Arial"/>
                <w:lang w:eastAsia="en-US"/>
              </w:rPr>
            </w:pPr>
            <w:r w:rsidRPr="00313EF3">
              <w:rPr>
                <w:rFonts w:eastAsiaTheme="minorHAnsi"/>
                <w:lang w:eastAsia="en-US"/>
              </w:rPr>
              <w:t>Evidence of the promotion of positive behaviour</w:t>
            </w: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23</w:t>
            </w:r>
          </w:p>
        </w:tc>
        <w:tc>
          <w:tcPr>
            <w:tcW w:w="7308" w:type="dxa"/>
          </w:tcPr>
          <w:p w:rsidR="00313EF3" w:rsidRPr="00313EF3" w:rsidRDefault="00313EF3" w:rsidP="00313EF3">
            <w:pPr>
              <w:spacing w:after="0" w:line="240" w:lineRule="auto"/>
              <w:rPr>
                <w:rFonts w:eastAsia="Times New Roman" w:cs="Arial"/>
                <w:lang w:eastAsia="en-US"/>
              </w:rPr>
            </w:pP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24</w:t>
            </w:r>
          </w:p>
        </w:tc>
        <w:tc>
          <w:tcPr>
            <w:tcW w:w="7308" w:type="dxa"/>
          </w:tcPr>
          <w:p w:rsidR="00313EF3" w:rsidRPr="00313EF3" w:rsidRDefault="00313EF3" w:rsidP="00313EF3">
            <w:pPr>
              <w:spacing w:after="0" w:line="240" w:lineRule="auto"/>
              <w:rPr>
                <w:rFonts w:eastAsia="Times New Roman" w:cs="Arial"/>
                <w:lang w:eastAsia="en-US"/>
              </w:rPr>
            </w:pPr>
          </w:p>
        </w:tc>
      </w:tr>
      <w:tr w:rsidR="00313EF3" w:rsidRPr="00313EF3" w:rsidTr="00DF459F">
        <w:tc>
          <w:tcPr>
            <w:tcW w:w="1548" w:type="dxa"/>
          </w:tcPr>
          <w:p w:rsidR="00313EF3" w:rsidRPr="00313EF3" w:rsidRDefault="00313EF3" w:rsidP="00313EF3">
            <w:pPr>
              <w:spacing w:after="0" w:line="240" w:lineRule="auto"/>
              <w:rPr>
                <w:rFonts w:eastAsia="Times New Roman" w:cs="Arial"/>
                <w:lang w:eastAsia="en-US"/>
              </w:rPr>
            </w:pPr>
            <w:r w:rsidRPr="00313EF3">
              <w:rPr>
                <w:rFonts w:eastAsia="Times New Roman" w:cs="Arial"/>
                <w:lang w:eastAsia="en-US"/>
              </w:rPr>
              <w:t>25</w:t>
            </w:r>
          </w:p>
        </w:tc>
        <w:tc>
          <w:tcPr>
            <w:tcW w:w="7308" w:type="dxa"/>
          </w:tcPr>
          <w:p w:rsidR="00313EF3" w:rsidRPr="00313EF3" w:rsidRDefault="00313EF3" w:rsidP="00313EF3">
            <w:pPr>
              <w:spacing w:after="0" w:line="240" w:lineRule="auto"/>
              <w:rPr>
                <w:rFonts w:eastAsia="Times New Roman" w:cs="Arial"/>
                <w:lang w:eastAsia="en-US"/>
              </w:rPr>
            </w:pPr>
          </w:p>
        </w:tc>
      </w:tr>
    </w:tbl>
    <w:p w:rsidR="00937EDC" w:rsidRPr="003D6761" w:rsidRDefault="00937EDC" w:rsidP="003D6761"/>
    <w:sectPr w:rsidR="00937EDC" w:rsidRPr="003D6761" w:rsidSect="00B509D4">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D4" w:rsidRDefault="00B509D4" w:rsidP="00B509D4">
      <w:pPr>
        <w:spacing w:after="0" w:line="240" w:lineRule="auto"/>
      </w:pPr>
      <w:r>
        <w:separator/>
      </w:r>
    </w:p>
  </w:endnote>
  <w:endnote w:type="continuationSeparator" w:id="0">
    <w:p w:rsidR="00B509D4" w:rsidRDefault="00B509D4" w:rsidP="00B5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83" w:rsidRDefault="00796C83">
    <w:pPr>
      <w:pStyle w:val="Footer"/>
    </w:pPr>
  </w:p>
  <w:p w:rsidR="00CD5860" w:rsidRDefault="00CD5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D4" w:rsidRDefault="00B509D4" w:rsidP="00B509D4">
      <w:pPr>
        <w:spacing w:after="0" w:line="240" w:lineRule="auto"/>
      </w:pPr>
      <w:r>
        <w:separator/>
      </w:r>
    </w:p>
  </w:footnote>
  <w:footnote w:type="continuationSeparator" w:id="0">
    <w:p w:rsidR="00B509D4" w:rsidRDefault="00B509D4" w:rsidP="00B50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D4" w:rsidRDefault="00B509D4" w:rsidP="00B509D4">
    <w:pPr>
      <w:pStyle w:val="Header"/>
    </w:pPr>
    <w:r w:rsidRPr="00B509D4">
      <w:rPr>
        <w:rFonts w:ascii="Arial" w:eastAsia="Times New Roman" w:hAnsi="Arial" w:cs="Times New Roman"/>
        <w:noProof/>
        <w:sz w:val="24"/>
        <w:szCs w:val="24"/>
      </w:rPr>
      <mc:AlternateContent>
        <mc:Choice Requires="wps">
          <w:drawing>
            <wp:anchor distT="0" distB="0" distL="114300" distR="114300" simplePos="0" relativeHeight="251659264" behindDoc="0" locked="0" layoutInCell="1" allowOverlap="1" wp14:anchorId="360EEA6F" wp14:editId="754473AC">
              <wp:simplePos x="0" y="0"/>
              <wp:positionH relativeFrom="column">
                <wp:posOffset>1047336</wp:posOffset>
              </wp:positionH>
              <wp:positionV relativeFrom="paragraph">
                <wp:posOffset>-44698</wp:posOffset>
              </wp:positionV>
              <wp:extent cx="4579620" cy="842727"/>
              <wp:effectExtent l="19050" t="19050" r="30480" b="336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842727"/>
                      </a:xfrm>
                      <a:prstGeom prst="rect">
                        <a:avLst/>
                      </a:prstGeom>
                      <a:solidFill>
                        <a:srgbClr val="FFFFFF"/>
                      </a:solidFill>
                      <a:ln w="57150" cmpd="thinThick">
                        <a:solidFill>
                          <a:srgbClr val="000000"/>
                        </a:solidFill>
                        <a:miter lim="800000"/>
                        <a:headEnd/>
                        <a:tailEnd/>
                      </a:ln>
                    </wps:spPr>
                    <wps:txbx>
                      <w:txbxContent>
                        <w:p w:rsidR="00B509D4" w:rsidRPr="00AF205E" w:rsidRDefault="00B509D4" w:rsidP="00B509D4">
                          <w:pPr>
                            <w:pStyle w:val="Heading6"/>
                            <w:rPr>
                              <w:rFonts w:asciiTheme="majorHAnsi" w:hAnsiTheme="majorHAnsi"/>
                              <w:color w:val="1F497D" w:themeColor="text2"/>
                              <w:sz w:val="48"/>
                              <w:szCs w:val="48"/>
                            </w:rPr>
                          </w:pPr>
                          <w:r w:rsidRPr="00AF205E">
                            <w:rPr>
                              <w:rFonts w:asciiTheme="majorHAnsi" w:hAnsiTheme="majorHAnsi"/>
                              <w:color w:val="1F497D" w:themeColor="text2"/>
                              <w:sz w:val="48"/>
                              <w:szCs w:val="48"/>
                            </w:rPr>
                            <w:t>Equitas Academies Trust</w:t>
                          </w:r>
                        </w:p>
                        <w:p w:rsidR="00B509D4" w:rsidRPr="00B509D4" w:rsidRDefault="00B55259" w:rsidP="00B509D4">
                          <w:pPr>
                            <w:pStyle w:val="Heading6"/>
                            <w:rPr>
                              <w:rFonts w:asciiTheme="majorHAnsi" w:hAnsiTheme="majorHAnsi"/>
                              <w:color w:val="1F497D" w:themeColor="text2"/>
                            </w:rPr>
                          </w:pPr>
                          <w:r>
                            <w:rPr>
                              <w:rFonts w:asciiTheme="majorHAnsi" w:hAnsiTheme="majorHAnsi"/>
                              <w:color w:val="1F497D" w:themeColor="text2"/>
                            </w:rPr>
                            <w:t xml:space="preserve">Job Description </w:t>
                          </w:r>
                          <w:r w:rsidR="00D10494">
                            <w:rPr>
                              <w:rFonts w:asciiTheme="majorHAnsi" w:hAnsiTheme="majorHAnsi"/>
                              <w:color w:val="1F497D" w:themeColor="text2"/>
                            </w:rPr>
                            <w:t>&amp; Person Specification</w:t>
                          </w:r>
                        </w:p>
                        <w:p w:rsidR="00B509D4" w:rsidRDefault="00B509D4" w:rsidP="00B509D4"/>
                        <w:p w:rsidR="00B509D4" w:rsidRPr="00F24AEB" w:rsidRDefault="00B509D4" w:rsidP="00B509D4"/>
                        <w:p w:rsidR="00B509D4" w:rsidRDefault="00B509D4" w:rsidP="00B509D4"/>
                        <w:p w:rsidR="00B509D4" w:rsidRPr="00D12389" w:rsidRDefault="00B509D4" w:rsidP="00B50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EEA6F" id="_x0000_t202" coordsize="21600,21600" o:spt="202" path="m,l,21600r21600,l21600,xe">
              <v:stroke joinstyle="miter"/>
              <v:path gradientshapeok="t" o:connecttype="rect"/>
            </v:shapetype>
            <v:shape id="Text Box 1" o:spid="_x0000_s1026" type="#_x0000_t202" style="position:absolute;margin-left:82.45pt;margin-top:-3.5pt;width:360.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" strokeweight="4.5pt">
              <v:stroke linestyle="thinThick"/>
              <v:textbox>
                <w:txbxContent>
                  <w:p w:rsidR="00B509D4" w:rsidRPr="00AF205E" w:rsidRDefault="00B509D4" w:rsidP="00B509D4">
                    <w:pPr>
                      <w:pStyle w:val="Heading6"/>
                      <w:rPr>
                        <w:rFonts w:asciiTheme="majorHAnsi" w:hAnsiTheme="majorHAnsi"/>
                        <w:color w:val="1F497D" w:themeColor="text2"/>
                        <w:sz w:val="48"/>
                        <w:szCs w:val="48"/>
                      </w:rPr>
                    </w:pPr>
                    <w:r w:rsidRPr="00AF205E">
                      <w:rPr>
                        <w:rFonts w:asciiTheme="majorHAnsi" w:hAnsiTheme="majorHAnsi"/>
                        <w:color w:val="1F497D" w:themeColor="text2"/>
                        <w:sz w:val="48"/>
                        <w:szCs w:val="48"/>
                      </w:rPr>
                      <w:t>Equitas Academies Trust</w:t>
                    </w:r>
                  </w:p>
                  <w:p w:rsidR="00B509D4" w:rsidRPr="00B509D4" w:rsidRDefault="00B55259" w:rsidP="00B509D4">
                    <w:pPr>
                      <w:pStyle w:val="Heading6"/>
                      <w:rPr>
                        <w:rFonts w:asciiTheme="majorHAnsi" w:hAnsiTheme="majorHAnsi"/>
                        <w:color w:val="1F497D" w:themeColor="text2"/>
                      </w:rPr>
                    </w:pPr>
                    <w:r>
                      <w:rPr>
                        <w:rFonts w:asciiTheme="majorHAnsi" w:hAnsiTheme="majorHAnsi"/>
                        <w:color w:val="1F497D" w:themeColor="text2"/>
                      </w:rPr>
                      <w:t xml:space="preserve">Job Description </w:t>
                    </w:r>
                    <w:r w:rsidR="00D10494">
                      <w:rPr>
                        <w:rFonts w:asciiTheme="majorHAnsi" w:hAnsiTheme="majorHAnsi"/>
                        <w:color w:val="1F497D" w:themeColor="text2"/>
                      </w:rPr>
                      <w:t>&amp; Person Specification</w:t>
                    </w:r>
                  </w:p>
                  <w:p w:rsidR="00B509D4" w:rsidRDefault="00B509D4" w:rsidP="00B509D4"/>
                  <w:p w:rsidR="00B509D4" w:rsidRPr="00F24AEB" w:rsidRDefault="00B509D4" w:rsidP="00B509D4"/>
                  <w:p w:rsidR="00B509D4" w:rsidRDefault="00B509D4" w:rsidP="00B509D4"/>
                  <w:p w:rsidR="00B509D4" w:rsidRPr="00D12389" w:rsidRDefault="00B509D4" w:rsidP="00B509D4"/>
                </w:txbxContent>
              </v:textbox>
            </v:shape>
          </w:pict>
        </mc:Fallback>
      </mc:AlternateContent>
    </w:r>
    <w:r>
      <w:rPr>
        <w:rFonts w:cs="Arial"/>
        <w:noProof/>
      </w:rPr>
      <w:t xml:space="preserve">                                                                                                                                                                                            </w:t>
    </w:r>
    <w:r>
      <w:rPr>
        <w:rFonts w:cs="Arial"/>
        <w:noProof/>
      </w:rPr>
      <w:drawing>
        <wp:inline distT="0" distB="0" distL="0" distR="0" wp14:anchorId="6821C49B" wp14:editId="7280642B">
          <wp:extent cx="771277" cy="716080"/>
          <wp:effectExtent l="0" t="0" r="0" b="8255"/>
          <wp:docPr id="3" name="Picture 3" descr="Chilwell-Croft-world-and-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well-Croft-world-and-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31" cy="716316"/>
                  </a:xfrm>
                  <a:prstGeom prst="rect">
                    <a:avLst/>
                  </a:prstGeom>
                  <a:noFill/>
                  <a:ln>
                    <a:noFill/>
                  </a:ln>
                </pic:spPr>
              </pic:pic>
            </a:graphicData>
          </a:graphic>
        </wp:inline>
      </w:drawing>
    </w:r>
    <w:r>
      <w:ptab w:relativeTo="margin" w:alignment="center" w:leader="none"/>
    </w:r>
    <w:r>
      <w:ptab w:relativeTo="margin" w:alignment="right" w:leader="none"/>
    </w:r>
    <w:r>
      <w:rPr>
        <w:noProof/>
      </w:rPr>
      <w:drawing>
        <wp:anchor distT="0" distB="0" distL="114300" distR="114300" simplePos="0" relativeHeight="251661312" behindDoc="1" locked="0" layoutInCell="1" allowOverlap="1" wp14:anchorId="4622140C" wp14:editId="2467EBB3">
          <wp:simplePos x="0" y="0"/>
          <wp:positionH relativeFrom="column">
            <wp:posOffset>-13335</wp:posOffset>
          </wp:positionH>
          <wp:positionV relativeFrom="paragraph">
            <wp:posOffset>-113665</wp:posOffset>
          </wp:positionV>
          <wp:extent cx="904240" cy="9791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240" cy="9791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070C8"/>
    <w:multiLevelType w:val="hybridMultilevel"/>
    <w:tmpl w:val="00564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FB28F2"/>
    <w:multiLevelType w:val="hybridMultilevel"/>
    <w:tmpl w:val="2990F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6745CE"/>
    <w:multiLevelType w:val="hybridMultilevel"/>
    <w:tmpl w:val="EA70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F53F8"/>
    <w:multiLevelType w:val="hybridMultilevel"/>
    <w:tmpl w:val="18302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D746E0"/>
    <w:multiLevelType w:val="hybridMultilevel"/>
    <w:tmpl w:val="6D9C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D4C01"/>
    <w:multiLevelType w:val="hybridMultilevel"/>
    <w:tmpl w:val="9A58C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C93329"/>
    <w:multiLevelType w:val="hybridMultilevel"/>
    <w:tmpl w:val="B980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0F3CB1"/>
    <w:multiLevelType w:val="hybridMultilevel"/>
    <w:tmpl w:val="5F12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6F5749"/>
    <w:multiLevelType w:val="hybridMultilevel"/>
    <w:tmpl w:val="D5FA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70A03"/>
    <w:multiLevelType w:val="hybridMultilevel"/>
    <w:tmpl w:val="7C66D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9B0708F"/>
    <w:multiLevelType w:val="hybridMultilevel"/>
    <w:tmpl w:val="CF5EC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455432"/>
    <w:multiLevelType w:val="hybridMultilevel"/>
    <w:tmpl w:val="17A8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879462A"/>
    <w:multiLevelType w:val="hybridMultilevel"/>
    <w:tmpl w:val="1FEAC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4AD6B24"/>
    <w:multiLevelType w:val="hybridMultilevel"/>
    <w:tmpl w:val="10447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982B09"/>
    <w:multiLevelType w:val="hybridMultilevel"/>
    <w:tmpl w:val="9F4A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095EEF"/>
    <w:multiLevelType w:val="hybridMultilevel"/>
    <w:tmpl w:val="6C2A2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3"/>
  </w:num>
  <w:num w:numId="4">
    <w:abstractNumId w:val="15"/>
  </w:num>
  <w:num w:numId="5">
    <w:abstractNumId w:val="1"/>
  </w:num>
  <w:num w:numId="6">
    <w:abstractNumId w:val="0"/>
  </w:num>
  <w:num w:numId="7">
    <w:abstractNumId w:val="3"/>
  </w:num>
  <w:num w:numId="8">
    <w:abstractNumId w:val="7"/>
  </w:num>
  <w:num w:numId="9">
    <w:abstractNumId w:val="14"/>
  </w:num>
  <w:num w:numId="10">
    <w:abstractNumId w:val="6"/>
  </w:num>
  <w:num w:numId="11">
    <w:abstractNumId w:val="2"/>
  </w:num>
  <w:num w:numId="12">
    <w:abstractNumId w:val="8"/>
  </w:num>
  <w:num w:numId="13">
    <w:abstractNumId w:val="11"/>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D4"/>
    <w:rsid w:val="00023979"/>
    <w:rsid w:val="00057BB6"/>
    <w:rsid w:val="0010553A"/>
    <w:rsid w:val="00142587"/>
    <w:rsid w:val="0021187D"/>
    <w:rsid w:val="002D5494"/>
    <w:rsid w:val="00313EF3"/>
    <w:rsid w:val="003B5B91"/>
    <w:rsid w:val="003D6761"/>
    <w:rsid w:val="00413E39"/>
    <w:rsid w:val="00463833"/>
    <w:rsid w:val="004D5E7A"/>
    <w:rsid w:val="004F7799"/>
    <w:rsid w:val="005A6DED"/>
    <w:rsid w:val="007626DA"/>
    <w:rsid w:val="00796C83"/>
    <w:rsid w:val="00842CFA"/>
    <w:rsid w:val="00895B1D"/>
    <w:rsid w:val="008D4217"/>
    <w:rsid w:val="00937EDC"/>
    <w:rsid w:val="009734B7"/>
    <w:rsid w:val="009F7144"/>
    <w:rsid w:val="00A349B2"/>
    <w:rsid w:val="00A96F55"/>
    <w:rsid w:val="00AA4632"/>
    <w:rsid w:val="00AF205E"/>
    <w:rsid w:val="00B509D4"/>
    <w:rsid w:val="00B55259"/>
    <w:rsid w:val="00BE4739"/>
    <w:rsid w:val="00C30E6C"/>
    <w:rsid w:val="00CD5860"/>
    <w:rsid w:val="00CE5B7B"/>
    <w:rsid w:val="00D033C2"/>
    <w:rsid w:val="00D10494"/>
    <w:rsid w:val="00D377E1"/>
    <w:rsid w:val="00E622E5"/>
    <w:rsid w:val="00EB3ECF"/>
    <w:rsid w:val="00F6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5954628-85E5-48F7-AD41-1A421D8F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EDC"/>
    <w:rPr>
      <w:rFonts w:eastAsiaTheme="minorEastAsia"/>
      <w:lang w:eastAsia="en-GB"/>
    </w:rPr>
  </w:style>
  <w:style w:type="paragraph" w:styleId="Heading6">
    <w:name w:val="heading 6"/>
    <w:basedOn w:val="Normal"/>
    <w:next w:val="Normal"/>
    <w:link w:val="Heading6Char"/>
    <w:qFormat/>
    <w:rsid w:val="00B509D4"/>
    <w:pPr>
      <w:keepNext/>
      <w:spacing w:after="0" w:line="240" w:lineRule="auto"/>
      <w:jc w:val="center"/>
      <w:outlineLvl w:val="5"/>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509D4"/>
    <w:rPr>
      <w:rFonts w:ascii="Arial" w:eastAsia="Times New Roman" w:hAnsi="Arial" w:cs="Arial"/>
      <w:b/>
      <w:bCs/>
      <w:sz w:val="32"/>
      <w:szCs w:val="24"/>
    </w:rPr>
  </w:style>
  <w:style w:type="paragraph" w:styleId="BalloonText">
    <w:name w:val="Balloon Text"/>
    <w:basedOn w:val="Normal"/>
    <w:link w:val="BalloonTextChar"/>
    <w:uiPriority w:val="99"/>
    <w:semiHidden/>
    <w:unhideWhenUsed/>
    <w:rsid w:val="00B5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D4"/>
    <w:rPr>
      <w:rFonts w:ascii="Tahoma" w:hAnsi="Tahoma" w:cs="Tahoma"/>
      <w:sz w:val="16"/>
      <w:szCs w:val="16"/>
    </w:rPr>
  </w:style>
  <w:style w:type="paragraph" w:styleId="Header">
    <w:name w:val="header"/>
    <w:basedOn w:val="Normal"/>
    <w:link w:val="HeaderChar"/>
    <w:uiPriority w:val="99"/>
    <w:unhideWhenUsed/>
    <w:rsid w:val="00B50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9D4"/>
  </w:style>
  <w:style w:type="paragraph" w:styleId="Footer">
    <w:name w:val="footer"/>
    <w:basedOn w:val="Normal"/>
    <w:link w:val="FooterChar"/>
    <w:uiPriority w:val="99"/>
    <w:unhideWhenUsed/>
    <w:rsid w:val="00B50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9D4"/>
  </w:style>
  <w:style w:type="table" w:styleId="TableGrid">
    <w:name w:val="Table Grid"/>
    <w:basedOn w:val="TableNormal"/>
    <w:uiPriority w:val="59"/>
    <w:rsid w:val="00B5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2E52-FC3E-493C-A556-02D54C24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Kyte</dc:creator>
  <cp:lastModifiedBy>Zoe Donnelly</cp:lastModifiedBy>
  <cp:revision>2</cp:revision>
  <cp:lastPrinted>2016-07-27T10:43:00Z</cp:lastPrinted>
  <dcterms:created xsi:type="dcterms:W3CDTF">2017-10-05T10:48:00Z</dcterms:created>
  <dcterms:modified xsi:type="dcterms:W3CDTF">2017-10-05T10:48:00Z</dcterms:modified>
</cp:coreProperties>
</file>