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44F" w:rsidRDefault="009C644F"/>
    <w:p w:rsidR="009C644F" w:rsidRDefault="008B4B04">
      <w:pPr>
        <w:jc w:val="center"/>
      </w:pPr>
      <w:r>
        <w:rPr>
          <w:noProof/>
          <w:lang w:val="en-US"/>
        </w:rPr>
        <w:drawing>
          <wp:inline distT="0" distB="0" distL="0" distR="0">
            <wp:extent cx="5062228" cy="1803169"/>
            <wp:effectExtent l="0" t="0" r="5072" b="6581"/>
            <wp:docPr id="1"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62228" cy="1803169"/>
                    </a:xfrm>
                    <a:prstGeom prst="rect">
                      <a:avLst/>
                    </a:prstGeom>
                    <a:noFill/>
                    <a:ln>
                      <a:noFill/>
                      <a:prstDash/>
                    </a:ln>
                  </pic:spPr>
                </pic:pic>
              </a:graphicData>
            </a:graphic>
          </wp:inline>
        </w:drawing>
      </w:r>
    </w:p>
    <w:p w:rsidR="009C644F" w:rsidRDefault="008B4B04">
      <w:r>
        <w:rPr>
          <w:noProof/>
          <w:lang w:val="en-US"/>
        </w:rPr>
        <mc:AlternateContent>
          <mc:Choice Requires="wps">
            <w:drawing>
              <wp:anchor distT="0" distB="0" distL="114300" distR="114300" simplePos="0" relativeHeight="251674624" behindDoc="0" locked="0" layoutInCell="1" allowOverlap="1">
                <wp:simplePos x="0" y="0"/>
                <wp:positionH relativeFrom="margin">
                  <wp:posOffset>231159</wp:posOffset>
                </wp:positionH>
                <wp:positionV relativeFrom="paragraph">
                  <wp:posOffset>11771</wp:posOffset>
                </wp:positionV>
                <wp:extent cx="5753103" cy="614149"/>
                <wp:effectExtent l="0" t="0" r="19050" b="14605"/>
                <wp:wrapNone/>
                <wp:docPr id="2" name="Text Box 6"/>
                <wp:cNvGraphicFramePr/>
                <a:graphic xmlns:a="http://schemas.openxmlformats.org/drawingml/2006/main">
                  <a:graphicData uri="http://schemas.microsoft.com/office/word/2010/wordprocessingShape">
                    <wps:wsp>
                      <wps:cNvSpPr txBox="1"/>
                      <wps:spPr>
                        <a:xfrm>
                          <a:off x="0" y="0"/>
                          <a:ext cx="5753103" cy="614149"/>
                        </a:xfrm>
                        <a:prstGeom prst="rect">
                          <a:avLst/>
                        </a:prstGeom>
                        <a:solidFill>
                          <a:srgbClr val="FFFFFF"/>
                        </a:solidFill>
                        <a:ln w="9528">
                          <a:solidFill>
                            <a:srgbClr val="FFFFFF"/>
                          </a:solidFill>
                          <a:prstDash val="solid"/>
                        </a:ln>
                      </wps:spPr>
                      <wps:txbx>
                        <w:txbxContent>
                          <w:p w:rsidR="009C644F" w:rsidRPr="00944776" w:rsidRDefault="008B4B04">
                            <w:pPr>
                              <w:jc w:val="center"/>
                              <w:rPr>
                                <w:rFonts w:ascii="Comic Sans MS" w:hAnsi="Comic Sans MS"/>
                                <w:i/>
                                <w:iCs/>
                                <w:sz w:val="24"/>
                                <w:szCs w:val="24"/>
                              </w:rPr>
                            </w:pPr>
                            <w:r w:rsidRPr="00944776">
                              <w:rPr>
                                <w:rFonts w:ascii="Comic Sans MS" w:hAnsi="Comic Sans MS"/>
                                <w:i/>
                                <w:iCs/>
                                <w:sz w:val="24"/>
                                <w:szCs w:val="24"/>
                              </w:rPr>
                              <w:t>‘Students achieving their full potential as active thinkers and self-motivated, life-long learners within a supportive environment’</w:t>
                            </w:r>
                          </w:p>
                          <w:p w:rsidR="009C644F" w:rsidRDefault="009C644F">
                            <w:pPr>
                              <w:jc w:val="center"/>
                              <w:rPr>
                                <w:rFonts w:ascii="Comic Sans MS" w:hAnsi="Comic Sans MS"/>
                                <w:b/>
                                <w:bCs/>
                                <w:sz w:val="16"/>
                                <w:szCs w:val="16"/>
                              </w:rPr>
                            </w:pPr>
                          </w:p>
                          <w:p w:rsidR="009C644F" w:rsidRDefault="009C644F"/>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8.2pt;margin-top:.95pt;width:453pt;height:48.3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" strokecolor="white" strokeweight=".26467mm">
                <v:textbox>
                  <w:txbxContent>
                    <w:p w:rsidR="009C644F" w:rsidRPr="00944776" w:rsidRDefault="008B4B04">
                      <w:pPr>
                        <w:jc w:val="center"/>
                        <w:rPr>
                          <w:rFonts w:ascii="Comic Sans MS" w:hAnsi="Comic Sans MS"/>
                          <w:i/>
                          <w:iCs/>
                          <w:sz w:val="24"/>
                          <w:szCs w:val="24"/>
                        </w:rPr>
                      </w:pPr>
                      <w:r w:rsidRPr="00944776">
                        <w:rPr>
                          <w:rFonts w:ascii="Comic Sans MS" w:hAnsi="Comic Sans MS"/>
                          <w:i/>
                          <w:iCs/>
                          <w:sz w:val="24"/>
                          <w:szCs w:val="24"/>
                        </w:rPr>
                        <w:t>‘Students achieving their full potential as active thinkers and self-motivated, life-long learners within a supportive environment’</w:t>
                      </w:r>
                    </w:p>
                    <w:p w:rsidR="009C644F" w:rsidRDefault="009C644F">
                      <w:pPr>
                        <w:jc w:val="center"/>
                        <w:rPr>
                          <w:rFonts w:ascii="Comic Sans MS" w:hAnsi="Comic Sans MS"/>
                          <w:b/>
                          <w:bCs/>
                          <w:sz w:val="16"/>
                          <w:szCs w:val="16"/>
                        </w:rPr>
                      </w:pPr>
                    </w:p>
                    <w:p w:rsidR="009C644F" w:rsidRDefault="009C644F"/>
                  </w:txbxContent>
                </v:textbox>
                <w10:wrap anchorx="margin"/>
              </v:shape>
            </w:pict>
          </mc:Fallback>
        </mc:AlternateContent>
      </w:r>
    </w:p>
    <w:p w:rsidR="009C644F" w:rsidRDefault="009C644F">
      <w:pPr>
        <w:jc w:val="center"/>
      </w:pPr>
    </w:p>
    <w:p w:rsidR="009C644F" w:rsidRDefault="009C644F"/>
    <w:p w:rsidR="009C644F" w:rsidRDefault="009C644F"/>
    <w:tbl>
      <w:tblPr>
        <w:tblW w:w="10160" w:type="dxa"/>
        <w:tblCellMar>
          <w:left w:w="10" w:type="dxa"/>
          <w:right w:w="10" w:type="dxa"/>
        </w:tblCellMar>
        <w:tblLook w:val="04A0" w:firstRow="1" w:lastRow="0" w:firstColumn="1" w:lastColumn="0" w:noHBand="0" w:noVBand="1"/>
      </w:tblPr>
      <w:tblGrid>
        <w:gridCol w:w="2540"/>
        <w:gridCol w:w="2540"/>
        <w:gridCol w:w="2540"/>
        <w:gridCol w:w="2540"/>
      </w:tblGrid>
      <w:tr w:rsidR="009C644F" w:rsidTr="00090085">
        <w:tc>
          <w:tcPr>
            <w:tcW w:w="5080" w:type="dxa"/>
            <w:gridSpan w:val="2"/>
            <w:shd w:val="clear" w:color="auto" w:fill="auto"/>
            <w:tcMar>
              <w:top w:w="0" w:type="dxa"/>
              <w:left w:w="108" w:type="dxa"/>
              <w:bottom w:w="0" w:type="dxa"/>
              <w:right w:w="108" w:type="dxa"/>
            </w:tcMar>
          </w:tcPr>
          <w:p w:rsidR="009C644F" w:rsidRDefault="008B4B04">
            <w:pPr>
              <w:spacing w:after="0" w:line="240" w:lineRule="auto"/>
              <w:jc w:val="center"/>
            </w:pPr>
            <w:r>
              <w:rPr>
                <w:noProof/>
                <w:lang w:val="en-US"/>
              </w:rPr>
              <w:drawing>
                <wp:inline distT="0" distB="0" distL="0" distR="0">
                  <wp:extent cx="2660675" cy="1341790"/>
                  <wp:effectExtent l="0" t="0" r="6325" b="0"/>
                  <wp:docPr id="3" name="Picture 20" descr="Flag of Kuwai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660675" cy="1341790"/>
                          </a:xfrm>
                          <a:prstGeom prst="rect">
                            <a:avLst/>
                          </a:prstGeom>
                          <a:noFill/>
                          <a:ln>
                            <a:noFill/>
                            <a:prstDash/>
                          </a:ln>
                        </pic:spPr>
                      </pic:pic>
                    </a:graphicData>
                  </a:graphic>
                </wp:inline>
              </w:drawing>
            </w:r>
          </w:p>
          <w:p w:rsidR="009C644F" w:rsidRDefault="009C644F">
            <w:pPr>
              <w:spacing w:after="0" w:line="240" w:lineRule="auto"/>
              <w:jc w:val="center"/>
              <w:rPr>
                <w:rFonts w:ascii="Broadway" w:hAnsi="Broadway"/>
                <w:sz w:val="40"/>
                <w:szCs w:val="40"/>
              </w:rPr>
            </w:pPr>
          </w:p>
        </w:tc>
        <w:tc>
          <w:tcPr>
            <w:tcW w:w="5080" w:type="dxa"/>
            <w:gridSpan w:val="2"/>
            <w:shd w:val="clear" w:color="auto" w:fill="auto"/>
            <w:tcMar>
              <w:top w:w="0" w:type="dxa"/>
              <w:left w:w="108" w:type="dxa"/>
              <w:bottom w:w="0" w:type="dxa"/>
              <w:right w:w="108" w:type="dxa"/>
            </w:tcMar>
          </w:tcPr>
          <w:p w:rsidR="009C644F" w:rsidRDefault="008B4B04">
            <w:pPr>
              <w:spacing w:after="0" w:line="240" w:lineRule="auto"/>
              <w:jc w:val="center"/>
            </w:pPr>
            <w:r>
              <w:rPr>
                <w:noProof/>
                <w:lang w:val="en-US"/>
              </w:rPr>
              <w:drawing>
                <wp:inline distT="0" distB="0" distL="0" distR="0">
                  <wp:extent cx="2642615" cy="1335024"/>
                  <wp:effectExtent l="0" t="0" r="5335" b="0"/>
                  <wp:docPr id="4" name="Picture 22" descr="Image result for kuwait si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642615" cy="1335024"/>
                          </a:xfrm>
                          <a:prstGeom prst="rect">
                            <a:avLst/>
                          </a:prstGeom>
                          <a:noFill/>
                          <a:ln>
                            <a:noFill/>
                            <a:prstDash/>
                          </a:ln>
                        </pic:spPr>
                      </pic:pic>
                    </a:graphicData>
                  </a:graphic>
                </wp:inline>
              </w:drawing>
            </w:r>
          </w:p>
        </w:tc>
      </w:tr>
      <w:tr w:rsidR="00090085" w:rsidTr="00090085">
        <w:tc>
          <w:tcPr>
            <w:tcW w:w="2540" w:type="dxa"/>
            <w:shd w:val="clear" w:color="auto" w:fill="auto"/>
            <w:tcMar>
              <w:top w:w="0" w:type="dxa"/>
              <w:left w:w="108" w:type="dxa"/>
              <w:bottom w:w="0" w:type="dxa"/>
              <w:right w:w="108" w:type="dxa"/>
            </w:tcMar>
          </w:tcPr>
          <w:p w:rsidR="00090085" w:rsidRDefault="00090085">
            <w:pPr>
              <w:spacing w:after="0" w:line="240" w:lineRule="auto"/>
              <w:jc w:val="center"/>
              <w:rPr>
                <w:noProof/>
                <w:lang w:val="en-US"/>
              </w:rPr>
            </w:pPr>
          </w:p>
        </w:tc>
        <w:tc>
          <w:tcPr>
            <w:tcW w:w="5080" w:type="dxa"/>
            <w:gridSpan w:val="2"/>
            <w:shd w:val="clear" w:color="auto" w:fill="auto"/>
          </w:tcPr>
          <w:p w:rsidR="00090085" w:rsidRDefault="00090085">
            <w:pPr>
              <w:spacing w:after="0" w:line="240" w:lineRule="auto"/>
              <w:jc w:val="center"/>
              <w:rPr>
                <w:noProof/>
                <w:lang w:val="en-US"/>
              </w:rPr>
            </w:pPr>
            <w:r>
              <w:rPr>
                <w:noProof/>
                <w:lang w:val="en-US"/>
              </w:rPr>
              <w:drawing>
                <wp:inline distT="0" distB="0" distL="0" distR="0">
                  <wp:extent cx="2642616" cy="1335024"/>
                  <wp:effectExtent l="0" t="0" r="5715"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CES Mangaf.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642616" cy="1335024"/>
                          </a:xfrm>
                          <a:prstGeom prst="rect">
                            <a:avLst/>
                          </a:prstGeom>
                        </pic:spPr>
                      </pic:pic>
                    </a:graphicData>
                  </a:graphic>
                </wp:inline>
              </w:drawing>
            </w:r>
          </w:p>
        </w:tc>
        <w:tc>
          <w:tcPr>
            <w:tcW w:w="2540" w:type="dxa"/>
            <w:shd w:val="clear" w:color="auto" w:fill="auto"/>
          </w:tcPr>
          <w:p w:rsidR="00090085" w:rsidRDefault="00090085">
            <w:pPr>
              <w:spacing w:after="0" w:line="240" w:lineRule="auto"/>
              <w:jc w:val="center"/>
              <w:rPr>
                <w:noProof/>
                <w:lang w:val="en-US"/>
              </w:rPr>
            </w:pPr>
          </w:p>
        </w:tc>
      </w:tr>
      <w:tr w:rsidR="009C644F" w:rsidTr="00090085">
        <w:tc>
          <w:tcPr>
            <w:tcW w:w="5080" w:type="dxa"/>
            <w:gridSpan w:val="2"/>
            <w:shd w:val="clear" w:color="auto" w:fill="auto"/>
            <w:tcMar>
              <w:top w:w="0" w:type="dxa"/>
              <w:left w:w="108" w:type="dxa"/>
              <w:bottom w:w="0" w:type="dxa"/>
              <w:right w:w="108" w:type="dxa"/>
            </w:tcMar>
          </w:tcPr>
          <w:p w:rsidR="009C644F" w:rsidRDefault="008B4B04">
            <w:pPr>
              <w:spacing w:after="0" w:line="240" w:lineRule="auto"/>
              <w:jc w:val="center"/>
            </w:pPr>
            <w:r>
              <w:rPr>
                <w:noProof/>
                <w:lang w:val="en-US"/>
              </w:rPr>
              <w:drawing>
                <wp:inline distT="0" distB="0" distL="0" distR="0">
                  <wp:extent cx="2642615" cy="1335024"/>
                  <wp:effectExtent l="0" t="0" r="5335" b="0"/>
                  <wp:docPr id="5" name="Picture 21" descr="Image result for kuwait si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642615" cy="1335024"/>
                          </a:xfrm>
                          <a:prstGeom prst="rect">
                            <a:avLst/>
                          </a:prstGeom>
                          <a:noFill/>
                          <a:ln>
                            <a:noFill/>
                            <a:prstDash/>
                          </a:ln>
                        </pic:spPr>
                      </pic:pic>
                    </a:graphicData>
                  </a:graphic>
                </wp:inline>
              </w:drawing>
            </w:r>
          </w:p>
        </w:tc>
        <w:tc>
          <w:tcPr>
            <w:tcW w:w="5080" w:type="dxa"/>
            <w:gridSpan w:val="2"/>
            <w:shd w:val="clear" w:color="auto" w:fill="auto"/>
            <w:tcMar>
              <w:top w:w="0" w:type="dxa"/>
              <w:left w:w="108" w:type="dxa"/>
              <w:bottom w:w="0" w:type="dxa"/>
              <w:right w:w="108" w:type="dxa"/>
            </w:tcMar>
          </w:tcPr>
          <w:p w:rsidR="009C644F" w:rsidRDefault="008B4B04">
            <w:pPr>
              <w:spacing w:after="0" w:line="240" w:lineRule="auto"/>
              <w:jc w:val="center"/>
            </w:pPr>
            <w:r>
              <w:rPr>
                <w:noProof/>
                <w:lang w:val="en-US"/>
              </w:rPr>
              <w:drawing>
                <wp:inline distT="0" distB="0" distL="0" distR="0">
                  <wp:extent cx="2642615" cy="1335024"/>
                  <wp:effectExtent l="0" t="0" r="5335" b="0"/>
                  <wp:docPr id="6" name="Picture 23" descr="Image result for kuwait si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642615" cy="1335024"/>
                          </a:xfrm>
                          <a:prstGeom prst="rect">
                            <a:avLst/>
                          </a:prstGeom>
                          <a:noFill/>
                          <a:ln>
                            <a:noFill/>
                            <a:prstDash/>
                          </a:ln>
                        </pic:spPr>
                      </pic:pic>
                    </a:graphicData>
                  </a:graphic>
                </wp:inline>
              </w:drawing>
            </w:r>
          </w:p>
        </w:tc>
      </w:tr>
    </w:tbl>
    <w:p w:rsidR="009C644F" w:rsidRDefault="009C644F">
      <w:pPr>
        <w:jc w:val="center"/>
        <w:rPr>
          <w:rFonts w:ascii="Broadway" w:hAnsi="Broadway"/>
          <w:sz w:val="40"/>
          <w:szCs w:val="40"/>
        </w:rPr>
      </w:pPr>
    </w:p>
    <w:p w:rsidR="009C644F" w:rsidRDefault="009C644F">
      <w:pPr>
        <w:jc w:val="center"/>
        <w:rPr>
          <w:rFonts w:ascii="Broadway" w:hAnsi="Broadway"/>
          <w:sz w:val="40"/>
          <w:szCs w:val="40"/>
        </w:rPr>
      </w:pPr>
    </w:p>
    <w:p w:rsidR="009C644F" w:rsidRPr="00944776" w:rsidRDefault="008B4B04">
      <w:pPr>
        <w:spacing w:after="0"/>
        <w:jc w:val="center"/>
        <w:rPr>
          <w:rFonts w:ascii="Comic Sans MS" w:hAnsi="Comic Sans MS"/>
          <w:i/>
          <w:iCs/>
          <w:sz w:val="44"/>
          <w:szCs w:val="44"/>
        </w:rPr>
      </w:pPr>
      <w:r w:rsidRPr="00944776">
        <w:rPr>
          <w:rFonts w:ascii="Comic Sans MS" w:hAnsi="Comic Sans MS"/>
          <w:i/>
          <w:iCs/>
          <w:sz w:val="44"/>
          <w:szCs w:val="44"/>
        </w:rPr>
        <w:t xml:space="preserve">Welcome to Kuwait! </w:t>
      </w:r>
    </w:p>
    <w:p w:rsidR="009C644F" w:rsidRPr="00944776" w:rsidRDefault="008B4B04">
      <w:pPr>
        <w:spacing w:after="0" w:line="276" w:lineRule="auto"/>
        <w:jc w:val="center"/>
        <w:rPr>
          <w:rFonts w:ascii="Comic Sans MS" w:hAnsi="Comic Sans MS"/>
        </w:rPr>
      </w:pPr>
      <w:r w:rsidRPr="00944776">
        <w:rPr>
          <w:rFonts w:ascii="Comic Sans MS" w:hAnsi="Comic Sans MS"/>
          <w:i/>
          <w:iCs/>
          <w:sz w:val="44"/>
          <w:szCs w:val="44"/>
        </w:rPr>
        <w:t>We hope that you enjoy your time here</w:t>
      </w:r>
      <w:r w:rsidRPr="00944776">
        <w:rPr>
          <w:rFonts w:ascii="Comic Sans MS" w:hAnsi="Comic Sans MS"/>
          <w:sz w:val="40"/>
          <w:szCs w:val="40"/>
        </w:rPr>
        <w:t>.</w:t>
      </w:r>
    </w:p>
    <w:sdt>
      <w:sdtPr>
        <w:rPr>
          <w:rFonts w:ascii="Calibri" w:eastAsia="Calibri" w:hAnsi="Calibri" w:cs="Arial"/>
          <w:b w:val="0"/>
          <w:color w:val="auto"/>
          <w:sz w:val="22"/>
          <w:szCs w:val="22"/>
          <w:lang w:val="en-GB"/>
        </w:rPr>
        <w:id w:val="1669517379"/>
        <w:docPartObj>
          <w:docPartGallery w:val="Table of Contents"/>
          <w:docPartUnique/>
        </w:docPartObj>
      </w:sdtPr>
      <w:sdtEndPr>
        <w:rPr>
          <w:bCs/>
          <w:noProof/>
        </w:rPr>
      </w:sdtEndPr>
      <w:sdtContent>
        <w:p w:rsidR="00CE2E6C" w:rsidRDefault="0046363E" w:rsidP="0046363E">
          <w:pPr>
            <w:pStyle w:val="TOCHeading"/>
            <w:rPr>
              <w:sz w:val="36"/>
              <w:szCs w:val="36"/>
            </w:rPr>
          </w:pPr>
          <w:r>
            <w:rPr>
              <w:sz w:val="36"/>
              <w:szCs w:val="36"/>
            </w:rPr>
            <w:t>CONTENTS</w:t>
          </w:r>
        </w:p>
        <w:p w:rsidR="00D53F74" w:rsidRPr="00D53F74" w:rsidRDefault="00D53F74" w:rsidP="00D53F74">
          <w:pPr>
            <w:rPr>
              <w:lang w:val="en-US"/>
            </w:rPr>
          </w:pPr>
        </w:p>
        <w:p w:rsidR="00FA4B35" w:rsidRDefault="00CE2E6C" w:rsidP="00D53F74">
          <w:pPr>
            <w:pStyle w:val="TOC1"/>
            <w:tabs>
              <w:tab w:val="right" w:leader="dot" w:pos="9827"/>
            </w:tabs>
            <w:spacing w:line="720" w:lineRule="auto"/>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513639967" w:history="1">
            <w:r w:rsidR="00FA4B35" w:rsidRPr="00206866">
              <w:rPr>
                <w:rStyle w:val="Hyperlink"/>
                <w:noProof/>
              </w:rPr>
              <w:t>FACTS ABOUT KUWAIT A VERY BRIEF HISTORY</w:t>
            </w:r>
            <w:r w:rsidR="00FA4B35">
              <w:rPr>
                <w:noProof/>
                <w:webHidden/>
              </w:rPr>
              <w:tab/>
            </w:r>
            <w:r w:rsidR="00FA4B35">
              <w:rPr>
                <w:noProof/>
                <w:webHidden/>
              </w:rPr>
              <w:fldChar w:fldCharType="begin"/>
            </w:r>
            <w:r w:rsidR="00FA4B35">
              <w:rPr>
                <w:noProof/>
                <w:webHidden/>
              </w:rPr>
              <w:instrText xml:space="preserve"> PAGEREF _Toc513639967 \h </w:instrText>
            </w:r>
            <w:r w:rsidR="00FA4B35">
              <w:rPr>
                <w:noProof/>
                <w:webHidden/>
              </w:rPr>
            </w:r>
            <w:r w:rsidR="00FA4B35">
              <w:rPr>
                <w:noProof/>
                <w:webHidden/>
              </w:rPr>
              <w:fldChar w:fldCharType="separate"/>
            </w:r>
            <w:r w:rsidR="00FA4B35">
              <w:rPr>
                <w:noProof/>
                <w:webHidden/>
              </w:rPr>
              <w:t>3</w:t>
            </w:r>
            <w:r w:rsidR="00FA4B35">
              <w:rPr>
                <w:noProof/>
                <w:webHidden/>
              </w:rPr>
              <w:fldChar w:fldCharType="end"/>
            </w:r>
          </w:hyperlink>
        </w:p>
        <w:p w:rsidR="00FA4B35" w:rsidRDefault="00EA2CA3" w:rsidP="00D53F74">
          <w:pPr>
            <w:pStyle w:val="TOC1"/>
            <w:tabs>
              <w:tab w:val="right" w:leader="dot" w:pos="9827"/>
            </w:tabs>
            <w:spacing w:line="720" w:lineRule="auto"/>
            <w:rPr>
              <w:rFonts w:asciiTheme="minorHAnsi" w:eastAsiaTheme="minorEastAsia" w:hAnsiTheme="minorHAnsi" w:cstheme="minorBidi"/>
              <w:noProof/>
              <w:lang w:val="en-US"/>
            </w:rPr>
          </w:pPr>
          <w:hyperlink w:anchor="_Toc513639968" w:history="1">
            <w:r w:rsidR="00FA4B35" w:rsidRPr="00206866">
              <w:rPr>
                <w:rStyle w:val="Hyperlink"/>
                <w:noProof/>
              </w:rPr>
              <w:t>GENERAL INFORMATION ABOUT LIVING IN KUWAIT</w:t>
            </w:r>
            <w:r w:rsidR="00FA4B35">
              <w:rPr>
                <w:noProof/>
                <w:webHidden/>
              </w:rPr>
              <w:tab/>
            </w:r>
            <w:r w:rsidR="00FA4B35">
              <w:rPr>
                <w:noProof/>
                <w:webHidden/>
              </w:rPr>
              <w:fldChar w:fldCharType="begin"/>
            </w:r>
            <w:r w:rsidR="00FA4B35">
              <w:rPr>
                <w:noProof/>
                <w:webHidden/>
              </w:rPr>
              <w:instrText xml:space="preserve"> PAGEREF _Toc513639968 \h </w:instrText>
            </w:r>
            <w:r w:rsidR="00FA4B35">
              <w:rPr>
                <w:noProof/>
                <w:webHidden/>
              </w:rPr>
            </w:r>
            <w:r w:rsidR="00FA4B35">
              <w:rPr>
                <w:noProof/>
                <w:webHidden/>
              </w:rPr>
              <w:fldChar w:fldCharType="separate"/>
            </w:r>
            <w:r w:rsidR="00FA4B35">
              <w:rPr>
                <w:noProof/>
                <w:webHidden/>
              </w:rPr>
              <w:t>4</w:t>
            </w:r>
            <w:r w:rsidR="00FA4B35">
              <w:rPr>
                <w:noProof/>
                <w:webHidden/>
              </w:rPr>
              <w:fldChar w:fldCharType="end"/>
            </w:r>
          </w:hyperlink>
        </w:p>
        <w:p w:rsidR="00FA4B35" w:rsidRDefault="00EA2CA3" w:rsidP="00D53F74">
          <w:pPr>
            <w:pStyle w:val="TOC1"/>
            <w:tabs>
              <w:tab w:val="right" w:leader="dot" w:pos="9827"/>
            </w:tabs>
            <w:spacing w:line="720" w:lineRule="auto"/>
            <w:rPr>
              <w:rFonts w:asciiTheme="minorHAnsi" w:eastAsiaTheme="minorEastAsia" w:hAnsiTheme="minorHAnsi" w:cstheme="minorBidi"/>
              <w:noProof/>
              <w:lang w:val="en-US"/>
            </w:rPr>
          </w:pPr>
          <w:hyperlink w:anchor="_Toc513639969" w:history="1">
            <w:r w:rsidR="00FA4B35" w:rsidRPr="00206866">
              <w:rPr>
                <w:rStyle w:val="Hyperlink"/>
                <w:noProof/>
              </w:rPr>
              <w:t>CLIMATE</w:t>
            </w:r>
            <w:r w:rsidR="00FA4B35">
              <w:rPr>
                <w:noProof/>
                <w:webHidden/>
              </w:rPr>
              <w:tab/>
            </w:r>
            <w:r w:rsidR="00FA4B35">
              <w:rPr>
                <w:noProof/>
                <w:webHidden/>
              </w:rPr>
              <w:fldChar w:fldCharType="begin"/>
            </w:r>
            <w:r w:rsidR="00FA4B35">
              <w:rPr>
                <w:noProof/>
                <w:webHidden/>
              </w:rPr>
              <w:instrText xml:space="preserve"> PAGEREF _Toc513639969 \h </w:instrText>
            </w:r>
            <w:r w:rsidR="00FA4B35">
              <w:rPr>
                <w:noProof/>
                <w:webHidden/>
              </w:rPr>
            </w:r>
            <w:r w:rsidR="00FA4B35">
              <w:rPr>
                <w:noProof/>
                <w:webHidden/>
              </w:rPr>
              <w:fldChar w:fldCharType="separate"/>
            </w:r>
            <w:r w:rsidR="00FA4B35">
              <w:rPr>
                <w:noProof/>
                <w:webHidden/>
              </w:rPr>
              <w:t>5</w:t>
            </w:r>
            <w:r w:rsidR="00FA4B35">
              <w:rPr>
                <w:noProof/>
                <w:webHidden/>
              </w:rPr>
              <w:fldChar w:fldCharType="end"/>
            </w:r>
          </w:hyperlink>
        </w:p>
        <w:p w:rsidR="00FA4B35" w:rsidRDefault="00EA2CA3" w:rsidP="00D53F74">
          <w:pPr>
            <w:pStyle w:val="TOC1"/>
            <w:tabs>
              <w:tab w:val="right" w:leader="dot" w:pos="9827"/>
            </w:tabs>
            <w:spacing w:line="720" w:lineRule="auto"/>
            <w:rPr>
              <w:rFonts w:asciiTheme="minorHAnsi" w:eastAsiaTheme="minorEastAsia" w:hAnsiTheme="minorHAnsi" w:cstheme="minorBidi"/>
              <w:noProof/>
              <w:lang w:val="en-US"/>
            </w:rPr>
          </w:pPr>
          <w:hyperlink w:anchor="_Toc513639970" w:history="1">
            <w:r w:rsidR="00FA4B35" w:rsidRPr="00206866">
              <w:rPr>
                <w:rStyle w:val="Hyperlink"/>
                <w:noProof/>
              </w:rPr>
              <w:t>CLUBS, ENTERTAINMENT AND SOCIETIES IN KUWAIT</w:t>
            </w:r>
            <w:r w:rsidR="00FA4B35">
              <w:rPr>
                <w:noProof/>
                <w:webHidden/>
              </w:rPr>
              <w:tab/>
            </w:r>
            <w:r w:rsidR="00FA4B35">
              <w:rPr>
                <w:noProof/>
                <w:webHidden/>
              </w:rPr>
              <w:fldChar w:fldCharType="begin"/>
            </w:r>
            <w:r w:rsidR="00FA4B35">
              <w:rPr>
                <w:noProof/>
                <w:webHidden/>
              </w:rPr>
              <w:instrText xml:space="preserve"> PAGEREF _Toc513639970 \h </w:instrText>
            </w:r>
            <w:r w:rsidR="00FA4B35">
              <w:rPr>
                <w:noProof/>
                <w:webHidden/>
              </w:rPr>
            </w:r>
            <w:r w:rsidR="00FA4B35">
              <w:rPr>
                <w:noProof/>
                <w:webHidden/>
              </w:rPr>
              <w:fldChar w:fldCharType="separate"/>
            </w:r>
            <w:r w:rsidR="00FA4B35">
              <w:rPr>
                <w:noProof/>
                <w:webHidden/>
              </w:rPr>
              <w:t>6</w:t>
            </w:r>
            <w:r w:rsidR="00FA4B35">
              <w:rPr>
                <w:noProof/>
                <w:webHidden/>
              </w:rPr>
              <w:fldChar w:fldCharType="end"/>
            </w:r>
          </w:hyperlink>
        </w:p>
        <w:p w:rsidR="00FA4B35" w:rsidRDefault="00EA2CA3" w:rsidP="00D53F74">
          <w:pPr>
            <w:pStyle w:val="TOC1"/>
            <w:tabs>
              <w:tab w:val="right" w:leader="dot" w:pos="9827"/>
            </w:tabs>
            <w:spacing w:line="720" w:lineRule="auto"/>
            <w:rPr>
              <w:rFonts w:asciiTheme="minorHAnsi" w:eastAsiaTheme="minorEastAsia" w:hAnsiTheme="minorHAnsi" w:cstheme="minorBidi"/>
              <w:noProof/>
              <w:lang w:val="en-US"/>
            </w:rPr>
          </w:pPr>
          <w:hyperlink w:anchor="_Toc513639971" w:history="1">
            <w:r w:rsidR="00FA4B35" w:rsidRPr="00206866">
              <w:rPr>
                <w:rStyle w:val="Hyperlink"/>
                <w:noProof/>
              </w:rPr>
              <w:t>SIGHTSEEING and TOURISM</w:t>
            </w:r>
            <w:r w:rsidR="00FA4B35">
              <w:rPr>
                <w:noProof/>
                <w:webHidden/>
              </w:rPr>
              <w:tab/>
            </w:r>
            <w:r w:rsidR="00FA4B35">
              <w:rPr>
                <w:noProof/>
                <w:webHidden/>
              </w:rPr>
              <w:fldChar w:fldCharType="begin"/>
            </w:r>
            <w:r w:rsidR="00FA4B35">
              <w:rPr>
                <w:noProof/>
                <w:webHidden/>
              </w:rPr>
              <w:instrText xml:space="preserve"> PAGEREF _Toc513639971 \h </w:instrText>
            </w:r>
            <w:r w:rsidR="00FA4B35">
              <w:rPr>
                <w:noProof/>
                <w:webHidden/>
              </w:rPr>
            </w:r>
            <w:r w:rsidR="00FA4B35">
              <w:rPr>
                <w:noProof/>
                <w:webHidden/>
              </w:rPr>
              <w:fldChar w:fldCharType="separate"/>
            </w:r>
            <w:r w:rsidR="00FA4B35">
              <w:rPr>
                <w:noProof/>
                <w:webHidden/>
              </w:rPr>
              <w:t>8</w:t>
            </w:r>
            <w:r w:rsidR="00FA4B35">
              <w:rPr>
                <w:noProof/>
                <w:webHidden/>
              </w:rPr>
              <w:fldChar w:fldCharType="end"/>
            </w:r>
          </w:hyperlink>
        </w:p>
        <w:p w:rsidR="00FA4B35" w:rsidRDefault="00EA2CA3" w:rsidP="00D53F74">
          <w:pPr>
            <w:pStyle w:val="TOC1"/>
            <w:tabs>
              <w:tab w:val="right" w:leader="dot" w:pos="9827"/>
            </w:tabs>
            <w:spacing w:line="720" w:lineRule="auto"/>
            <w:rPr>
              <w:rFonts w:asciiTheme="minorHAnsi" w:eastAsiaTheme="minorEastAsia" w:hAnsiTheme="minorHAnsi" w:cstheme="minorBidi"/>
              <w:noProof/>
              <w:lang w:val="en-US"/>
            </w:rPr>
          </w:pPr>
          <w:hyperlink w:anchor="_Toc513639972" w:history="1">
            <w:r w:rsidR="00FA4B35" w:rsidRPr="00206866">
              <w:rPr>
                <w:rStyle w:val="Hyperlink"/>
                <w:noProof/>
              </w:rPr>
              <w:t>CLUBS AND SOCIETIES IN KUWAIT</w:t>
            </w:r>
            <w:r w:rsidR="00FA4B35">
              <w:rPr>
                <w:noProof/>
                <w:webHidden/>
              </w:rPr>
              <w:tab/>
            </w:r>
            <w:r w:rsidR="00FA4B35">
              <w:rPr>
                <w:noProof/>
                <w:webHidden/>
              </w:rPr>
              <w:fldChar w:fldCharType="begin"/>
            </w:r>
            <w:r w:rsidR="00FA4B35">
              <w:rPr>
                <w:noProof/>
                <w:webHidden/>
              </w:rPr>
              <w:instrText xml:space="preserve"> PAGEREF _Toc513639972 \h </w:instrText>
            </w:r>
            <w:r w:rsidR="00FA4B35">
              <w:rPr>
                <w:noProof/>
                <w:webHidden/>
              </w:rPr>
            </w:r>
            <w:r w:rsidR="00FA4B35">
              <w:rPr>
                <w:noProof/>
                <w:webHidden/>
              </w:rPr>
              <w:fldChar w:fldCharType="separate"/>
            </w:r>
            <w:r w:rsidR="00FA4B35">
              <w:rPr>
                <w:noProof/>
                <w:webHidden/>
              </w:rPr>
              <w:t>9</w:t>
            </w:r>
            <w:r w:rsidR="00FA4B35">
              <w:rPr>
                <w:noProof/>
                <w:webHidden/>
              </w:rPr>
              <w:fldChar w:fldCharType="end"/>
            </w:r>
          </w:hyperlink>
        </w:p>
        <w:p w:rsidR="00FA4B35" w:rsidRDefault="00EA2CA3" w:rsidP="00D53F74">
          <w:pPr>
            <w:pStyle w:val="TOC1"/>
            <w:tabs>
              <w:tab w:val="right" w:leader="dot" w:pos="9827"/>
            </w:tabs>
            <w:spacing w:line="720" w:lineRule="auto"/>
            <w:rPr>
              <w:rFonts w:asciiTheme="minorHAnsi" w:eastAsiaTheme="minorEastAsia" w:hAnsiTheme="minorHAnsi" w:cstheme="minorBidi"/>
              <w:noProof/>
              <w:lang w:val="en-US"/>
            </w:rPr>
          </w:pPr>
          <w:hyperlink w:anchor="_Toc513639973" w:history="1">
            <w:r w:rsidR="00FA4B35" w:rsidRPr="00206866">
              <w:rPr>
                <w:rStyle w:val="Hyperlink"/>
                <w:noProof/>
              </w:rPr>
              <w:t>USEFUL INFORMATION</w:t>
            </w:r>
            <w:r w:rsidR="00FA4B35">
              <w:rPr>
                <w:noProof/>
                <w:webHidden/>
              </w:rPr>
              <w:tab/>
            </w:r>
            <w:r w:rsidR="00FA4B35">
              <w:rPr>
                <w:noProof/>
                <w:webHidden/>
              </w:rPr>
              <w:fldChar w:fldCharType="begin"/>
            </w:r>
            <w:r w:rsidR="00FA4B35">
              <w:rPr>
                <w:noProof/>
                <w:webHidden/>
              </w:rPr>
              <w:instrText xml:space="preserve"> PAGEREF _Toc513639973 \h </w:instrText>
            </w:r>
            <w:r w:rsidR="00FA4B35">
              <w:rPr>
                <w:noProof/>
                <w:webHidden/>
              </w:rPr>
            </w:r>
            <w:r w:rsidR="00FA4B35">
              <w:rPr>
                <w:noProof/>
                <w:webHidden/>
              </w:rPr>
              <w:fldChar w:fldCharType="separate"/>
            </w:r>
            <w:r w:rsidR="00FA4B35">
              <w:rPr>
                <w:noProof/>
                <w:webHidden/>
              </w:rPr>
              <w:t>10</w:t>
            </w:r>
            <w:r w:rsidR="00FA4B35">
              <w:rPr>
                <w:noProof/>
                <w:webHidden/>
              </w:rPr>
              <w:fldChar w:fldCharType="end"/>
            </w:r>
          </w:hyperlink>
        </w:p>
        <w:p w:rsidR="00FA4B35" w:rsidRDefault="00EA2CA3" w:rsidP="00D53F74">
          <w:pPr>
            <w:pStyle w:val="TOC1"/>
            <w:tabs>
              <w:tab w:val="right" w:leader="dot" w:pos="9827"/>
            </w:tabs>
            <w:spacing w:line="720" w:lineRule="auto"/>
            <w:rPr>
              <w:rFonts w:asciiTheme="minorHAnsi" w:eastAsiaTheme="minorEastAsia" w:hAnsiTheme="minorHAnsi" w:cstheme="minorBidi"/>
              <w:noProof/>
              <w:lang w:val="en-US"/>
            </w:rPr>
          </w:pPr>
          <w:hyperlink w:anchor="_Toc513639974" w:history="1">
            <w:r w:rsidR="00FA4B35" w:rsidRPr="00206866">
              <w:rPr>
                <w:rStyle w:val="Hyperlink"/>
                <w:noProof/>
              </w:rPr>
              <w:t>STAFF STRUCTURE SUMMARY</w:t>
            </w:r>
            <w:r w:rsidR="00FA4B35">
              <w:rPr>
                <w:noProof/>
                <w:webHidden/>
              </w:rPr>
              <w:tab/>
            </w:r>
            <w:r w:rsidR="00FA4B35">
              <w:rPr>
                <w:noProof/>
                <w:webHidden/>
              </w:rPr>
              <w:fldChar w:fldCharType="begin"/>
            </w:r>
            <w:r w:rsidR="00FA4B35">
              <w:rPr>
                <w:noProof/>
                <w:webHidden/>
              </w:rPr>
              <w:instrText xml:space="preserve"> PAGEREF _Toc513639974 \h </w:instrText>
            </w:r>
            <w:r w:rsidR="00FA4B35">
              <w:rPr>
                <w:noProof/>
                <w:webHidden/>
              </w:rPr>
            </w:r>
            <w:r w:rsidR="00FA4B35">
              <w:rPr>
                <w:noProof/>
                <w:webHidden/>
              </w:rPr>
              <w:fldChar w:fldCharType="separate"/>
            </w:r>
            <w:r w:rsidR="00FA4B35">
              <w:rPr>
                <w:noProof/>
                <w:webHidden/>
              </w:rPr>
              <w:t>11</w:t>
            </w:r>
            <w:r w:rsidR="00FA4B35">
              <w:rPr>
                <w:noProof/>
                <w:webHidden/>
              </w:rPr>
              <w:fldChar w:fldCharType="end"/>
            </w:r>
          </w:hyperlink>
        </w:p>
        <w:p w:rsidR="00FA4B35" w:rsidRDefault="00EA2CA3" w:rsidP="00D53F74">
          <w:pPr>
            <w:pStyle w:val="TOC1"/>
            <w:tabs>
              <w:tab w:val="right" w:leader="dot" w:pos="9827"/>
            </w:tabs>
            <w:spacing w:line="720" w:lineRule="auto"/>
            <w:rPr>
              <w:rFonts w:asciiTheme="minorHAnsi" w:eastAsiaTheme="minorEastAsia" w:hAnsiTheme="minorHAnsi" w:cstheme="minorBidi"/>
              <w:noProof/>
              <w:lang w:val="en-US"/>
            </w:rPr>
          </w:pPr>
          <w:hyperlink w:anchor="_Toc513639975" w:history="1">
            <w:r w:rsidR="00FA4B35" w:rsidRPr="00206866">
              <w:rPr>
                <w:rStyle w:val="Hyperlink"/>
                <w:noProof/>
              </w:rPr>
              <w:t>USEFUL ARABIC PHRASES</w:t>
            </w:r>
            <w:r w:rsidR="00FA4B35">
              <w:rPr>
                <w:noProof/>
                <w:webHidden/>
              </w:rPr>
              <w:tab/>
            </w:r>
            <w:r w:rsidR="00FA4B35">
              <w:rPr>
                <w:noProof/>
                <w:webHidden/>
              </w:rPr>
              <w:fldChar w:fldCharType="begin"/>
            </w:r>
            <w:r w:rsidR="00FA4B35">
              <w:rPr>
                <w:noProof/>
                <w:webHidden/>
              </w:rPr>
              <w:instrText xml:space="preserve"> PAGEREF _Toc513639975 \h </w:instrText>
            </w:r>
            <w:r w:rsidR="00FA4B35">
              <w:rPr>
                <w:noProof/>
                <w:webHidden/>
              </w:rPr>
            </w:r>
            <w:r w:rsidR="00FA4B35">
              <w:rPr>
                <w:noProof/>
                <w:webHidden/>
              </w:rPr>
              <w:fldChar w:fldCharType="separate"/>
            </w:r>
            <w:r w:rsidR="00FA4B35">
              <w:rPr>
                <w:noProof/>
                <w:webHidden/>
              </w:rPr>
              <w:t>12</w:t>
            </w:r>
            <w:r w:rsidR="00FA4B35">
              <w:rPr>
                <w:noProof/>
                <w:webHidden/>
              </w:rPr>
              <w:fldChar w:fldCharType="end"/>
            </w:r>
          </w:hyperlink>
        </w:p>
        <w:p w:rsidR="00FA4B35" w:rsidRDefault="00EA2CA3" w:rsidP="00D53F74">
          <w:pPr>
            <w:pStyle w:val="TOC1"/>
            <w:tabs>
              <w:tab w:val="right" w:leader="dot" w:pos="9827"/>
            </w:tabs>
            <w:spacing w:line="720" w:lineRule="auto"/>
            <w:rPr>
              <w:rFonts w:asciiTheme="minorHAnsi" w:eastAsiaTheme="minorEastAsia" w:hAnsiTheme="minorHAnsi" w:cstheme="minorBidi"/>
              <w:noProof/>
              <w:lang w:val="en-US"/>
            </w:rPr>
          </w:pPr>
          <w:hyperlink w:anchor="_Toc513639976" w:history="1">
            <w:r w:rsidR="00FA4B35" w:rsidRPr="00206866">
              <w:rPr>
                <w:rStyle w:val="Hyperlink"/>
                <w:noProof/>
              </w:rPr>
              <w:t>USEFUL ARABIC NUMBERS</w:t>
            </w:r>
            <w:r w:rsidR="00FA4B35">
              <w:rPr>
                <w:noProof/>
                <w:webHidden/>
              </w:rPr>
              <w:tab/>
            </w:r>
            <w:r w:rsidR="00FA4B35">
              <w:rPr>
                <w:noProof/>
                <w:webHidden/>
              </w:rPr>
              <w:fldChar w:fldCharType="begin"/>
            </w:r>
            <w:r w:rsidR="00FA4B35">
              <w:rPr>
                <w:noProof/>
                <w:webHidden/>
              </w:rPr>
              <w:instrText xml:space="preserve"> PAGEREF _Toc513639976 \h </w:instrText>
            </w:r>
            <w:r w:rsidR="00FA4B35">
              <w:rPr>
                <w:noProof/>
                <w:webHidden/>
              </w:rPr>
            </w:r>
            <w:r w:rsidR="00FA4B35">
              <w:rPr>
                <w:noProof/>
                <w:webHidden/>
              </w:rPr>
              <w:fldChar w:fldCharType="separate"/>
            </w:r>
            <w:r w:rsidR="00FA4B35">
              <w:rPr>
                <w:noProof/>
                <w:webHidden/>
              </w:rPr>
              <w:t>14</w:t>
            </w:r>
            <w:r w:rsidR="00FA4B35">
              <w:rPr>
                <w:noProof/>
                <w:webHidden/>
              </w:rPr>
              <w:fldChar w:fldCharType="end"/>
            </w:r>
          </w:hyperlink>
        </w:p>
        <w:p w:rsidR="00CE2E6C" w:rsidRDefault="00CE2E6C">
          <w:r>
            <w:rPr>
              <w:b/>
              <w:bCs/>
              <w:noProof/>
            </w:rPr>
            <w:fldChar w:fldCharType="end"/>
          </w:r>
        </w:p>
      </w:sdtContent>
    </w:sdt>
    <w:p w:rsidR="009C644F" w:rsidRDefault="009C644F">
      <w:pPr>
        <w:pageBreakBefore/>
        <w:suppressAutoHyphens w:val="0"/>
        <w:rPr>
          <w:rFonts w:ascii="Comic Sans MS" w:hAnsi="Comic Sans MS"/>
          <w:b/>
        </w:rPr>
      </w:pPr>
    </w:p>
    <w:p w:rsidR="009C644F" w:rsidRDefault="008B4B04">
      <w:pPr>
        <w:spacing w:line="720" w:lineRule="auto"/>
      </w:pPr>
      <w:r>
        <w:rPr>
          <w:noProof/>
          <w:lang w:val="en-US"/>
        </w:rPr>
        <w:drawing>
          <wp:anchor distT="0" distB="0" distL="114300" distR="114300" simplePos="0" relativeHeight="251681792" behindDoc="0" locked="0" layoutInCell="1" allowOverlap="1">
            <wp:simplePos x="0" y="0"/>
            <wp:positionH relativeFrom="margin">
              <wp:align>left</wp:align>
            </wp:positionH>
            <wp:positionV relativeFrom="margin">
              <wp:align>top</wp:align>
            </wp:positionV>
            <wp:extent cx="818516" cy="850263"/>
            <wp:effectExtent l="0" t="0" r="634" b="6987"/>
            <wp:wrapSquare wrapText="bothSides"/>
            <wp:docPr id="8" name="Picture 4" descr="http://upload.wikimedia.org/wikipedia/commons/thumb/1/1a/Coat_of_arms_of_Kuwait.svg/85px-Coat_of_arms_of_Kuwait.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818516" cy="850263"/>
                    </a:xfrm>
                    <a:prstGeom prst="rect">
                      <a:avLst/>
                    </a:prstGeom>
                    <a:noFill/>
                    <a:ln>
                      <a:noFill/>
                      <a:prstDash/>
                    </a:ln>
                  </pic:spPr>
                </pic:pic>
              </a:graphicData>
            </a:graphic>
          </wp:anchor>
        </w:drawing>
      </w:r>
      <w:r>
        <w:rPr>
          <w:noProof/>
          <w:lang w:val="en-US"/>
        </w:rPr>
        <w:drawing>
          <wp:anchor distT="0" distB="0" distL="114300" distR="114300" simplePos="0" relativeHeight="251680768" behindDoc="0" locked="0" layoutInCell="1" allowOverlap="1">
            <wp:simplePos x="0" y="0"/>
            <wp:positionH relativeFrom="margin">
              <wp:align>right</wp:align>
            </wp:positionH>
            <wp:positionV relativeFrom="margin">
              <wp:align>top</wp:align>
            </wp:positionV>
            <wp:extent cx="1189991" cy="605790"/>
            <wp:effectExtent l="0" t="0" r="0" b="3810"/>
            <wp:wrapSquare wrapText="bothSides"/>
            <wp:docPr id="9" name="Picture 10" descr="http://upload.wikimedia.org/wikipedia/commons/thumb/a/aa/Flag_of_Kuwait.svg/125px-Flag_of_Kuwait.svg.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189991" cy="605790"/>
                    </a:xfrm>
                    <a:prstGeom prst="rect">
                      <a:avLst/>
                    </a:prstGeom>
                    <a:noFill/>
                    <a:ln>
                      <a:noFill/>
                      <a:prstDash/>
                    </a:ln>
                  </pic:spPr>
                </pic:pic>
              </a:graphicData>
            </a:graphic>
          </wp:anchor>
        </w:drawing>
      </w:r>
    </w:p>
    <w:p w:rsidR="009C644F" w:rsidRDefault="008B4B04">
      <w:pPr>
        <w:spacing w:line="240" w:lineRule="auto"/>
      </w:pPr>
      <w:r>
        <w:t xml:space="preserve"> </w:t>
      </w:r>
    </w:p>
    <w:p w:rsidR="009C644F" w:rsidRPr="00944776" w:rsidRDefault="00211613" w:rsidP="00944776">
      <w:pPr>
        <w:pStyle w:val="Heading1"/>
      </w:pPr>
      <w:bookmarkStart w:id="0" w:name="_Toc513639967"/>
      <w:r w:rsidRPr="00944776">
        <w:t>FACTS ABOUT KUWAIT A VERY</w:t>
      </w:r>
      <w:r w:rsidR="008B4B04" w:rsidRPr="00944776">
        <w:t xml:space="preserve"> BRIEF HISTORY</w:t>
      </w:r>
      <w:bookmarkEnd w:id="0"/>
    </w:p>
    <w:p w:rsidR="00A04594" w:rsidRPr="00A04594" w:rsidRDefault="00A04594" w:rsidP="00A04594">
      <w:pPr>
        <w:spacing w:line="240" w:lineRule="auto"/>
        <w:rPr>
          <w:rFonts w:ascii="Comic Sans MS" w:hAnsi="Comic Sans MS"/>
          <w:b/>
          <w:i/>
          <w:sz w:val="28"/>
          <w:szCs w:val="28"/>
        </w:rPr>
      </w:pPr>
    </w:p>
    <w:p w:rsidR="009C644F" w:rsidRDefault="008B4B04">
      <w:pPr>
        <w:spacing w:line="240" w:lineRule="auto"/>
      </w:pPr>
      <w:r>
        <w:rPr>
          <w:rFonts w:ascii="Comic Sans MS" w:hAnsi="Comic Sans MS"/>
          <w:sz w:val="20"/>
          <w:szCs w:val="20"/>
        </w:rPr>
        <w:t>In the 4</w:t>
      </w:r>
      <w:r>
        <w:rPr>
          <w:rFonts w:ascii="Comic Sans MS" w:hAnsi="Comic Sans MS"/>
          <w:sz w:val="20"/>
          <w:szCs w:val="20"/>
          <w:vertAlign w:val="superscript"/>
        </w:rPr>
        <w:t>th</w:t>
      </w:r>
      <w:r>
        <w:rPr>
          <w:rFonts w:ascii="Comic Sans MS" w:hAnsi="Comic Sans MS"/>
          <w:sz w:val="20"/>
          <w:szCs w:val="20"/>
        </w:rPr>
        <w:t xml:space="preserve"> century BC the ancient Greeks colonised </w:t>
      </w:r>
      <w:proofErr w:type="spellStart"/>
      <w:r>
        <w:rPr>
          <w:rFonts w:ascii="Comic Sans MS" w:hAnsi="Comic Sans MS"/>
          <w:sz w:val="20"/>
          <w:szCs w:val="20"/>
        </w:rPr>
        <w:t>Failaka</w:t>
      </w:r>
      <w:proofErr w:type="spellEnd"/>
      <w:r>
        <w:rPr>
          <w:rFonts w:ascii="Comic Sans MS" w:hAnsi="Comic Sans MS"/>
          <w:sz w:val="20"/>
          <w:szCs w:val="20"/>
        </w:rPr>
        <w:t xml:space="preserve">, an island off Kuwait’s coast, where excavations are currently being held to try and uncover ancient Greek ruins. The first permanent settlers, the </w:t>
      </w:r>
      <w:proofErr w:type="spellStart"/>
      <w:r>
        <w:rPr>
          <w:rFonts w:ascii="Comic Sans MS" w:hAnsi="Comic Sans MS"/>
          <w:sz w:val="20"/>
          <w:szCs w:val="20"/>
        </w:rPr>
        <w:t>Bani</w:t>
      </w:r>
      <w:proofErr w:type="spellEnd"/>
      <w:r>
        <w:rPr>
          <w:rFonts w:ascii="Comic Sans MS" w:hAnsi="Comic Sans MS"/>
          <w:sz w:val="20"/>
          <w:szCs w:val="20"/>
        </w:rPr>
        <w:t xml:space="preserve"> Khalid tribe of Nejd, established the state of Kuwait and elected Sabah I Bin </w:t>
      </w:r>
      <w:proofErr w:type="spellStart"/>
      <w:r>
        <w:rPr>
          <w:rFonts w:ascii="Comic Sans MS" w:hAnsi="Comic Sans MS"/>
          <w:sz w:val="20"/>
          <w:szCs w:val="20"/>
        </w:rPr>
        <w:t>Jaber</w:t>
      </w:r>
      <w:proofErr w:type="spellEnd"/>
      <w:r>
        <w:rPr>
          <w:rFonts w:ascii="Comic Sans MS" w:hAnsi="Comic Sans MS"/>
          <w:sz w:val="20"/>
          <w:szCs w:val="20"/>
        </w:rPr>
        <w:t xml:space="preserve"> as the first Emir of Kuwait in 1756. Before this Kuwait had been inhabited by nomadic tribes and had been under the control of the Parthian Empire, then the Sassanid Empire. In 1899 Kuwait entered into a treaty with UK which gave Britain control over Kuwaiti’s foreign policy in exchange for protection and an annual subsidy. After the First World War, Kuwait became an independent principality under the protection of the British Empire, eventually becoming completely independent in 1961. </w:t>
      </w:r>
    </w:p>
    <w:p w:rsidR="009C644F" w:rsidRDefault="008B4B04">
      <w:pPr>
        <w:spacing w:line="240" w:lineRule="auto"/>
      </w:pPr>
      <w:r>
        <w:rPr>
          <w:rFonts w:ascii="Comic Sans MS" w:hAnsi="Comic Sans MS"/>
          <w:sz w:val="20"/>
          <w:szCs w:val="20"/>
        </w:rPr>
        <w:t>The discovery of oil transformed Kuwait from a poor pearl farming community into one of the richest countries in the Arabian peninsula; by the 1950’s it had become the largest exporter of oil in the Gulf. On the 2</w:t>
      </w:r>
      <w:r>
        <w:rPr>
          <w:rFonts w:ascii="Comic Sans MS" w:hAnsi="Comic Sans MS"/>
          <w:sz w:val="20"/>
          <w:szCs w:val="20"/>
          <w:vertAlign w:val="superscript"/>
        </w:rPr>
        <w:t>nd</w:t>
      </w:r>
      <w:r>
        <w:rPr>
          <w:rFonts w:ascii="Comic Sans MS" w:hAnsi="Comic Sans MS"/>
          <w:sz w:val="20"/>
          <w:szCs w:val="20"/>
        </w:rPr>
        <w:t xml:space="preserve"> August 1990, Iraqi forces invaded Kuwait following disagreements between the two countries regarding a $ 65 billion debt which Iraq owed to Kuwait following the Iraq – Iran war, and allegations that Kuwait was slant drilling oil from an Iraqi oil field. On the 26</w:t>
      </w:r>
      <w:r>
        <w:rPr>
          <w:rFonts w:ascii="Comic Sans MS" w:hAnsi="Comic Sans MS"/>
          <w:sz w:val="20"/>
          <w:szCs w:val="20"/>
          <w:vertAlign w:val="superscript"/>
        </w:rPr>
        <w:t>th</w:t>
      </w:r>
      <w:r>
        <w:rPr>
          <w:rFonts w:ascii="Comic Sans MS" w:hAnsi="Comic Sans MS"/>
          <w:sz w:val="20"/>
          <w:szCs w:val="20"/>
        </w:rPr>
        <w:t xml:space="preserve"> February 1991, the US led coalition succeeded in driving out all Iraqi forces and restored power to the Kuwaiti Emir </w:t>
      </w:r>
      <w:proofErr w:type="spellStart"/>
      <w:r>
        <w:rPr>
          <w:rFonts w:ascii="Comic Sans MS" w:hAnsi="Comic Sans MS"/>
          <w:sz w:val="20"/>
          <w:szCs w:val="20"/>
        </w:rPr>
        <w:t>Jaber</w:t>
      </w:r>
      <w:proofErr w:type="spellEnd"/>
      <w:r>
        <w:rPr>
          <w:rFonts w:ascii="Comic Sans MS" w:hAnsi="Comic Sans MS"/>
          <w:sz w:val="20"/>
          <w:szCs w:val="20"/>
        </w:rPr>
        <w:t xml:space="preserve"> Al-Sabah. As Iraqi forces retreated they set fire to approximately 600 oil wells, which then took more than nine month to fully extinguish. In 2005 Parliament permitted women’s suffrage, and the first female cabinet minister was appointed. In 2009 four women won their seats in Parliament and became the first Kuwaiti female lawmakers.</w:t>
      </w:r>
    </w:p>
    <w:p w:rsidR="009C644F" w:rsidRDefault="008B4B04">
      <w:pPr>
        <w:spacing w:line="240" w:lineRule="auto"/>
      </w:pPr>
      <w:r>
        <w:rPr>
          <w:rFonts w:ascii="Comic Sans MS" w:hAnsi="Comic Sans MS"/>
          <w:sz w:val="20"/>
          <w:szCs w:val="20"/>
        </w:rPr>
        <w:t>National Day and Liberation Day are celebrated every year on the 25</w:t>
      </w:r>
      <w:r>
        <w:rPr>
          <w:rFonts w:ascii="Comic Sans MS" w:hAnsi="Comic Sans MS"/>
          <w:sz w:val="20"/>
          <w:szCs w:val="20"/>
          <w:vertAlign w:val="superscript"/>
        </w:rPr>
        <w:t>th</w:t>
      </w:r>
      <w:r>
        <w:rPr>
          <w:rFonts w:ascii="Comic Sans MS" w:hAnsi="Comic Sans MS"/>
          <w:sz w:val="20"/>
          <w:szCs w:val="20"/>
        </w:rPr>
        <w:t xml:space="preserve"> and 26</w:t>
      </w:r>
      <w:r>
        <w:rPr>
          <w:rFonts w:ascii="Comic Sans MS" w:hAnsi="Comic Sans MS"/>
          <w:sz w:val="20"/>
          <w:szCs w:val="20"/>
          <w:vertAlign w:val="superscript"/>
        </w:rPr>
        <w:t>th</w:t>
      </w:r>
      <w:r>
        <w:rPr>
          <w:rFonts w:ascii="Comic Sans MS" w:hAnsi="Comic Sans MS"/>
          <w:sz w:val="20"/>
          <w:szCs w:val="20"/>
        </w:rPr>
        <w:t xml:space="preserve"> of February. In the days leading up to this parties and festivities will take place in the school, in which children and staff are in national dress. During National and Liberation weekend celebrations take place in the street (most notably on the Gulf Road in </w:t>
      </w:r>
      <w:proofErr w:type="spellStart"/>
      <w:r>
        <w:rPr>
          <w:rFonts w:ascii="Comic Sans MS" w:hAnsi="Comic Sans MS"/>
          <w:sz w:val="20"/>
          <w:szCs w:val="20"/>
        </w:rPr>
        <w:t>Salmiya</w:t>
      </w:r>
      <w:proofErr w:type="spellEnd"/>
      <w:r>
        <w:rPr>
          <w:rFonts w:ascii="Comic Sans MS" w:hAnsi="Comic Sans MS"/>
          <w:sz w:val="20"/>
          <w:szCs w:val="20"/>
        </w:rPr>
        <w:t>).</w:t>
      </w:r>
    </w:p>
    <w:p w:rsidR="009C644F" w:rsidRDefault="009C644F">
      <w:pPr>
        <w:pageBreakBefore/>
        <w:suppressAutoHyphens w:val="0"/>
        <w:rPr>
          <w:rFonts w:ascii="Comic Sans MS" w:hAnsi="Comic Sans MS"/>
          <w:b/>
          <w:i/>
          <w:sz w:val="24"/>
          <w:szCs w:val="24"/>
        </w:rPr>
      </w:pPr>
    </w:p>
    <w:p w:rsidR="009C644F" w:rsidRDefault="00A04594" w:rsidP="00944776">
      <w:pPr>
        <w:pStyle w:val="Heading1"/>
      </w:pPr>
      <w:bookmarkStart w:id="1" w:name="_Toc513639968"/>
      <w:r w:rsidRPr="00A04594">
        <w:t>GENERAL INFORMATION ABOUT LIVING IN KUWAIT</w:t>
      </w:r>
      <w:bookmarkEnd w:id="1"/>
    </w:p>
    <w:p w:rsidR="00944776" w:rsidRPr="00944776" w:rsidRDefault="00944776" w:rsidP="00944776"/>
    <w:p w:rsidR="009C644F" w:rsidRDefault="008B4B04">
      <w:pPr>
        <w:spacing w:after="0" w:line="240" w:lineRule="auto"/>
        <w:rPr>
          <w:rFonts w:ascii="Comic Sans MS" w:hAnsi="Comic Sans MS"/>
          <w:b/>
          <w:bCs/>
          <w:sz w:val="20"/>
          <w:szCs w:val="20"/>
        </w:rPr>
      </w:pPr>
      <w:r>
        <w:rPr>
          <w:rFonts w:ascii="Comic Sans MS" w:hAnsi="Comic Sans MS"/>
          <w:b/>
          <w:bCs/>
          <w:sz w:val="20"/>
          <w:szCs w:val="20"/>
        </w:rPr>
        <w:t>Cost of Living in Kuwait</w:t>
      </w:r>
    </w:p>
    <w:p w:rsidR="009C644F" w:rsidRDefault="008B4B04" w:rsidP="00211613">
      <w:pPr>
        <w:spacing w:after="0" w:line="240" w:lineRule="auto"/>
        <w:rPr>
          <w:rFonts w:ascii="Comic Sans MS" w:hAnsi="Comic Sans MS"/>
          <w:sz w:val="20"/>
          <w:szCs w:val="20"/>
        </w:rPr>
      </w:pPr>
      <w:r>
        <w:rPr>
          <w:rFonts w:ascii="Comic Sans MS" w:hAnsi="Comic Sans MS"/>
          <w:sz w:val="20"/>
          <w:szCs w:val="20"/>
        </w:rPr>
        <w:t xml:space="preserve">The cost of living in Kuwait is more or less equivalent to that in majority of European nations, for an average western expatriate. </w:t>
      </w:r>
      <w:r w:rsidR="00211613">
        <w:rPr>
          <w:rFonts w:ascii="Comic Sans MS" w:hAnsi="Comic Sans MS"/>
          <w:sz w:val="20"/>
          <w:szCs w:val="20"/>
        </w:rPr>
        <w:t>T</w:t>
      </w:r>
      <w:r>
        <w:rPr>
          <w:rFonts w:ascii="Comic Sans MS" w:hAnsi="Comic Sans MS"/>
          <w:sz w:val="20"/>
          <w:szCs w:val="20"/>
        </w:rPr>
        <w:t>he lack of taxation is a major advantage in Kuwait, particularly on certain items like cars. However, the cost of living, just as is the case in any other location, would largely depend on your personal lifestyle.</w:t>
      </w:r>
    </w:p>
    <w:p w:rsidR="009C644F" w:rsidRDefault="009C644F">
      <w:pPr>
        <w:spacing w:after="0" w:line="240" w:lineRule="auto"/>
        <w:rPr>
          <w:rFonts w:ascii="Comic Sans MS" w:hAnsi="Comic Sans MS"/>
          <w:sz w:val="20"/>
          <w:szCs w:val="20"/>
        </w:rPr>
      </w:pPr>
    </w:p>
    <w:p w:rsidR="009C644F" w:rsidRDefault="008B4B04">
      <w:pPr>
        <w:spacing w:after="0" w:line="240" w:lineRule="auto"/>
        <w:rPr>
          <w:rFonts w:ascii="Comic Sans MS" w:hAnsi="Comic Sans MS"/>
          <w:b/>
          <w:bCs/>
          <w:sz w:val="20"/>
          <w:szCs w:val="20"/>
        </w:rPr>
      </w:pPr>
      <w:r>
        <w:rPr>
          <w:rFonts w:ascii="Comic Sans MS" w:hAnsi="Comic Sans MS"/>
          <w:b/>
          <w:bCs/>
          <w:sz w:val="20"/>
          <w:szCs w:val="20"/>
        </w:rPr>
        <w:t>Clothing</w:t>
      </w:r>
    </w:p>
    <w:p w:rsidR="009C644F" w:rsidRDefault="008B4B04" w:rsidP="00211613">
      <w:pPr>
        <w:spacing w:after="0"/>
        <w:rPr>
          <w:rFonts w:ascii="Comic Sans MS" w:hAnsi="Comic Sans MS"/>
          <w:sz w:val="20"/>
          <w:szCs w:val="20"/>
        </w:rPr>
      </w:pPr>
      <w:r>
        <w:rPr>
          <w:rFonts w:ascii="Comic Sans MS" w:hAnsi="Comic Sans MS"/>
          <w:sz w:val="20"/>
          <w:szCs w:val="20"/>
        </w:rPr>
        <w:t>Clothing can turn out to be expensive, if you go by designer labels. In general, clothing and footwear, including business suits, casual clothing, children clothing, coats and hats, evening wear, foot wear and in</w:t>
      </w:r>
      <w:r w:rsidR="00211613">
        <w:rPr>
          <w:rFonts w:ascii="Comic Sans MS" w:hAnsi="Comic Sans MS"/>
          <w:sz w:val="20"/>
          <w:szCs w:val="20"/>
        </w:rPr>
        <w:t>nerwear are all less expensive.</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Food and Grocery</w:t>
      </w:r>
    </w:p>
    <w:p w:rsidR="009C644F" w:rsidRDefault="008B4B04" w:rsidP="00211613">
      <w:pPr>
        <w:spacing w:after="0"/>
        <w:rPr>
          <w:rFonts w:ascii="Comic Sans MS" w:hAnsi="Comic Sans MS"/>
          <w:sz w:val="20"/>
          <w:szCs w:val="20"/>
        </w:rPr>
      </w:pPr>
      <w:r>
        <w:rPr>
          <w:rFonts w:ascii="Comic Sans MS" w:hAnsi="Comic Sans MS"/>
          <w:sz w:val="20"/>
          <w:szCs w:val="20"/>
        </w:rPr>
        <w:t xml:space="preserve">Kuwait is open to variety of cuisine and with lots of restaurants, including Arabic, Indian, Chinese, Japanese, Italian, American, and Filipino. In case, you chose to purchase internationally branded food items and household goods, you will no-doubt end up paying higher prices than in your home country. </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Tobacco</w:t>
      </w:r>
    </w:p>
    <w:p w:rsidR="009C644F" w:rsidRDefault="008B4B04">
      <w:pPr>
        <w:spacing w:after="0"/>
        <w:rPr>
          <w:rFonts w:ascii="Comic Sans MS" w:hAnsi="Comic Sans MS"/>
          <w:sz w:val="20"/>
          <w:szCs w:val="20"/>
        </w:rPr>
      </w:pPr>
      <w:r>
        <w:rPr>
          <w:rFonts w:ascii="Comic Sans MS" w:hAnsi="Comic Sans MS"/>
          <w:sz w:val="20"/>
          <w:szCs w:val="20"/>
        </w:rPr>
        <w:t>The cost of tobacco products including cigarettes are less prices in comparison to other cities.</w:t>
      </w:r>
    </w:p>
    <w:p w:rsidR="009C644F" w:rsidRDefault="008B4B04">
      <w:pPr>
        <w:spacing w:after="0"/>
      </w:pPr>
      <w:r>
        <w:rPr>
          <w:rFonts w:ascii="Comic Sans MS" w:hAnsi="Comic Sans MS"/>
          <w:sz w:val="20"/>
          <w:szCs w:val="20"/>
        </w:rPr>
        <w:br/>
      </w:r>
      <w:r>
        <w:rPr>
          <w:rFonts w:ascii="Comic Sans MS" w:hAnsi="Comic Sans MS"/>
          <w:b/>
          <w:bCs/>
          <w:sz w:val="20"/>
          <w:szCs w:val="20"/>
        </w:rPr>
        <w:t>Communication</w:t>
      </w:r>
    </w:p>
    <w:p w:rsidR="009C644F" w:rsidRDefault="008B4B04">
      <w:pPr>
        <w:spacing w:after="0"/>
        <w:rPr>
          <w:rFonts w:ascii="Comic Sans MS" w:hAnsi="Comic Sans MS"/>
          <w:sz w:val="20"/>
          <w:szCs w:val="20"/>
        </w:rPr>
      </w:pPr>
      <w:r>
        <w:rPr>
          <w:rFonts w:ascii="Comic Sans MS" w:hAnsi="Comic Sans MS"/>
          <w:sz w:val="20"/>
          <w:szCs w:val="20"/>
        </w:rPr>
        <w:t xml:space="preserve">The cost of communication for home telephone rental and call charges, internet connection and service provider fee, mobile and cellular phone contract, and calls are less expensive in comparison to other cities. </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Healthcare</w:t>
      </w:r>
    </w:p>
    <w:p w:rsidR="009C644F" w:rsidRDefault="008B4B04">
      <w:pPr>
        <w:spacing w:after="0"/>
        <w:rPr>
          <w:rFonts w:ascii="Comic Sans MS" w:hAnsi="Comic Sans MS"/>
          <w:sz w:val="20"/>
          <w:szCs w:val="20"/>
        </w:rPr>
      </w:pPr>
      <w:r>
        <w:rPr>
          <w:rFonts w:ascii="Comic Sans MS" w:hAnsi="Comic Sans MS"/>
          <w:sz w:val="20"/>
          <w:szCs w:val="20"/>
        </w:rPr>
        <w:t xml:space="preserve">The cost of general healthcare, medical and medical insurance, physician consultation rates, private hospital costs, non-prescription medicines, private medical insurance, and medical aid contribution is comparatively less expensive in comparison to other cities </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Transport</w:t>
      </w:r>
    </w:p>
    <w:p w:rsidR="009C644F" w:rsidRDefault="008B4B04">
      <w:pPr>
        <w:spacing w:after="0"/>
        <w:rPr>
          <w:rFonts w:ascii="Comic Sans MS" w:hAnsi="Comic Sans MS"/>
          <w:sz w:val="20"/>
          <w:szCs w:val="20"/>
        </w:rPr>
      </w:pPr>
      <w:r>
        <w:rPr>
          <w:rFonts w:ascii="Comic Sans MS" w:hAnsi="Comic Sans MS"/>
          <w:sz w:val="20"/>
          <w:szCs w:val="20"/>
        </w:rPr>
        <w:t>The cost for public transport, vehicle fuel, vehicle cost, vehicle insurance and vehicle maintenance, including hire and purchase of vehicle, petrol, diesel, public transport service maintenance, vehicle insurance, tyres, vehicle purchase are all less expensive than in other cities, Bus transport is available throughout Kuwait for nearly ½ Dinar, while taxi fare could range from KD1 to KD3 or KD4.</w:t>
      </w:r>
    </w:p>
    <w:p w:rsidR="009C644F" w:rsidRDefault="009C644F">
      <w:pPr>
        <w:rPr>
          <w:rFonts w:ascii="Comic Sans MS" w:hAnsi="Comic Sans MS"/>
          <w:sz w:val="20"/>
          <w:szCs w:val="20"/>
        </w:rPr>
      </w:pPr>
    </w:p>
    <w:p w:rsidR="00A04594" w:rsidRDefault="00A04594">
      <w:pPr>
        <w:suppressAutoHyphens w:val="0"/>
        <w:rPr>
          <w:rFonts w:ascii="Comic Sans MS" w:hAnsi="Comic Sans MS"/>
          <w:b/>
          <w:i/>
          <w:sz w:val="28"/>
          <w:szCs w:val="28"/>
        </w:rPr>
      </w:pPr>
      <w:r>
        <w:rPr>
          <w:rFonts w:ascii="Comic Sans MS" w:hAnsi="Comic Sans MS"/>
          <w:b/>
          <w:i/>
          <w:sz w:val="28"/>
          <w:szCs w:val="28"/>
        </w:rPr>
        <w:br w:type="page"/>
      </w:r>
    </w:p>
    <w:p w:rsidR="009C644F" w:rsidRDefault="008B4B04" w:rsidP="00944776">
      <w:pPr>
        <w:pStyle w:val="Heading1"/>
      </w:pPr>
      <w:bookmarkStart w:id="2" w:name="_Toc513639969"/>
      <w:r w:rsidRPr="00A04594">
        <w:t>CLIMATE</w:t>
      </w:r>
      <w:bookmarkEnd w:id="2"/>
    </w:p>
    <w:p w:rsidR="00A04594" w:rsidRPr="00A04594" w:rsidRDefault="00A04594">
      <w:pPr>
        <w:spacing w:line="240" w:lineRule="auto"/>
        <w:rPr>
          <w:rFonts w:ascii="Comic Sans MS" w:hAnsi="Comic Sans MS"/>
          <w:b/>
          <w:i/>
          <w:sz w:val="28"/>
          <w:szCs w:val="28"/>
        </w:rPr>
      </w:pPr>
    </w:p>
    <w:p w:rsidR="009C644F" w:rsidRDefault="008B4B04">
      <w:pPr>
        <w:spacing w:line="240" w:lineRule="auto"/>
      </w:pPr>
      <w:r>
        <w:rPr>
          <w:rFonts w:ascii="Comic Sans MS" w:hAnsi="Comic Sans MS"/>
          <w:sz w:val="20"/>
          <w:szCs w:val="20"/>
        </w:rPr>
        <w:t>Kuwait can reach temperature</w:t>
      </w:r>
      <w:r>
        <w:rPr>
          <w:rFonts w:ascii="Comic Sans MS" w:hAnsi="Comic Sans MS"/>
          <w:sz w:val="20"/>
          <w:szCs w:val="20"/>
          <w:lang w:val="en-US"/>
        </w:rPr>
        <w:t xml:space="preserve">s </w:t>
      </w:r>
      <w:r>
        <w:rPr>
          <w:rFonts w:ascii="Comic Sans MS" w:hAnsi="Comic Sans MS"/>
          <w:sz w:val="20"/>
          <w:szCs w:val="20"/>
        </w:rPr>
        <w:t>up to 50 degree centigrade during the summer months, but can be very cold during winter, especially in the desert. Generally it does not rain very much in Kuwait; however when it does rain it tends to be very heavy and may last a few days.</w:t>
      </w:r>
    </w:p>
    <w:p w:rsidR="009C644F" w:rsidRDefault="009C644F">
      <w:pPr>
        <w:spacing w:line="240" w:lineRule="auto"/>
        <w:jc w:val="center"/>
        <w:rPr>
          <w:rFonts w:ascii="Comic Sans MS" w:hAnsi="Comic Sans MS"/>
          <w:b/>
          <w:i/>
          <w:sz w:val="24"/>
          <w:szCs w:val="24"/>
        </w:rPr>
      </w:pPr>
    </w:p>
    <w:p w:rsidR="009C644F" w:rsidRDefault="008B4B04">
      <w:pPr>
        <w:spacing w:line="240" w:lineRule="auto"/>
        <w:jc w:val="center"/>
      </w:pPr>
      <w:r>
        <w:rPr>
          <w:noProof/>
          <w:lang w:val="en-US"/>
        </w:rPr>
        <w:drawing>
          <wp:inline distT="0" distB="0" distL="0" distR="0">
            <wp:extent cx="6492304" cy="2452429"/>
            <wp:effectExtent l="0" t="0" r="3746" b="5021"/>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30786" t="42552" r="27195" b="29217"/>
                    <a:stretch>
                      <a:fillRect/>
                    </a:stretch>
                  </pic:blipFill>
                  <pic:spPr>
                    <a:xfrm>
                      <a:off x="0" y="0"/>
                      <a:ext cx="6492304" cy="2452429"/>
                    </a:xfrm>
                    <a:prstGeom prst="rect">
                      <a:avLst/>
                    </a:prstGeom>
                    <a:noFill/>
                    <a:ln>
                      <a:noFill/>
                      <a:prstDash/>
                    </a:ln>
                  </pic:spPr>
                </pic:pic>
              </a:graphicData>
            </a:graphic>
          </wp:inline>
        </w:drawing>
      </w:r>
    </w:p>
    <w:p w:rsidR="009C644F" w:rsidRDefault="009C644F">
      <w:pPr>
        <w:spacing w:line="240" w:lineRule="auto"/>
        <w:jc w:val="center"/>
        <w:rPr>
          <w:rFonts w:ascii="Comic Sans MS" w:hAnsi="Comic Sans MS"/>
          <w:b/>
          <w:i/>
          <w:sz w:val="24"/>
          <w:szCs w:val="24"/>
        </w:rPr>
      </w:pPr>
    </w:p>
    <w:p w:rsidR="009C644F" w:rsidRDefault="009C644F">
      <w:pPr>
        <w:spacing w:line="240" w:lineRule="auto"/>
        <w:jc w:val="center"/>
        <w:rPr>
          <w:rFonts w:ascii="Comic Sans MS" w:hAnsi="Comic Sans MS"/>
          <w:b/>
          <w:i/>
          <w:sz w:val="24"/>
          <w:szCs w:val="24"/>
        </w:rPr>
      </w:pPr>
    </w:p>
    <w:p w:rsidR="009C644F" w:rsidRDefault="009C644F">
      <w:pPr>
        <w:spacing w:line="240" w:lineRule="auto"/>
        <w:jc w:val="center"/>
        <w:rPr>
          <w:rFonts w:ascii="Comic Sans MS" w:hAnsi="Comic Sans MS"/>
          <w:b/>
          <w:i/>
          <w:sz w:val="24"/>
          <w:szCs w:val="24"/>
        </w:rPr>
      </w:pPr>
    </w:p>
    <w:p w:rsidR="00A04594" w:rsidRDefault="00A04594">
      <w:pPr>
        <w:suppressAutoHyphens w:val="0"/>
        <w:rPr>
          <w:rFonts w:ascii="Comic Sans MS" w:hAnsi="Comic Sans MS"/>
          <w:b/>
          <w:i/>
          <w:sz w:val="28"/>
          <w:szCs w:val="28"/>
        </w:rPr>
      </w:pPr>
      <w:r>
        <w:rPr>
          <w:rFonts w:ascii="Comic Sans MS" w:hAnsi="Comic Sans MS"/>
          <w:b/>
          <w:i/>
          <w:sz w:val="28"/>
          <w:szCs w:val="28"/>
        </w:rPr>
        <w:br w:type="page"/>
      </w:r>
    </w:p>
    <w:p w:rsidR="009C644F" w:rsidRPr="00A04594" w:rsidRDefault="00A04594" w:rsidP="00944776">
      <w:pPr>
        <w:pStyle w:val="Heading1"/>
      </w:pPr>
      <w:bookmarkStart w:id="3" w:name="_Toc513639970"/>
      <w:r w:rsidRPr="00A04594">
        <w:t>CLUBS, ENTERTAINMENT AND SOCIETIES IN KUWAIT</w:t>
      </w:r>
      <w:bookmarkEnd w:id="3"/>
    </w:p>
    <w:p w:rsidR="00A04594" w:rsidRPr="00A04594" w:rsidRDefault="00A04594" w:rsidP="009B3DDF">
      <w:pPr>
        <w:pStyle w:val="ListParagraph"/>
        <w:spacing w:after="0" w:line="240" w:lineRule="auto"/>
        <w:ind w:left="0"/>
        <w:rPr>
          <w:rFonts w:ascii="Comic Sans MS" w:hAnsi="Comic Sans MS"/>
          <w:b/>
          <w:i/>
          <w:sz w:val="28"/>
          <w:szCs w:val="28"/>
        </w:rPr>
      </w:pPr>
    </w:p>
    <w:p w:rsidR="009C644F" w:rsidRDefault="008B4B04" w:rsidP="009B3DDF">
      <w:pPr>
        <w:spacing w:after="0" w:line="240" w:lineRule="auto"/>
        <w:rPr>
          <w:rFonts w:ascii="Comic Sans MS" w:hAnsi="Comic Sans MS"/>
          <w:sz w:val="20"/>
          <w:szCs w:val="20"/>
        </w:rPr>
      </w:pPr>
      <w:r>
        <w:rPr>
          <w:rFonts w:ascii="Comic Sans MS" w:hAnsi="Comic Sans MS"/>
          <w:sz w:val="20"/>
          <w:szCs w:val="20"/>
        </w:rPr>
        <w:t xml:space="preserve">There are cinemas in nearly all of the malls, which show most western films with Arabic subtitles. An adult ticket normally costs 3.5KD, but can cost up to 6KD depending on if it is 3D and if the silver showing id chosen; on a Monday most cinemas are half price or 2KD. More information can be found on the website www.kncc.com. There is an open air cinema which shows foreign language and art house movies as well as classic films. More information can be found on the website (www.cinemagics.com.) or search </w:t>
      </w:r>
      <w:proofErr w:type="spellStart"/>
      <w:r>
        <w:rPr>
          <w:rFonts w:ascii="Comic Sans MS" w:hAnsi="Comic Sans MS"/>
          <w:sz w:val="20"/>
          <w:szCs w:val="20"/>
        </w:rPr>
        <w:t>Cinemagic</w:t>
      </w:r>
      <w:proofErr w:type="spellEnd"/>
      <w:r>
        <w:rPr>
          <w:rFonts w:ascii="Comic Sans MS" w:hAnsi="Comic Sans MS"/>
          <w:sz w:val="20"/>
          <w:szCs w:val="20"/>
        </w:rPr>
        <w:t xml:space="preserve"> Kuwait on Facebook. The times and dates of film screenings can be found in the Arab Times. There is a bowling alley and games arcade located in 360 mall and a mini indoor fairground in Avenues. There are a few small parks with fairground rides, Hawally Park and </w:t>
      </w:r>
      <w:proofErr w:type="spellStart"/>
      <w:r>
        <w:rPr>
          <w:rFonts w:ascii="Comic Sans MS" w:hAnsi="Comic Sans MS"/>
          <w:sz w:val="20"/>
          <w:szCs w:val="20"/>
        </w:rPr>
        <w:t>Shaab</w:t>
      </w:r>
      <w:proofErr w:type="spellEnd"/>
      <w:r>
        <w:rPr>
          <w:rFonts w:ascii="Comic Sans MS" w:hAnsi="Comic Sans MS"/>
          <w:sz w:val="20"/>
          <w:szCs w:val="20"/>
        </w:rPr>
        <w:t xml:space="preserve"> Park, as well as a theme park in North Kuwait, Entertainment City. A small bookshop has recently opened in </w:t>
      </w:r>
      <w:proofErr w:type="spellStart"/>
      <w:r>
        <w:rPr>
          <w:rFonts w:ascii="Comic Sans MS" w:hAnsi="Comic Sans MS"/>
          <w:sz w:val="20"/>
          <w:szCs w:val="20"/>
        </w:rPr>
        <w:t>Salmiya</w:t>
      </w:r>
      <w:proofErr w:type="spellEnd"/>
      <w:r>
        <w:rPr>
          <w:rFonts w:ascii="Comic Sans MS" w:hAnsi="Comic Sans MS"/>
          <w:sz w:val="20"/>
          <w:szCs w:val="20"/>
        </w:rPr>
        <w:t xml:space="preserve"> that hosts movie night, talks and some evening classes – more information can be found on Facebook (search Better Books and Café Kuwait) or you can email them at </w:t>
      </w:r>
      <w:r w:rsidR="009B3DDF" w:rsidRPr="009B3DDF">
        <w:rPr>
          <w:rFonts w:ascii="Comic Sans MS" w:hAnsi="Comic Sans MS"/>
          <w:sz w:val="20"/>
          <w:szCs w:val="20"/>
        </w:rPr>
        <w:t>betterbookskuwait@hotmail.com</w:t>
      </w:r>
      <w:r>
        <w:rPr>
          <w:rFonts w:ascii="Comic Sans MS" w:hAnsi="Comic Sans MS"/>
          <w:sz w:val="20"/>
          <w:szCs w:val="20"/>
        </w:rPr>
        <w:t xml:space="preserve">. </w:t>
      </w:r>
    </w:p>
    <w:p w:rsidR="009B3DDF" w:rsidRDefault="009B3DDF" w:rsidP="009B3DDF">
      <w:pPr>
        <w:spacing w:after="0" w:line="240" w:lineRule="auto"/>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Entertainment City</w:t>
      </w:r>
    </w:p>
    <w:p w:rsidR="009C644F" w:rsidRDefault="008B4B04">
      <w:pPr>
        <w:spacing w:after="0"/>
        <w:rPr>
          <w:rFonts w:ascii="Comic Sans MS" w:hAnsi="Comic Sans MS"/>
          <w:sz w:val="20"/>
          <w:szCs w:val="20"/>
        </w:rPr>
      </w:pPr>
      <w:r>
        <w:rPr>
          <w:rFonts w:ascii="Comic Sans MS" w:hAnsi="Comic Sans MS"/>
          <w:sz w:val="20"/>
          <w:szCs w:val="20"/>
        </w:rPr>
        <w:t>Located 20kms away from Kuwait City, it is the first and largest amusement park in the Al Doha area of northern Kuwait, near the 7th Ring Road, offering a complete range of entertainment for families and children.</w:t>
      </w:r>
    </w:p>
    <w:p w:rsidR="009C644F" w:rsidRDefault="009C644F">
      <w:pPr>
        <w:spacing w:after="0"/>
        <w:rPr>
          <w:rFonts w:ascii="Comic Sans MS" w:hAnsi="Comic Sans MS"/>
          <w:sz w:val="20"/>
          <w:szCs w:val="20"/>
        </w:rPr>
      </w:pPr>
    </w:p>
    <w:p w:rsidR="009C644F" w:rsidRDefault="00EA2CA3">
      <w:pPr>
        <w:spacing w:after="0"/>
      </w:pPr>
      <w:hyperlink r:id="rId17" w:history="1">
        <w:r w:rsidR="008B4B04">
          <w:rPr>
            <w:rFonts w:ascii="Comic Sans MS" w:hAnsi="Comic Sans MS"/>
            <w:b/>
            <w:bCs/>
            <w:sz w:val="20"/>
            <w:szCs w:val="20"/>
          </w:rPr>
          <w:t>Ice Skating Rink</w:t>
        </w:r>
      </w:hyperlink>
    </w:p>
    <w:p w:rsidR="009C644F" w:rsidRDefault="008B4B04" w:rsidP="00211613">
      <w:pPr>
        <w:spacing w:after="0"/>
      </w:pPr>
      <w:r>
        <w:rPr>
          <w:rFonts w:ascii="Comic Sans MS" w:hAnsi="Comic Sans MS"/>
          <w:sz w:val="20"/>
          <w:szCs w:val="20"/>
        </w:rPr>
        <w:t>Established in March 1980, the Ice Skating Rink in Kuwait is a major landmark and makes a great sporting amenity.</w:t>
      </w:r>
    </w:p>
    <w:p w:rsidR="009C644F" w:rsidRDefault="009C644F">
      <w:pPr>
        <w:spacing w:after="0"/>
        <w:rPr>
          <w:rFonts w:ascii="Comic Sans MS" w:hAnsi="Comic Sans MS"/>
          <w:sz w:val="20"/>
          <w:szCs w:val="20"/>
        </w:rPr>
      </w:pPr>
    </w:p>
    <w:p w:rsidR="009C644F" w:rsidRDefault="00EA2CA3">
      <w:pPr>
        <w:spacing w:after="0"/>
      </w:pPr>
      <w:hyperlink r:id="rId18" w:history="1">
        <w:r w:rsidR="008B4B04">
          <w:rPr>
            <w:rFonts w:ascii="Comic Sans MS" w:hAnsi="Comic Sans MS"/>
            <w:b/>
            <w:bCs/>
            <w:sz w:val="20"/>
            <w:szCs w:val="20"/>
          </w:rPr>
          <w:t>Aqua Park</w:t>
        </w:r>
      </w:hyperlink>
    </w:p>
    <w:p w:rsidR="009C644F" w:rsidRDefault="008B4B04" w:rsidP="00211613">
      <w:pPr>
        <w:spacing w:after="0"/>
      </w:pPr>
      <w:r>
        <w:rPr>
          <w:rFonts w:ascii="Comic Sans MS" w:hAnsi="Comic Sans MS"/>
          <w:sz w:val="20"/>
          <w:szCs w:val="20"/>
        </w:rPr>
        <w:t>Unveiled in 1995, Aqua Park is the first water park in the Gulf and among the biggest in the region. Aqua Park spreads over an area of 60,000 square meters.</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Pearl Diving</w:t>
      </w:r>
    </w:p>
    <w:p w:rsidR="009C644F" w:rsidRDefault="008B4B04">
      <w:pPr>
        <w:spacing w:after="0"/>
        <w:rPr>
          <w:rFonts w:ascii="Comic Sans MS" w:hAnsi="Comic Sans MS"/>
          <w:sz w:val="20"/>
          <w:szCs w:val="20"/>
        </w:rPr>
      </w:pPr>
      <w:r>
        <w:rPr>
          <w:rFonts w:ascii="Comic Sans MS" w:hAnsi="Comic Sans MS"/>
          <w:sz w:val="20"/>
          <w:szCs w:val="20"/>
        </w:rPr>
        <w:t>The Annual Pearl Diving festivals help the current generation to experience the hardship and excitement of pearl diving, which their forefathers once experienced. The festivals are a tribute to men who dedicated their lives to the pearling industry. The end of the festival is celebrated by singing and dancing.</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Sea Clubs</w:t>
      </w:r>
    </w:p>
    <w:p w:rsidR="009C644F" w:rsidRDefault="008B4B04" w:rsidP="00211613">
      <w:pPr>
        <w:spacing w:after="0"/>
        <w:rPr>
          <w:rFonts w:ascii="Comic Sans MS" w:hAnsi="Comic Sans MS"/>
          <w:sz w:val="20"/>
          <w:szCs w:val="20"/>
        </w:rPr>
      </w:pPr>
      <w:r>
        <w:rPr>
          <w:rFonts w:ascii="Comic Sans MS" w:hAnsi="Comic Sans MS"/>
          <w:sz w:val="20"/>
          <w:szCs w:val="20"/>
        </w:rPr>
        <w:t xml:space="preserve">Most sea clubs in Kuwait offer a variety of facilities such as outdoor and indoor swimming pools, tennis courts, beaches, bowling, gymnasiums and karate. There are five sea clubs currently run by the KTEC. </w:t>
      </w:r>
    </w:p>
    <w:p w:rsidR="00211613" w:rsidRDefault="00211613" w:rsidP="00211613">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Water Sports</w:t>
      </w:r>
    </w:p>
    <w:p w:rsidR="009C644F" w:rsidRDefault="008B4B04">
      <w:pPr>
        <w:spacing w:after="0"/>
        <w:rPr>
          <w:rFonts w:ascii="Comic Sans MS" w:hAnsi="Comic Sans MS"/>
          <w:sz w:val="20"/>
          <w:szCs w:val="20"/>
        </w:rPr>
      </w:pPr>
      <w:r>
        <w:rPr>
          <w:rFonts w:ascii="Comic Sans MS" w:hAnsi="Comic Sans MS"/>
          <w:sz w:val="20"/>
          <w:szCs w:val="20"/>
        </w:rPr>
        <w:t>Tourists are requ</w:t>
      </w:r>
      <w:r w:rsidR="00211613">
        <w:rPr>
          <w:rFonts w:ascii="Comic Sans MS" w:hAnsi="Comic Sans MS"/>
          <w:sz w:val="20"/>
          <w:szCs w:val="20"/>
        </w:rPr>
        <w:t>ired to buy their own equipment</w:t>
      </w:r>
      <w:r>
        <w:rPr>
          <w:rFonts w:ascii="Comic Sans MS" w:hAnsi="Comic Sans MS"/>
          <w:sz w:val="20"/>
          <w:szCs w:val="20"/>
        </w:rPr>
        <w:t xml:space="preserve"> from dealers for windsurfing, boating, water-skiing, jet skiing, scuba diving and yachting, as the facilities for hiring these equipmen</w:t>
      </w:r>
      <w:r w:rsidR="00211613">
        <w:rPr>
          <w:rFonts w:ascii="Comic Sans MS" w:hAnsi="Comic Sans MS"/>
          <w:sz w:val="20"/>
          <w:szCs w:val="20"/>
        </w:rPr>
        <w:t>t</w:t>
      </w:r>
      <w:r>
        <w:rPr>
          <w:rFonts w:ascii="Comic Sans MS" w:hAnsi="Comic Sans MS"/>
          <w:sz w:val="20"/>
          <w:szCs w:val="20"/>
        </w:rPr>
        <w:t xml:space="preserve"> are very few. Most of such sports could be enjoyed away from the beaches along the coast.</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Yachting</w:t>
      </w:r>
    </w:p>
    <w:p w:rsidR="009C644F" w:rsidRDefault="008B4B04" w:rsidP="00211613">
      <w:pPr>
        <w:spacing w:after="0"/>
        <w:rPr>
          <w:rFonts w:ascii="Comic Sans MS" w:hAnsi="Comic Sans MS"/>
          <w:sz w:val="20"/>
          <w:szCs w:val="20"/>
        </w:rPr>
      </w:pPr>
      <w:r>
        <w:rPr>
          <w:rFonts w:ascii="Comic Sans MS" w:hAnsi="Comic Sans MS"/>
          <w:sz w:val="20"/>
          <w:szCs w:val="20"/>
        </w:rPr>
        <w:t>Kuwait is considered to be the sailor’s paradise. The sea’s offshore is seldom rough. The yacht club has a marina with about 300 fully serviced berths.</w:t>
      </w:r>
    </w:p>
    <w:p w:rsidR="009C644F" w:rsidRDefault="009C644F">
      <w:pPr>
        <w:pageBreakBefore/>
        <w:suppressAutoHyphens w:val="0"/>
        <w:rPr>
          <w:rFonts w:ascii="Comic Sans MS" w:hAnsi="Comic Sans MS"/>
          <w:b/>
          <w:bC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Fishing</w:t>
      </w:r>
    </w:p>
    <w:p w:rsidR="009C644F" w:rsidRDefault="008B4B04" w:rsidP="00211613">
      <w:pPr>
        <w:spacing w:after="0"/>
        <w:rPr>
          <w:rFonts w:ascii="Comic Sans MS" w:hAnsi="Comic Sans MS"/>
          <w:sz w:val="20"/>
          <w:szCs w:val="20"/>
        </w:rPr>
      </w:pPr>
      <w:r>
        <w:rPr>
          <w:rFonts w:ascii="Comic Sans MS" w:hAnsi="Comic Sans MS"/>
          <w:sz w:val="20"/>
          <w:szCs w:val="20"/>
        </w:rPr>
        <w:t xml:space="preserve">Most experts use home-made equipment for fishing, though simple and sophisticated fishing tackle is readily available in the shops. </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Sports</w:t>
      </w:r>
    </w:p>
    <w:p w:rsidR="009C644F" w:rsidRDefault="008B4B04" w:rsidP="00211613">
      <w:pPr>
        <w:spacing w:after="0"/>
        <w:rPr>
          <w:rFonts w:ascii="Comic Sans MS" w:hAnsi="Comic Sans MS"/>
          <w:sz w:val="20"/>
          <w:szCs w:val="20"/>
        </w:rPr>
      </w:pPr>
      <w:r>
        <w:rPr>
          <w:rFonts w:ascii="Comic Sans MS" w:hAnsi="Comic Sans MS"/>
          <w:sz w:val="20"/>
          <w:szCs w:val="20"/>
        </w:rPr>
        <w:t xml:space="preserve">For those interested in Archery, there is the National Archery </w:t>
      </w:r>
      <w:r w:rsidR="00211613">
        <w:rPr>
          <w:rFonts w:ascii="Comic Sans MS" w:hAnsi="Comic Sans MS"/>
          <w:sz w:val="20"/>
          <w:szCs w:val="20"/>
        </w:rPr>
        <w:t>Centre</w:t>
      </w:r>
      <w:r>
        <w:rPr>
          <w:rFonts w:ascii="Comic Sans MS" w:hAnsi="Comic Sans MS"/>
          <w:sz w:val="20"/>
          <w:szCs w:val="20"/>
        </w:rPr>
        <w:t xml:space="preserve"> in the Hunting and Equestrian Club, and anyone could </w:t>
      </w:r>
      <w:r w:rsidR="00211613">
        <w:rPr>
          <w:rFonts w:ascii="Comic Sans MS" w:hAnsi="Comic Sans MS"/>
          <w:sz w:val="20"/>
          <w:szCs w:val="20"/>
        </w:rPr>
        <w:t>make use of it at a nominal fee;</w:t>
      </w:r>
      <w:r>
        <w:rPr>
          <w:rFonts w:ascii="Comic Sans MS" w:hAnsi="Comic Sans MS"/>
          <w:sz w:val="20"/>
          <w:szCs w:val="20"/>
        </w:rPr>
        <w:t xml:space="preserve"> </w:t>
      </w:r>
      <w:r w:rsidR="00211613">
        <w:rPr>
          <w:rFonts w:ascii="Comic Sans MS" w:hAnsi="Comic Sans MS"/>
          <w:sz w:val="20"/>
          <w:szCs w:val="20"/>
        </w:rPr>
        <w:t>f</w:t>
      </w:r>
      <w:r>
        <w:rPr>
          <w:rFonts w:ascii="Comic Sans MS" w:hAnsi="Comic Sans MS"/>
          <w:sz w:val="20"/>
          <w:szCs w:val="20"/>
        </w:rPr>
        <w:t xml:space="preserve">or those interested in Equestrian Sports, the Hunting and Equestrian Club on </w:t>
      </w:r>
      <w:r w:rsidRPr="00CE2E6C">
        <w:rPr>
          <w:rFonts w:ascii="Comic Sans MS" w:hAnsi="Comic Sans MS"/>
          <w:sz w:val="20"/>
          <w:szCs w:val="20"/>
        </w:rPr>
        <w:t>the sixth Ring Road</w:t>
      </w:r>
      <w:r>
        <w:rPr>
          <w:rFonts w:ascii="Comic Sans MS" w:hAnsi="Comic Sans MS"/>
          <w:sz w:val="20"/>
          <w:szCs w:val="20"/>
        </w:rPr>
        <w:t xml:space="preserve"> offers race tracks, gymkhana and riding facilities, squash courts, tennis, swimming </w:t>
      </w:r>
      <w:r w:rsidRPr="00CE2E6C">
        <w:rPr>
          <w:rFonts w:ascii="Comic Sans MS" w:hAnsi="Comic Sans MS"/>
          <w:sz w:val="20"/>
          <w:szCs w:val="20"/>
        </w:rPr>
        <w:t>pools, restaurant, bowling</w:t>
      </w:r>
      <w:r>
        <w:rPr>
          <w:rFonts w:ascii="Comic Sans MS" w:hAnsi="Comic Sans MS"/>
          <w:sz w:val="20"/>
          <w:szCs w:val="20"/>
        </w:rPr>
        <w:t xml:space="preserve"> alley, and indoor sports area. </w:t>
      </w:r>
    </w:p>
    <w:p w:rsidR="00CE2E6C" w:rsidRDefault="00CE2E6C" w:rsidP="00211613">
      <w:pPr>
        <w:spacing w:after="0"/>
        <w:rPr>
          <w:rFonts w:ascii="Comic Sans MS" w:hAnsi="Comic Sans MS"/>
          <w:sz w:val="20"/>
          <w:szCs w:val="20"/>
        </w:rPr>
      </w:pPr>
    </w:p>
    <w:p w:rsidR="00CE2E6C" w:rsidRDefault="00CE2E6C" w:rsidP="008A643A">
      <w:pPr>
        <w:spacing w:after="0"/>
        <w:rPr>
          <w:rFonts w:ascii="Comic Sans MS" w:hAnsi="Comic Sans MS"/>
          <w:b/>
          <w:bCs/>
          <w:sz w:val="20"/>
          <w:szCs w:val="20"/>
        </w:rPr>
      </w:pPr>
      <w:r w:rsidRPr="00CE2E6C">
        <w:rPr>
          <w:rFonts w:ascii="Comic Sans MS" w:hAnsi="Comic Sans MS"/>
          <w:b/>
          <w:bCs/>
          <w:sz w:val="20"/>
          <w:szCs w:val="20"/>
        </w:rPr>
        <w:t xml:space="preserve">Sheikh </w:t>
      </w:r>
      <w:proofErr w:type="spellStart"/>
      <w:r w:rsidRPr="00CE2E6C">
        <w:rPr>
          <w:rFonts w:ascii="Comic Sans MS" w:hAnsi="Comic Sans MS"/>
          <w:b/>
          <w:bCs/>
          <w:sz w:val="20"/>
          <w:szCs w:val="20"/>
        </w:rPr>
        <w:t>Jaber</w:t>
      </w:r>
      <w:proofErr w:type="spellEnd"/>
      <w:r w:rsidRPr="00CE2E6C">
        <w:rPr>
          <w:rFonts w:ascii="Comic Sans MS" w:hAnsi="Comic Sans MS"/>
          <w:b/>
          <w:bCs/>
          <w:sz w:val="20"/>
          <w:szCs w:val="20"/>
        </w:rPr>
        <w:t xml:space="preserve"> Al-Ahmad Cultural Centre</w:t>
      </w:r>
      <w:r>
        <w:rPr>
          <w:rFonts w:ascii="Comic Sans MS" w:hAnsi="Comic Sans MS"/>
          <w:b/>
          <w:bCs/>
          <w:sz w:val="20"/>
          <w:szCs w:val="20"/>
        </w:rPr>
        <w:t xml:space="preserve"> </w:t>
      </w:r>
    </w:p>
    <w:p w:rsidR="00CE2E6C" w:rsidRPr="00CE2E6C" w:rsidRDefault="00CE2E6C" w:rsidP="00CE2E6C">
      <w:pPr>
        <w:shd w:val="clear" w:color="auto" w:fill="FFFFFF"/>
        <w:suppressAutoHyphens w:val="0"/>
        <w:autoSpaceDN/>
        <w:spacing w:after="150" w:line="240" w:lineRule="auto"/>
        <w:textAlignment w:val="auto"/>
        <w:rPr>
          <w:rFonts w:ascii="Comic Sans MS" w:hAnsi="Comic Sans MS"/>
          <w:sz w:val="20"/>
          <w:szCs w:val="20"/>
        </w:rPr>
      </w:pPr>
      <w:r w:rsidRPr="00CE2E6C">
        <w:rPr>
          <w:rFonts w:ascii="Comic Sans MS" w:hAnsi="Comic Sans MS"/>
          <w:sz w:val="20"/>
          <w:szCs w:val="20"/>
        </w:rPr>
        <w:t xml:space="preserve">The Sheikh </w:t>
      </w:r>
      <w:proofErr w:type="spellStart"/>
      <w:r w:rsidRPr="00CE2E6C">
        <w:rPr>
          <w:rFonts w:ascii="Comic Sans MS" w:hAnsi="Comic Sans MS"/>
          <w:sz w:val="20"/>
          <w:szCs w:val="20"/>
        </w:rPr>
        <w:t>Jaber</w:t>
      </w:r>
      <w:proofErr w:type="spellEnd"/>
      <w:r w:rsidRPr="00CE2E6C">
        <w:rPr>
          <w:rFonts w:ascii="Comic Sans MS" w:hAnsi="Comic Sans MS"/>
          <w:sz w:val="20"/>
          <w:szCs w:val="20"/>
        </w:rPr>
        <w:t xml:space="preserve"> Al-Ahmed Cultural Centre is a multidisciplinary public space owned by the </w:t>
      </w:r>
      <w:proofErr w:type="spellStart"/>
      <w:r w:rsidRPr="00CE2E6C">
        <w:rPr>
          <w:rFonts w:ascii="Comic Sans MS" w:hAnsi="Comic Sans MS"/>
          <w:sz w:val="20"/>
          <w:szCs w:val="20"/>
        </w:rPr>
        <w:t>Amiri</w:t>
      </w:r>
      <w:proofErr w:type="spellEnd"/>
      <w:r w:rsidRPr="00CE2E6C">
        <w:rPr>
          <w:rFonts w:ascii="Comic Sans MS" w:hAnsi="Comic Sans MS"/>
          <w:sz w:val="20"/>
          <w:szCs w:val="20"/>
        </w:rPr>
        <w:t xml:space="preserve"> </w:t>
      </w:r>
      <w:proofErr w:type="spellStart"/>
      <w:r w:rsidRPr="00CE2E6C">
        <w:rPr>
          <w:rFonts w:ascii="Comic Sans MS" w:hAnsi="Comic Sans MS"/>
          <w:sz w:val="20"/>
          <w:szCs w:val="20"/>
        </w:rPr>
        <w:t>Diwan</w:t>
      </w:r>
      <w:proofErr w:type="spellEnd"/>
      <w:r w:rsidRPr="00CE2E6C">
        <w:rPr>
          <w:rFonts w:ascii="Comic Sans MS" w:hAnsi="Comic Sans MS"/>
          <w:sz w:val="20"/>
          <w:szCs w:val="20"/>
        </w:rPr>
        <w:t xml:space="preserve"> striving to entertain, educate and inspire the people of Kuwait. It will offer a range of events – in music, theatre, film, workshops and spoken word – for every generation and sector of society.</w:t>
      </w:r>
    </w:p>
    <w:p w:rsidR="00CE2E6C" w:rsidRPr="00CE2E6C" w:rsidRDefault="00CE2E6C" w:rsidP="00CE2E6C">
      <w:pPr>
        <w:shd w:val="clear" w:color="auto" w:fill="FFFFFF"/>
        <w:suppressAutoHyphens w:val="0"/>
        <w:autoSpaceDN/>
        <w:spacing w:after="150" w:line="240" w:lineRule="auto"/>
        <w:textAlignment w:val="auto"/>
        <w:rPr>
          <w:rFonts w:ascii="Comic Sans MS" w:hAnsi="Comic Sans MS"/>
          <w:sz w:val="20"/>
          <w:szCs w:val="20"/>
        </w:rPr>
      </w:pPr>
      <w:r w:rsidRPr="00CE2E6C">
        <w:rPr>
          <w:rFonts w:ascii="Comic Sans MS" w:hAnsi="Comic Sans MS"/>
          <w:sz w:val="20"/>
          <w:szCs w:val="20"/>
        </w:rPr>
        <w:t>JACC provides a space for dialogue to share and showcase skills and knowledge, giving younger voices a forum in which to speak. The cultural centre is a platform for educational and cultural exchange; moreover, it functions as an influential entertainment and culture powerhouse and productive space for the region.</w:t>
      </w:r>
    </w:p>
    <w:p w:rsidR="00CE2E6C" w:rsidRPr="00CE2E6C" w:rsidRDefault="00CE2E6C" w:rsidP="00CE2E6C">
      <w:pPr>
        <w:shd w:val="clear" w:color="auto" w:fill="FFFFFF"/>
        <w:suppressAutoHyphens w:val="0"/>
        <w:autoSpaceDN/>
        <w:spacing w:after="0" w:line="240" w:lineRule="auto"/>
        <w:textAlignment w:val="auto"/>
        <w:rPr>
          <w:rFonts w:ascii="Comic Sans MS" w:hAnsi="Comic Sans MS"/>
          <w:sz w:val="20"/>
          <w:szCs w:val="20"/>
        </w:rPr>
      </w:pPr>
      <w:r w:rsidRPr="00CE2E6C">
        <w:rPr>
          <w:rFonts w:ascii="Comic Sans MS" w:hAnsi="Comic Sans MS"/>
          <w:sz w:val="20"/>
          <w:szCs w:val="20"/>
        </w:rPr>
        <w:t>Kuwait’s cultural identity has always been rooted in a modern, avant-garde and experimental tradition. We wish to return to this identity at JACC and establish ourselves as the model space for all cultural events and activities, on national, regional and international levels.</w:t>
      </w:r>
    </w:p>
    <w:p w:rsidR="00CE2E6C" w:rsidRPr="00CE2E6C" w:rsidRDefault="00CE2E6C" w:rsidP="00211613">
      <w:pPr>
        <w:spacing w:after="0"/>
        <w:rPr>
          <w:rFonts w:ascii="Comic Sans MS" w:hAnsi="Comic Sans MS"/>
          <w:b/>
          <w:bCs/>
          <w:sz w:val="20"/>
          <w:szCs w:val="20"/>
          <w:lang w:val="en-US"/>
        </w:rPr>
      </w:pPr>
    </w:p>
    <w:p w:rsidR="009C644F" w:rsidRDefault="009C644F">
      <w:pPr>
        <w:spacing w:line="240" w:lineRule="auto"/>
      </w:pPr>
    </w:p>
    <w:p w:rsidR="009C644F" w:rsidRDefault="008B4B04">
      <w:pPr>
        <w:spacing w:line="240" w:lineRule="auto"/>
      </w:pPr>
      <w:r>
        <w:rPr>
          <w:rFonts w:ascii="Comic Sans MS" w:hAnsi="Comic Sans MS"/>
          <w:b/>
          <w:i/>
          <w:sz w:val="20"/>
          <w:szCs w:val="20"/>
        </w:rPr>
        <w:t>News and information about events going on around Kuwait can be found on the following websites</w:t>
      </w:r>
      <w:r>
        <w:rPr>
          <w:rFonts w:ascii="Comic Sans MS" w:hAnsi="Comic Sans MS"/>
          <w:b/>
          <w:sz w:val="20"/>
          <w:szCs w:val="20"/>
        </w:rPr>
        <w:t>:</w:t>
      </w:r>
    </w:p>
    <w:p w:rsidR="009C644F" w:rsidRDefault="008B4B04">
      <w:pPr>
        <w:spacing w:line="240" w:lineRule="auto"/>
      </w:pPr>
      <w:r>
        <w:rPr>
          <w:rFonts w:ascii="Comic Sans MS" w:hAnsi="Comic Sans MS"/>
          <w:sz w:val="20"/>
          <w:szCs w:val="20"/>
        </w:rPr>
        <w:t>http://www.ladieswhodolunchinkuwait.com/</w:t>
      </w:r>
    </w:p>
    <w:p w:rsidR="009C644F" w:rsidRDefault="008B4B04">
      <w:pPr>
        <w:spacing w:line="240" w:lineRule="auto"/>
      </w:pPr>
      <w:r>
        <w:rPr>
          <w:rFonts w:ascii="Comic Sans MS" w:hAnsi="Comic Sans MS"/>
          <w:sz w:val="20"/>
          <w:szCs w:val="20"/>
        </w:rPr>
        <w:t>www.248am.com.</w:t>
      </w:r>
    </w:p>
    <w:p w:rsidR="009C644F" w:rsidRDefault="008B4B04">
      <w:pPr>
        <w:spacing w:line="240" w:lineRule="auto"/>
      </w:pPr>
      <w:r>
        <w:rPr>
          <w:rFonts w:ascii="Comic Sans MS" w:hAnsi="Comic Sans MS"/>
          <w:sz w:val="20"/>
          <w:szCs w:val="20"/>
        </w:rPr>
        <w:t>www.grapevinekuwait.com</w:t>
      </w:r>
    </w:p>
    <w:p w:rsidR="009C644F" w:rsidRDefault="008B4B04">
      <w:pPr>
        <w:spacing w:line="240" w:lineRule="auto"/>
      </w:pPr>
      <w:r>
        <w:rPr>
          <w:rFonts w:ascii="Comic Sans MS" w:hAnsi="Comic Sans MS"/>
          <w:sz w:val="20"/>
          <w:szCs w:val="20"/>
        </w:rPr>
        <w:t>www.kuwait-music.com</w:t>
      </w:r>
    </w:p>
    <w:p w:rsidR="009C644F" w:rsidRDefault="008B4B04" w:rsidP="00792E79">
      <w:pPr>
        <w:spacing w:line="240" w:lineRule="auto"/>
      </w:pPr>
      <w:r>
        <w:rPr>
          <w:rFonts w:ascii="Comic Sans MS" w:hAnsi="Comic Sans MS"/>
          <w:sz w:val="20"/>
          <w:szCs w:val="20"/>
        </w:rPr>
        <w:t>www.abcq8.com (or email info@expatserviceskuwait.com to sign up to their newsletter)</w:t>
      </w:r>
    </w:p>
    <w:p w:rsidR="009C644F" w:rsidRDefault="008B4B04">
      <w:pPr>
        <w:spacing w:line="240" w:lineRule="auto"/>
      </w:pPr>
      <w:r>
        <w:rPr>
          <w:rFonts w:ascii="Comic Sans MS" w:hAnsi="Comic Sans MS"/>
          <w:sz w:val="20"/>
          <w:szCs w:val="20"/>
        </w:rPr>
        <w:t>www.desertgirlkuwait.blogspot.com</w:t>
      </w:r>
    </w:p>
    <w:p w:rsidR="009C644F" w:rsidRDefault="008B4B04">
      <w:pPr>
        <w:spacing w:line="240" w:lineRule="auto"/>
      </w:pPr>
      <w:r>
        <w:rPr>
          <w:rFonts w:ascii="Comic Sans MS" w:hAnsi="Comic Sans MS"/>
          <w:sz w:val="20"/>
          <w:szCs w:val="20"/>
        </w:rPr>
        <w:t>www.expat-blog.com</w:t>
      </w:r>
    </w:p>
    <w:p w:rsidR="009C644F" w:rsidRDefault="008B4B04">
      <w:pPr>
        <w:spacing w:line="240" w:lineRule="auto"/>
        <w:rPr>
          <w:rFonts w:ascii="Comic Sans MS" w:hAnsi="Comic Sans MS"/>
          <w:sz w:val="20"/>
          <w:szCs w:val="20"/>
        </w:rPr>
      </w:pPr>
      <w:r>
        <w:rPr>
          <w:rFonts w:ascii="Comic Sans MS" w:hAnsi="Comic Sans MS"/>
          <w:sz w:val="20"/>
          <w:szCs w:val="20"/>
        </w:rPr>
        <w:t>EEK magazine through Facebook</w:t>
      </w:r>
    </w:p>
    <w:p w:rsidR="009C644F" w:rsidRDefault="008B4B04">
      <w:pPr>
        <w:spacing w:after="0" w:line="240" w:lineRule="auto"/>
        <w:rPr>
          <w:rFonts w:ascii="Comic Sans MS" w:hAnsi="Comic Sans MS"/>
          <w:b/>
          <w:bCs/>
          <w:sz w:val="20"/>
          <w:szCs w:val="20"/>
        </w:rPr>
      </w:pPr>
      <w:r>
        <w:rPr>
          <w:rFonts w:ascii="Comic Sans MS" w:hAnsi="Comic Sans MS"/>
          <w:b/>
          <w:bCs/>
          <w:sz w:val="20"/>
          <w:szCs w:val="20"/>
        </w:rPr>
        <w:t>Facebook Groups</w:t>
      </w:r>
      <w:r w:rsidR="009177B6">
        <w:rPr>
          <w:rFonts w:ascii="Comic Sans MS" w:hAnsi="Comic Sans MS"/>
          <w:b/>
          <w:bCs/>
          <w:sz w:val="20"/>
          <w:szCs w:val="20"/>
        </w:rPr>
        <w:t>:</w:t>
      </w:r>
    </w:p>
    <w:p w:rsidR="009C644F" w:rsidRPr="009177B6" w:rsidRDefault="008B4B04" w:rsidP="009177B6">
      <w:pPr>
        <w:pStyle w:val="ListParagraph"/>
        <w:numPr>
          <w:ilvl w:val="0"/>
          <w:numId w:val="4"/>
        </w:numPr>
        <w:spacing w:after="0" w:line="240" w:lineRule="auto"/>
        <w:rPr>
          <w:rFonts w:ascii="Comic Sans MS" w:hAnsi="Comic Sans MS"/>
          <w:sz w:val="20"/>
          <w:szCs w:val="20"/>
        </w:rPr>
      </w:pPr>
      <w:r w:rsidRPr="009177B6">
        <w:rPr>
          <w:rFonts w:ascii="Comic Sans MS" w:hAnsi="Comic Sans MS"/>
          <w:sz w:val="20"/>
          <w:szCs w:val="20"/>
        </w:rPr>
        <w:t>Western Minded Expats in Kuwait</w:t>
      </w:r>
    </w:p>
    <w:p w:rsidR="009C644F" w:rsidRPr="009177B6" w:rsidRDefault="008B4B04" w:rsidP="009177B6">
      <w:pPr>
        <w:pStyle w:val="ListParagraph"/>
        <w:numPr>
          <w:ilvl w:val="0"/>
          <w:numId w:val="4"/>
        </w:numPr>
        <w:spacing w:after="0" w:line="240" w:lineRule="auto"/>
        <w:rPr>
          <w:rFonts w:ascii="Comic Sans MS" w:hAnsi="Comic Sans MS"/>
          <w:sz w:val="20"/>
          <w:szCs w:val="20"/>
        </w:rPr>
      </w:pPr>
      <w:r w:rsidRPr="009177B6">
        <w:rPr>
          <w:rFonts w:ascii="Comic Sans MS" w:hAnsi="Comic Sans MS"/>
          <w:sz w:val="20"/>
          <w:szCs w:val="20"/>
        </w:rPr>
        <w:t>British Expats in Kuwait</w:t>
      </w:r>
    </w:p>
    <w:p w:rsidR="009C644F" w:rsidRDefault="009C644F">
      <w:pPr>
        <w:spacing w:line="240" w:lineRule="auto"/>
        <w:rPr>
          <w:rFonts w:ascii="Comic Sans MS" w:hAnsi="Comic Sans MS"/>
          <w:sz w:val="20"/>
          <w:szCs w:val="20"/>
        </w:rPr>
      </w:pPr>
    </w:p>
    <w:p w:rsidR="009C644F" w:rsidRDefault="009C644F">
      <w:pPr>
        <w:spacing w:line="240" w:lineRule="auto"/>
      </w:pPr>
    </w:p>
    <w:p w:rsidR="009C644F" w:rsidRDefault="009C644F">
      <w:pPr>
        <w:spacing w:line="240" w:lineRule="auto"/>
      </w:pPr>
    </w:p>
    <w:p w:rsidR="009C644F" w:rsidRDefault="009C644F">
      <w:pPr>
        <w:spacing w:line="240" w:lineRule="auto"/>
      </w:pPr>
    </w:p>
    <w:p w:rsidR="009C644F" w:rsidRDefault="009C644F">
      <w:pPr>
        <w:spacing w:line="240" w:lineRule="auto"/>
      </w:pPr>
    </w:p>
    <w:p w:rsidR="009C644F" w:rsidRDefault="008B4B04" w:rsidP="00944776">
      <w:pPr>
        <w:pStyle w:val="Heading1"/>
      </w:pPr>
      <w:bookmarkStart w:id="4" w:name="_Toc513639971"/>
      <w:r w:rsidRPr="00A04594">
        <w:t>SIGHTSEEING and TOURISM</w:t>
      </w:r>
      <w:bookmarkEnd w:id="4"/>
    </w:p>
    <w:p w:rsidR="00944776" w:rsidRPr="00944776" w:rsidRDefault="00944776" w:rsidP="00944776"/>
    <w:p w:rsidR="009C644F" w:rsidRDefault="008B4B04">
      <w:pPr>
        <w:spacing w:line="240" w:lineRule="auto"/>
        <w:rPr>
          <w:rFonts w:ascii="Comic Sans MS" w:hAnsi="Comic Sans MS"/>
          <w:sz w:val="20"/>
          <w:szCs w:val="20"/>
        </w:rPr>
      </w:pPr>
      <w:r>
        <w:rPr>
          <w:rFonts w:ascii="Comic Sans MS" w:hAnsi="Comic Sans MS"/>
          <w:sz w:val="20"/>
          <w:szCs w:val="20"/>
        </w:rPr>
        <w:t>Kuwait is not known as being a great place for sightseeing, and is probably better known for shopping and coffee shops. This is a bit of a misconception as there are lots of things to see and do. Kuwait is made up mainly of desert where you can go to have barbecues. Go camping, go bird – spotting and go quad biking. It is not advisable to go out to the desert without someone who knows where they are going or if you’re not in a 4x4. The Aware centre (website on Clubs and Societies page) run trips to the desert.</w:t>
      </w:r>
    </w:p>
    <w:p w:rsidR="009C644F" w:rsidRDefault="008B4B04" w:rsidP="00792E79">
      <w:pPr>
        <w:spacing w:line="240" w:lineRule="auto"/>
      </w:pPr>
      <w:proofErr w:type="spellStart"/>
      <w:r>
        <w:rPr>
          <w:rFonts w:ascii="Comic Sans MS" w:hAnsi="Comic Sans MS"/>
          <w:b/>
          <w:i/>
          <w:sz w:val="20"/>
          <w:szCs w:val="20"/>
          <w:u w:val="single"/>
        </w:rPr>
        <w:t>Failaka</w:t>
      </w:r>
      <w:proofErr w:type="spellEnd"/>
      <w:r>
        <w:rPr>
          <w:rFonts w:ascii="Comic Sans MS" w:hAnsi="Comic Sans MS"/>
          <w:b/>
          <w:i/>
          <w:sz w:val="20"/>
          <w:szCs w:val="20"/>
          <w:u w:val="single"/>
        </w:rPr>
        <w:t xml:space="preserve"> Island</w:t>
      </w:r>
      <w:r>
        <w:rPr>
          <w:rFonts w:ascii="Comic Sans MS" w:hAnsi="Comic Sans MS"/>
          <w:b/>
          <w:sz w:val="20"/>
          <w:szCs w:val="20"/>
        </w:rPr>
        <w:t xml:space="preserve"> </w:t>
      </w:r>
      <w:r>
        <w:rPr>
          <w:rFonts w:ascii="Comic Sans MS" w:hAnsi="Comic Sans MS"/>
          <w:sz w:val="20"/>
          <w:szCs w:val="20"/>
        </w:rPr>
        <w:t xml:space="preserve">is just off the cost of Kuwait where remains from Ancient Civilizations have been found. The area has been untouched since the invasion and remains for people to see the damage caused. There are beaches where you can hire jet skis, stables, private beaches, a museum and a hotel. Ferries run from </w:t>
      </w:r>
      <w:proofErr w:type="spellStart"/>
      <w:r>
        <w:rPr>
          <w:rFonts w:ascii="Comic Sans MS" w:hAnsi="Comic Sans MS"/>
          <w:sz w:val="20"/>
          <w:szCs w:val="20"/>
        </w:rPr>
        <w:t>Ras</w:t>
      </w:r>
      <w:proofErr w:type="spellEnd"/>
      <w:r>
        <w:rPr>
          <w:rFonts w:ascii="Comic Sans MS" w:hAnsi="Comic Sans MS"/>
          <w:sz w:val="20"/>
          <w:szCs w:val="20"/>
        </w:rPr>
        <w:t xml:space="preserve"> – Al – </w:t>
      </w:r>
      <w:proofErr w:type="spellStart"/>
      <w:r>
        <w:rPr>
          <w:rFonts w:ascii="Comic Sans MS" w:hAnsi="Comic Sans MS"/>
          <w:sz w:val="20"/>
          <w:szCs w:val="20"/>
        </w:rPr>
        <w:t>Ard</w:t>
      </w:r>
      <w:proofErr w:type="spellEnd"/>
      <w:r>
        <w:rPr>
          <w:rFonts w:ascii="Comic Sans MS" w:hAnsi="Comic Sans MS"/>
          <w:sz w:val="20"/>
          <w:szCs w:val="20"/>
        </w:rPr>
        <w:t xml:space="preserve"> </w:t>
      </w:r>
      <w:proofErr w:type="spellStart"/>
      <w:r>
        <w:rPr>
          <w:rFonts w:ascii="Comic Sans MS" w:hAnsi="Comic Sans MS"/>
          <w:sz w:val="20"/>
          <w:szCs w:val="20"/>
        </w:rPr>
        <w:t>Salmiya</w:t>
      </w:r>
      <w:proofErr w:type="spellEnd"/>
      <w:r>
        <w:rPr>
          <w:rFonts w:ascii="Comic Sans MS" w:hAnsi="Comic Sans MS"/>
          <w:sz w:val="20"/>
          <w:szCs w:val="20"/>
        </w:rPr>
        <w:t xml:space="preserve"> and cost 3KD for foot passengers. Package deals are available thr</w:t>
      </w:r>
      <w:r w:rsidR="00792E79">
        <w:rPr>
          <w:rFonts w:ascii="Comic Sans MS" w:hAnsi="Comic Sans MS"/>
          <w:sz w:val="20"/>
          <w:szCs w:val="20"/>
        </w:rPr>
        <w:t xml:space="preserve">ough </w:t>
      </w:r>
      <w:proofErr w:type="spellStart"/>
      <w:r w:rsidR="00792E79">
        <w:rPr>
          <w:rFonts w:ascii="Comic Sans MS" w:hAnsi="Comic Sans MS"/>
          <w:sz w:val="20"/>
          <w:szCs w:val="20"/>
        </w:rPr>
        <w:t>Failaka</w:t>
      </w:r>
      <w:proofErr w:type="spellEnd"/>
      <w:r w:rsidR="00792E79">
        <w:rPr>
          <w:rFonts w:ascii="Comic Sans MS" w:hAnsi="Comic Sans MS"/>
          <w:sz w:val="20"/>
          <w:szCs w:val="20"/>
        </w:rPr>
        <w:t xml:space="preserve"> Heritage Village (</w:t>
      </w:r>
      <w:r>
        <w:rPr>
          <w:rFonts w:ascii="Comic Sans MS" w:hAnsi="Comic Sans MS"/>
          <w:sz w:val="20"/>
          <w:szCs w:val="20"/>
        </w:rPr>
        <w:t>www.failakaheritagevillage.com); a day trip can cost 22KD and boats leave from Marina Crescent (part of Marina Mall).</w:t>
      </w:r>
    </w:p>
    <w:p w:rsidR="009C644F" w:rsidRDefault="008B4B04">
      <w:pPr>
        <w:spacing w:line="240" w:lineRule="auto"/>
      </w:pPr>
      <w:r>
        <w:rPr>
          <w:rFonts w:ascii="Comic Sans MS" w:hAnsi="Comic Sans MS"/>
          <w:b/>
          <w:i/>
          <w:sz w:val="20"/>
          <w:szCs w:val="20"/>
          <w:u w:val="single"/>
        </w:rPr>
        <w:t>Green Island</w:t>
      </w:r>
      <w:r>
        <w:rPr>
          <w:rFonts w:ascii="Comic Sans MS" w:hAnsi="Comic Sans MS"/>
          <w:b/>
          <w:sz w:val="20"/>
          <w:szCs w:val="20"/>
        </w:rPr>
        <w:t xml:space="preserve"> </w:t>
      </w:r>
      <w:r>
        <w:rPr>
          <w:rFonts w:ascii="Comic Sans MS" w:hAnsi="Comic Sans MS"/>
          <w:sz w:val="20"/>
          <w:szCs w:val="20"/>
        </w:rPr>
        <w:t>is man–made and located off the gulf Road near Kuwait City. There are picnic areas, a viewing tower, cafes and an amphitheatre. There is an entrance fee.</w:t>
      </w:r>
    </w:p>
    <w:p w:rsidR="009C644F" w:rsidRDefault="008B4B04">
      <w:pPr>
        <w:spacing w:line="240" w:lineRule="auto"/>
      </w:pPr>
      <w:r>
        <w:rPr>
          <w:rFonts w:ascii="Comic Sans MS" w:hAnsi="Comic Sans MS"/>
          <w:b/>
          <w:i/>
          <w:sz w:val="20"/>
          <w:szCs w:val="20"/>
          <w:u w:val="single"/>
        </w:rPr>
        <w:t>Kuwait Towers</w:t>
      </w:r>
      <w:r>
        <w:rPr>
          <w:rFonts w:ascii="Comic Sans MS" w:hAnsi="Comic Sans MS"/>
          <w:b/>
          <w:sz w:val="20"/>
          <w:szCs w:val="20"/>
        </w:rPr>
        <w:t xml:space="preserve"> </w:t>
      </w:r>
      <w:r>
        <w:rPr>
          <w:rFonts w:ascii="Comic Sans MS" w:hAnsi="Comic Sans MS"/>
          <w:sz w:val="20"/>
          <w:szCs w:val="20"/>
        </w:rPr>
        <w:t>are located just up to the road from Green Island. Kuwait Towers were designed by a Swedish architect and are the emblem of Kuwait. One of the towers has a viewing deck, as well as a restaurant and café. There is an entrance fee.</w:t>
      </w:r>
    </w:p>
    <w:p w:rsidR="009C644F" w:rsidRDefault="008B4B04">
      <w:pPr>
        <w:spacing w:line="240" w:lineRule="auto"/>
      </w:pPr>
      <w:r>
        <w:rPr>
          <w:rFonts w:ascii="Comic Sans MS" w:hAnsi="Comic Sans MS"/>
          <w:b/>
          <w:i/>
          <w:sz w:val="20"/>
          <w:szCs w:val="20"/>
          <w:u w:val="single"/>
        </w:rPr>
        <w:t>Liberation Tower</w:t>
      </w:r>
      <w:r>
        <w:rPr>
          <w:rFonts w:ascii="Comic Sans MS" w:hAnsi="Comic Sans MS"/>
          <w:b/>
          <w:sz w:val="20"/>
          <w:szCs w:val="20"/>
        </w:rPr>
        <w:t xml:space="preserve"> </w:t>
      </w:r>
      <w:r>
        <w:rPr>
          <w:rFonts w:ascii="Comic Sans MS" w:hAnsi="Comic Sans MS"/>
          <w:sz w:val="20"/>
          <w:szCs w:val="20"/>
        </w:rPr>
        <w:t>is a telecommunications building in Kuwait City. It was the biggest building in Kuwait until recently. It houses a revolving restaurant and a viewing deck.</w:t>
      </w:r>
    </w:p>
    <w:p w:rsidR="009C644F" w:rsidRDefault="008B4B04">
      <w:pPr>
        <w:spacing w:line="240" w:lineRule="auto"/>
      </w:pPr>
      <w:r>
        <w:rPr>
          <w:rFonts w:ascii="Comic Sans MS" w:hAnsi="Comic Sans MS"/>
          <w:b/>
          <w:i/>
          <w:sz w:val="20"/>
          <w:szCs w:val="20"/>
          <w:u w:val="single"/>
        </w:rPr>
        <w:t>The Friday Market</w:t>
      </w:r>
      <w:r>
        <w:rPr>
          <w:rFonts w:ascii="Comic Sans MS" w:hAnsi="Comic Sans MS"/>
          <w:b/>
          <w:sz w:val="20"/>
          <w:szCs w:val="20"/>
        </w:rPr>
        <w:t xml:space="preserve"> </w:t>
      </w:r>
      <w:r>
        <w:rPr>
          <w:rFonts w:ascii="Comic Sans MS" w:hAnsi="Comic Sans MS"/>
          <w:sz w:val="20"/>
          <w:szCs w:val="20"/>
        </w:rPr>
        <w:t xml:space="preserve">is situated in </w:t>
      </w:r>
      <w:proofErr w:type="spellStart"/>
      <w:r>
        <w:rPr>
          <w:rFonts w:ascii="Comic Sans MS" w:hAnsi="Comic Sans MS"/>
          <w:sz w:val="20"/>
          <w:szCs w:val="20"/>
        </w:rPr>
        <w:t>Shuwaikh</w:t>
      </w:r>
      <w:proofErr w:type="spellEnd"/>
      <w:r>
        <w:rPr>
          <w:rFonts w:ascii="Comic Sans MS" w:hAnsi="Comic Sans MS"/>
          <w:sz w:val="20"/>
          <w:szCs w:val="20"/>
        </w:rPr>
        <w:t xml:space="preserve"> and is open throughout the week. It is a busy market where it is possible to buy absolutely anything and everything, including wild animals! As it is an open air market it is advisable to wait until the wait the weather has cooled down before visiting it. Do be careful of pickpockets and people trying to rip you off – always remember to haggle.</w:t>
      </w:r>
    </w:p>
    <w:p w:rsidR="009C644F" w:rsidRDefault="008B4B04">
      <w:pPr>
        <w:spacing w:line="240" w:lineRule="auto"/>
      </w:pPr>
      <w:r>
        <w:rPr>
          <w:rFonts w:ascii="Comic Sans MS" w:hAnsi="Comic Sans MS"/>
          <w:b/>
          <w:i/>
          <w:sz w:val="20"/>
          <w:szCs w:val="20"/>
          <w:u w:val="single"/>
        </w:rPr>
        <w:t>The Scientific Centre</w:t>
      </w:r>
      <w:r>
        <w:rPr>
          <w:rFonts w:ascii="Comic Sans MS" w:hAnsi="Comic Sans MS"/>
          <w:b/>
          <w:sz w:val="20"/>
          <w:szCs w:val="20"/>
        </w:rPr>
        <w:t xml:space="preserve"> </w:t>
      </w:r>
      <w:r>
        <w:rPr>
          <w:rFonts w:ascii="Comic Sans MS" w:hAnsi="Comic Sans MS"/>
          <w:sz w:val="20"/>
          <w:szCs w:val="20"/>
        </w:rPr>
        <w:t xml:space="preserve">in </w:t>
      </w:r>
      <w:proofErr w:type="spellStart"/>
      <w:r>
        <w:rPr>
          <w:rFonts w:ascii="Comic Sans MS" w:hAnsi="Comic Sans MS"/>
          <w:sz w:val="20"/>
          <w:szCs w:val="20"/>
        </w:rPr>
        <w:t>Salmiya</w:t>
      </w:r>
      <w:proofErr w:type="spellEnd"/>
      <w:r>
        <w:rPr>
          <w:rFonts w:ascii="Comic Sans MS" w:hAnsi="Comic Sans MS"/>
          <w:sz w:val="20"/>
          <w:szCs w:val="20"/>
        </w:rPr>
        <w:t xml:space="preserve"> houses an aquarium, ‘a discovery centre’ a dhow, IMAX, a café and seating areas.</w:t>
      </w:r>
    </w:p>
    <w:p w:rsidR="009C644F" w:rsidRDefault="008B4B04" w:rsidP="00792E79">
      <w:pPr>
        <w:spacing w:line="240" w:lineRule="auto"/>
      </w:pPr>
      <w:proofErr w:type="spellStart"/>
      <w:r>
        <w:rPr>
          <w:rFonts w:ascii="Comic Sans MS" w:hAnsi="Comic Sans MS"/>
          <w:b/>
          <w:i/>
          <w:sz w:val="20"/>
          <w:szCs w:val="20"/>
          <w:u w:val="single"/>
        </w:rPr>
        <w:t>Fahaheel</w:t>
      </w:r>
      <w:proofErr w:type="spellEnd"/>
      <w:r>
        <w:rPr>
          <w:rFonts w:ascii="Comic Sans MS" w:hAnsi="Comic Sans MS"/>
          <w:b/>
          <w:sz w:val="20"/>
          <w:szCs w:val="20"/>
        </w:rPr>
        <w:t xml:space="preserve"> </w:t>
      </w:r>
      <w:r>
        <w:rPr>
          <w:rFonts w:ascii="Comic Sans MS" w:hAnsi="Comic Sans MS"/>
          <w:sz w:val="20"/>
          <w:szCs w:val="20"/>
        </w:rPr>
        <w:t xml:space="preserve">is very near to the Mangaf branch of the school. Here you will find two small malls, some great shisha cafes, a souk and lots of little shops. While </w:t>
      </w:r>
      <w:proofErr w:type="spellStart"/>
      <w:r>
        <w:rPr>
          <w:rFonts w:ascii="Comic Sans MS" w:hAnsi="Comic Sans MS"/>
          <w:sz w:val="20"/>
          <w:szCs w:val="20"/>
        </w:rPr>
        <w:t>Fahaheel</w:t>
      </w:r>
      <w:proofErr w:type="spellEnd"/>
      <w:r>
        <w:rPr>
          <w:rFonts w:ascii="Comic Sans MS" w:hAnsi="Comic Sans MS"/>
          <w:sz w:val="20"/>
          <w:szCs w:val="20"/>
        </w:rPr>
        <w:t xml:space="preserve"> is being developed it is still a very good place to observe what life was like in Kuwait after the invasion.</w:t>
      </w:r>
    </w:p>
    <w:p w:rsidR="009C644F" w:rsidRDefault="008B4B04">
      <w:pPr>
        <w:spacing w:line="240" w:lineRule="auto"/>
      </w:pPr>
      <w:r>
        <w:rPr>
          <w:rFonts w:ascii="Comic Sans MS" w:hAnsi="Comic Sans MS"/>
          <w:b/>
          <w:i/>
          <w:sz w:val="20"/>
          <w:szCs w:val="20"/>
          <w:u w:val="single"/>
        </w:rPr>
        <w:t>Kuwait City</w:t>
      </w:r>
      <w:r>
        <w:rPr>
          <w:rFonts w:ascii="Comic Sans MS" w:hAnsi="Comic Sans MS"/>
          <w:b/>
          <w:sz w:val="20"/>
          <w:szCs w:val="20"/>
        </w:rPr>
        <w:t xml:space="preserve"> </w:t>
      </w:r>
      <w:r>
        <w:rPr>
          <w:rFonts w:ascii="Comic Sans MS" w:hAnsi="Comic Sans MS"/>
          <w:sz w:val="20"/>
          <w:szCs w:val="20"/>
        </w:rPr>
        <w:t xml:space="preserve">is the capital of Kuwait. It hosts a number of hotels, restaurants, souks, malls etc. </w:t>
      </w:r>
    </w:p>
    <w:p w:rsidR="009C644F" w:rsidRDefault="008B4B04">
      <w:pPr>
        <w:spacing w:line="240" w:lineRule="auto"/>
      </w:pPr>
      <w:r>
        <w:rPr>
          <w:rFonts w:ascii="Comic Sans MS" w:hAnsi="Comic Sans MS"/>
          <w:b/>
          <w:i/>
          <w:sz w:val="20"/>
          <w:szCs w:val="20"/>
          <w:u w:val="single"/>
        </w:rPr>
        <w:t xml:space="preserve">The Old Souk Al- </w:t>
      </w:r>
      <w:proofErr w:type="spellStart"/>
      <w:r>
        <w:rPr>
          <w:rFonts w:ascii="Comic Sans MS" w:hAnsi="Comic Sans MS"/>
          <w:b/>
          <w:i/>
          <w:sz w:val="20"/>
          <w:szCs w:val="20"/>
          <w:u w:val="single"/>
        </w:rPr>
        <w:t>Mubarakiya</w:t>
      </w:r>
      <w:proofErr w:type="spellEnd"/>
      <w:r>
        <w:rPr>
          <w:rFonts w:ascii="Comic Sans MS" w:hAnsi="Comic Sans MS"/>
          <w:b/>
          <w:sz w:val="20"/>
          <w:szCs w:val="20"/>
        </w:rPr>
        <w:t xml:space="preserve"> </w:t>
      </w:r>
      <w:r>
        <w:rPr>
          <w:rFonts w:ascii="Comic Sans MS" w:hAnsi="Comic Sans MS"/>
          <w:sz w:val="20"/>
          <w:szCs w:val="20"/>
        </w:rPr>
        <w:t>is located in Kuwait City and is the oldest and best known souk in Kuwait. Whenever you go to any of Kuwait’s souks always haggle over prices and do have a look around before buying anything – there is a good chance what you’re buying is cheaper at another stall.</w:t>
      </w:r>
    </w:p>
    <w:p w:rsidR="009C644F" w:rsidRDefault="008B4B04">
      <w:pPr>
        <w:spacing w:line="240" w:lineRule="auto"/>
      </w:pPr>
      <w:r>
        <w:rPr>
          <w:rFonts w:ascii="Comic Sans MS" w:hAnsi="Comic Sans MS"/>
          <w:b/>
          <w:i/>
          <w:sz w:val="20"/>
          <w:szCs w:val="20"/>
          <w:u w:val="single"/>
        </w:rPr>
        <w:t>The Grand Mosque</w:t>
      </w:r>
      <w:r>
        <w:rPr>
          <w:rFonts w:ascii="Comic Sans MS" w:hAnsi="Comic Sans MS"/>
          <w:b/>
          <w:sz w:val="20"/>
          <w:szCs w:val="20"/>
        </w:rPr>
        <w:t xml:space="preserve"> </w:t>
      </w:r>
      <w:r>
        <w:rPr>
          <w:rFonts w:ascii="Comic Sans MS" w:hAnsi="Comic Sans MS"/>
          <w:sz w:val="20"/>
          <w:szCs w:val="20"/>
        </w:rPr>
        <w:t>is the largest mosque in Kuwait and is one of the most beautiful in the Middle East. Visits are possible, but make sure you dress appropriately (women will have to cover their hair so you may prefer to take your own scarf rather than borrow one when you are there).</w:t>
      </w:r>
    </w:p>
    <w:p w:rsidR="009C644F" w:rsidRDefault="008B4B04">
      <w:pPr>
        <w:spacing w:line="240" w:lineRule="auto"/>
      </w:pPr>
      <w:r>
        <w:rPr>
          <w:rFonts w:ascii="Comic Sans MS" w:hAnsi="Comic Sans MS"/>
          <w:b/>
          <w:i/>
          <w:sz w:val="20"/>
          <w:szCs w:val="20"/>
          <w:u w:val="single"/>
        </w:rPr>
        <w:t xml:space="preserve">The </w:t>
      </w:r>
      <w:proofErr w:type="spellStart"/>
      <w:r>
        <w:rPr>
          <w:rFonts w:ascii="Comic Sans MS" w:hAnsi="Comic Sans MS"/>
          <w:b/>
          <w:i/>
          <w:sz w:val="20"/>
          <w:szCs w:val="20"/>
          <w:u w:val="single"/>
        </w:rPr>
        <w:t>Tareq</w:t>
      </w:r>
      <w:proofErr w:type="spellEnd"/>
      <w:r>
        <w:rPr>
          <w:rFonts w:ascii="Comic Sans MS" w:hAnsi="Comic Sans MS"/>
          <w:b/>
          <w:i/>
          <w:sz w:val="20"/>
          <w:szCs w:val="20"/>
          <w:u w:val="single"/>
        </w:rPr>
        <w:t xml:space="preserve"> Rajab Museum</w:t>
      </w:r>
      <w:r>
        <w:rPr>
          <w:rFonts w:ascii="Comic Sans MS" w:hAnsi="Comic Sans MS"/>
          <w:b/>
          <w:sz w:val="20"/>
          <w:szCs w:val="20"/>
        </w:rPr>
        <w:t xml:space="preserve">, </w:t>
      </w:r>
      <w:r>
        <w:rPr>
          <w:rFonts w:ascii="Comic Sans MS" w:hAnsi="Comic Sans MS"/>
          <w:sz w:val="20"/>
          <w:szCs w:val="20"/>
        </w:rPr>
        <w:t xml:space="preserve">in </w:t>
      </w:r>
      <w:proofErr w:type="spellStart"/>
      <w:r>
        <w:rPr>
          <w:rFonts w:ascii="Comic Sans MS" w:hAnsi="Comic Sans MS"/>
          <w:sz w:val="20"/>
          <w:szCs w:val="20"/>
        </w:rPr>
        <w:t>Jabriya</w:t>
      </w:r>
      <w:proofErr w:type="spellEnd"/>
      <w:r>
        <w:rPr>
          <w:rFonts w:ascii="Comic Sans MS" w:hAnsi="Comic Sans MS"/>
          <w:sz w:val="20"/>
          <w:szCs w:val="20"/>
        </w:rPr>
        <w:t>, houses a collection of Arab treasures and costumes. It is open every day except Friday.</w:t>
      </w:r>
    </w:p>
    <w:p w:rsidR="009C644F" w:rsidRDefault="008B4B04">
      <w:pPr>
        <w:spacing w:line="240" w:lineRule="auto"/>
      </w:pPr>
      <w:r>
        <w:rPr>
          <w:rFonts w:ascii="Comic Sans MS" w:hAnsi="Comic Sans MS"/>
          <w:b/>
          <w:i/>
          <w:sz w:val="20"/>
          <w:szCs w:val="20"/>
          <w:u w:val="single"/>
        </w:rPr>
        <w:t>The National Museum and Planetarium</w:t>
      </w:r>
      <w:r>
        <w:rPr>
          <w:rFonts w:ascii="Comic Sans MS" w:hAnsi="Comic Sans MS"/>
          <w:b/>
          <w:sz w:val="20"/>
          <w:szCs w:val="20"/>
        </w:rPr>
        <w:t xml:space="preserve"> </w:t>
      </w:r>
      <w:r>
        <w:rPr>
          <w:rFonts w:ascii="Comic Sans MS" w:hAnsi="Comic Sans MS"/>
          <w:sz w:val="20"/>
          <w:szCs w:val="20"/>
        </w:rPr>
        <w:t>is on the same site and is very near to the Kuwait Parliament. In the Museum you can see a reconstruction of a traditional Kuwait house, market and dhow (please note you are not allowed to take photographs in the National Museum).</w:t>
      </w:r>
    </w:p>
    <w:p w:rsidR="009C644F" w:rsidRDefault="008B4B04">
      <w:pPr>
        <w:spacing w:line="240" w:lineRule="auto"/>
      </w:pPr>
      <w:proofErr w:type="spellStart"/>
      <w:r>
        <w:rPr>
          <w:rFonts w:ascii="Comic Sans MS" w:hAnsi="Comic Sans MS"/>
          <w:b/>
          <w:i/>
          <w:sz w:val="20"/>
          <w:szCs w:val="20"/>
          <w:u w:val="single"/>
        </w:rPr>
        <w:t>Sadu</w:t>
      </w:r>
      <w:proofErr w:type="spellEnd"/>
      <w:r>
        <w:rPr>
          <w:rFonts w:ascii="Comic Sans MS" w:hAnsi="Comic Sans MS"/>
          <w:b/>
          <w:i/>
          <w:sz w:val="20"/>
          <w:szCs w:val="20"/>
          <w:u w:val="single"/>
        </w:rPr>
        <w:t xml:space="preserve"> House</w:t>
      </w:r>
      <w:r>
        <w:rPr>
          <w:rFonts w:ascii="Comic Sans MS" w:hAnsi="Comic Sans MS"/>
          <w:b/>
          <w:sz w:val="20"/>
          <w:szCs w:val="20"/>
        </w:rPr>
        <w:t xml:space="preserve"> </w:t>
      </w:r>
      <w:r>
        <w:rPr>
          <w:rFonts w:ascii="Comic Sans MS" w:hAnsi="Comic Sans MS"/>
          <w:sz w:val="20"/>
          <w:szCs w:val="20"/>
        </w:rPr>
        <w:t>is next door and contains many examples of weaving.</w:t>
      </w:r>
    </w:p>
    <w:p w:rsidR="00A04594" w:rsidRDefault="00A04594">
      <w:pPr>
        <w:suppressAutoHyphens w:val="0"/>
        <w:rPr>
          <w:rFonts w:ascii="Comic Sans MS" w:hAnsi="Comic Sans MS"/>
          <w:b/>
          <w:iCs/>
          <w:sz w:val="28"/>
          <w:szCs w:val="28"/>
        </w:rPr>
      </w:pPr>
      <w:r>
        <w:rPr>
          <w:rFonts w:ascii="Comic Sans MS" w:hAnsi="Comic Sans MS"/>
          <w:b/>
          <w:iCs/>
          <w:sz w:val="28"/>
          <w:szCs w:val="28"/>
        </w:rPr>
        <w:br w:type="page"/>
      </w:r>
    </w:p>
    <w:p w:rsidR="009C644F" w:rsidRDefault="008B4B04" w:rsidP="00944776">
      <w:pPr>
        <w:pStyle w:val="Heading1"/>
      </w:pPr>
      <w:bookmarkStart w:id="5" w:name="_Toc513639972"/>
      <w:r w:rsidRPr="00A04594">
        <w:t>CLUBS AND SOCIETIES IN KUWAIT</w:t>
      </w:r>
      <w:bookmarkEnd w:id="5"/>
    </w:p>
    <w:p w:rsidR="00944776" w:rsidRPr="00944776" w:rsidRDefault="00944776" w:rsidP="00944776"/>
    <w:p w:rsidR="009C644F" w:rsidRDefault="008B4B04">
      <w:pPr>
        <w:rPr>
          <w:rFonts w:ascii="Comic Sans MS" w:hAnsi="Comic Sans MS"/>
          <w:sz w:val="20"/>
          <w:szCs w:val="20"/>
        </w:rPr>
      </w:pPr>
      <w:r>
        <w:rPr>
          <w:rFonts w:ascii="Comic Sans MS" w:hAnsi="Comic Sans MS"/>
          <w:sz w:val="20"/>
          <w:szCs w:val="20"/>
        </w:rPr>
        <w:t>There are a number of clubs and societies that you can join while you are in Kuwait. Every year an event is held at the Hilton in Mangaf where many expats clubs will have stalls where you can join them. More information regarding this event will be announced when the dates and times are finalised. If you think of something you may be interested in doing but cannot find it listed below then do ask an existing member of staff; Kuwait is a small place and it’s possible they will know someone they can put you in touch with. Some of these clubs and societies are listed below:</w:t>
      </w:r>
    </w:p>
    <w:p w:rsidR="009C644F" w:rsidRDefault="008B4B04">
      <w:r>
        <w:rPr>
          <w:rFonts w:ascii="Comic Sans MS" w:hAnsi="Comic Sans MS"/>
          <w:sz w:val="20"/>
          <w:szCs w:val="20"/>
        </w:rPr>
        <w:t xml:space="preserve">ANZAK (Australian and New Zealanders Associating in Kuwait) – </w:t>
      </w:r>
      <w:hyperlink r:id="rId19" w:history="1">
        <w:r>
          <w:rPr>
            <w:sz w:val="20"/>
            <w:szCs w:val="20"/>
          </w:rPr>
          <w:t>ANZIK@hotmail.com</w:t>
        </w:r>
      </w:hyperlink>
    </w:p>
    <w:p w:rsidR="009C644F" w:rsidRDefault="008B4B04">
      <w:r>
        <w:rPr>
          <w:rFonts w:ascii="Comic Sans MS" w:hAnsi="Comic Sans MS"/>
          <w:sz w:val="20"/>
          <w:szCs w:val="20"/>
        </w:rPr>
        <w:t xml:space="preserve">British Ladies Society – </w:t>
      </w:r>
      <w:hyperlink r:id="rId20" w:history="1">
        <w:r>
          <w:rPr>
            <w:sz w:val="20"/>
            <w:szCs w:val="20"/>
          </w:rPr>
          <w:t>www.theblskuwait.com</w:t>
        </w:r>
      </w:hyperlink>
    </w:p>
    <w:p w:rsidR="009C644F" w:rsidRDefault="008B4B04">
      <w:r>
        <w:rPr>
          <w:rFonts w:ascii="Comic Sans MS" w:hAnsi="Comic Sans MS"/>
          <w:sz w:val="20"/>
          <w:szCs w:val="20"/>
        </w:rPr>
        <w:t xml:space="preserve">Canadians in Kuwait – </w:t>
      </w:r>
      <w:hyperlink r:id="rId21" w:history="1">
        <w:r>
          <w:rPr>
            <w:sz w:val="20"/>
            <w:szCs w:val="20"/>
          </w:rPr>
          <w:t>www.cikq8.com</w:t>
        </w:r>
      </w:hyperlink>
    </w:p>
    <w:p w:rsidR="009C644F" w:rsidRDefault="008B4B04">
      <w:r>
        <w:rPr>
          <w:rFonts w:ascii="Comic Sans MS" w:hAnsi="Comic Sans MS"/>
          <w:sz w:val="20"/>
          <w:szCs w:val="20"/>
        </w:rPr>
        <w:t xml:space="preserve">Kuwait Caledonian Society – </w:t>
      </w:r>
      <w:hyperlink r:id="rId22" w:history="1">
        <w:r>
          <w:rPr>
            <w:sz w:val="20"/>
            <w:szCs w:val="20"/>
          </w:rPr>
          <w:t>caledonians.kw.@yahoo.com</w:t>
        </w:r>
      </w:hyperlink>
    </w:p>
    <w:p w:rsidR="009C644F" w:rsidRDefault="008B4B04">
      <w:r>
        <w:rPr>
          <w:rFonts w:ascii="Comic Sans MS" w:hAnsi="Comic Sans MS"/>
          <w:sz w:val="20"/>
          <w:szCs w:val="20"/>
        </w:rPr>
        <w:t xml:space="preserve">Kuwait Irish Society – </w:t>
      </w:r>
      <w:hyperlink r:id="rId23" w:history="1">
        <w:r>
          <w:rPr>
            <w:sz w:val="20"/>
            <w:szCs w:val="20"/>
          </w:rPr>
          <w:t>irishsocietykwt@yahoo.co.uk</w:t>
        </w:r>
      </w:hyperlink>
    </w:p>
    <w:p w:rsidR="009C644F" w:rsidRDefault="008B4B04">
      <w:r>
        <w:rPr>
          <w:rFonts w:ascii="Comic Sans MS" w:hAnsi="Comic Sans MS"/>
          <w:sz w:val="20"/>
          <w:szCs w:val="20"/>
        </w:rPr>
        <w:t xml:space="preserve">Kuwait Welsh Society – </w:t>
      </w:r>
      <w:hyperlink r:id="rId24" w:history="1">
        <w:r>
          <w:rPr>
            <w:sz w:val="20"/>
            <w:szCs w:val="20"/>
          </w:rPr>
          <w:t>churchillassoc@hotmail.com</w:t>
        </w:r>
      </w:hyperlink>
    </w:p>
    <w:p w:rsidR="009C644F" w:rsidRDefault="008B4B04">
      <w:r>
        <w:rPr>
          <w:rFonts w:ascii="Comic Sans MS" w:hAnsi="Comic Sans MS"/>
          <w:sz w:val="20"/>
          <w:szCs w:val="20"/>
        </w:rPr>
        <w:t xml:space="preserve">South African Expats in Kuwait – </w:t>
      </w:r>
      <w:hyperlink r:id="rId25" w:history="1">
        <w:r>
          <w:rPr>
            <w:sz w:val="20"/>
            <w:szCs w:val="20"/>
          </w:rPr>
          <w:t>www.southafircaq8.com</w:t>
        </w:r>
      </w:hyperlink>
    </w:p>
    <w:p w:rsidR="009C644F" w:rsidRDefault="008B4B04">
      <w:pPr>
        <w:rPr>
          <w:rFonts w:ascii="Comic Sans MS" w:hAnsi="Comic Sans MS"/>
          <w:b/>
          <w:bCs/>
          <w:sz w:val="20"/>
          <w:szCs w:val="20"/>
        </w:rPr>
      </w:pPr>
      <w:r>
        <w:rPr>
          <w:rFonts w:ascii="Comic Sans MS" w:hAnsi="Comic Sans MS"/>
          <w:b/>
          <w:bCs/>
          <w:sz w:val="20"/>
          <w:szCs w:val="20"/>
        </w:rPr>
        <w:t>Others activities:</w:t>
      </w:r>
    </w:p>
    <w:p w:rsidR="009C644F" w:rsidRDefault="008B4B04">
      <w:r>
        <w:rPr>
          <w:rFonts w:ascii="Comic Sans MS" w:hAnsi="Comic Sans MS"/>
          <w:sz w:val="20"/>
          <w:szCs w:val="20"/>
        </w:rPr>
        <w:t xml:space="preserve">AWARE CENTRE- a centre which organizes trips, cultural events and Arabic lessons.  </w:t>
      </w:r>
      <w:hyperlink r:id="rId26" w:history="1">
        <w:r>
          <w:rPr>
            <w:sz w:val="20"/>
            <w:szCs w:val="20"/>
          </w:rPr>
          <w:t>Www.aware.com.kw</w:t>
        </w:r>
      </w:hyperlink>
    </w:p>
    <w:p w:rsidR="009C644F" w:rsidRDefault="008B4B04">
      <w:r>
        <w:rPr>
          <w:rFonts w:ascii="Comic Sans MS" w:hAnsi="Comic Sans MS"/>
          <w:sz w:val="20"/>
          <w:szCs w:val="20"/>
        </w:rPr>
        <w:t>Kuwait Little Theatre – a small amateur theatre which hosts plays, musicals, quiz nights and other activities.</w:t>
      </w:r>
      <w:r>
        <w:rPr>
          <w:rFonts w:ascii="Comic Sans MS" w:hAnsi="Comic Sans MS"/>
          <w:sz w:val="20"/>
          <w:szCs w:val="20"/>
        </w:rPr>
        <w:tab/>
      </w:r>
      <w:hyperlink r:id="rId27" w:history="1">
        <w:r>
          <w:rPr>
            <w:sz w:val="20"/>
            <w:szCs w:val="20"/>
          </w:rPr>
          <w:t>Www.theklt.com</w:t>
        </w:r>
      </w:hyperlink>
      <w:r>
        <w:rPr>
          <w:rFonts w:ascii="Comic Sans MS" w:hAnsi="Comic Sans MS"/>
          <w:sz w:val="20"/>
          <w:szCs w:val="20"/>
        </w:rPr>
        <w:t>.</w:t>
      </w:r>
    </w:p>
    <w:p w:rsidR="009C644F" w:rsidRDefault="008B4B04">
      <w:r>
        <w:rPr>
          <w:rFonts w:ascii="Comic Sans MS" w:hAnsi="Comic Sans MS"/>
          <w:sz w:val="20"/>
          <w:szCs w:val="20"/>
        </w:rPr>
        <w:t>PAWS (Protecting Animal Welfare Society) -</w:t>
      </w:r>
      <w:r>
        <w:rPr>
          <w:rFonts w:ascii="Comic Sans MS" w:hAnsi="Comic Sans MS"/>
          <w:sz w:val="20"/>
          <w:szCs w:val="20"/>
        </w:rPr>
        <w:tab/>
      </w:r>
      <w:hyperlink r:id="rId28" w:history="1">
        <w:r>
          <w:rPr>
            <w:sz w:val="20"/>
            <w:szCs w:val="20"/>
          </w:rPr>
          <w:t>www.paws-kuwait.org</w:t>
        </w:r>
      </w:hyperlink>
    </w:p>
    <w:p w:rsidR="009C644F" w:rsidRDefault="008B4B04">
      <w:pPr>
        <w:rPr>
          <w:rFonts w:ascii="Comic Sans MS" w:hAnsi="Comic Sans MS"/>
          <w:sz w:val="20"/>
          <w:szCs w:val="20"/>
        </w:rPr>
      </w:pPr>
      <w:r>
        <w:rPr>
          <w:rFonts w:ascii="Comic Sans MS" w:hAnsi="Comic Sans MS"/>
          <w:sz w:val="20"/>
          <w:szCs w:val="20"/>
        </w:rPr>
        <w:t>Sports clubs:</w:t>
      </w:r>
    </w:p>
    <w:p w:rsidR="009C644F" w:rsidRDefault="008B4B04">
      <w:r>
        <w:rPr>
          <w:rFonts w:ascii="Comic Sans MS" w:hAnsi="Comic Sans MS"/>
          <w:sz w:val="20"/>
          <w:szCs w:val="20"/>
        </w:rPr>
        <w:t xml:space="preserve">Kuwait Scorpions Rugby Football Club – </w:t>
      </w:r>
      <w:hyperlink r:id="rId29" w:history="1">
        <w:r>
          <w:rPr>
            <w:sz w:val="20"/>
            <w:szCs w:val="20"/>
          </w:rPr>
          <w:t>www.q8scorpions.com</w:t>
        </w:r>
      </w:hyperlink>
    </w:p>
    <w:p w:rsidR="009C644F" w:rsidRDefault="008B4B04">
      <w:r>
        <w:rPr>
          <w:rFonts w:ascii="Comic Sans MS" w:hAnsi="Comic Sans MS"/>
          <w:sz w:val="20"/>
          <w:szCs w:val="20"/>
        </w:rPr>
        <w:t xml:space="preserve">Kuwait Netball Association – </w:t>
      </w:r>
      <w:hyperlink r:id="rId30" w:history="1">
        <w:r>
          <w:rPr>
            <w:sz w:val="20"/>
            <w:szCs w:val="20"/>
          </w:rPr>
          <w:t>www.kuwaitnetball.com</w:t>
        </w:r>
      </w:hyperlink>
    </w:p>
    <w:p w:rsidR="009C644F" w:rsidRDefault="008B4B04">
      <w:r>
        <w:rPr>
          <w:rFonts w:ascii="Comic Sans MS" w:hAnsi="Comic Sans MS"/>
          <w:sz w:val="20"/>
          <w:szCs w:val="20"/>
        </w:rPr>
        <w:t xml:space="preserve">Kuwait Mantas Diving Club – </w:t>
      </w:r>
      <w:hyperlink r:id="rId31" w:history="1">
        <w:r>
          <w:rPr>
            <w:sz w:val="20"/>
            <w:szCs w:val="20"/>
          </w:rPr>
          <w:t>www.kuwaitmants.com</w:t>
        </w:r>
      </w:hyperlink>
    </w:p>
    <w:p w:rsidR="009C644F" w:rsidRDefault="008B4B04">
      <w:r>
        <w:rPr>
          <w:rFonts w:ascii="Comic Sans MS" w:hAnsi="Comic Sans MS"/>
          <w:sz w:val="20"/>
          <w:szCs w:val="20"/>
        </w:rPr>
        <w:t xml:space="preserve">Golf – Sahara Resort and Spa – </w:t>
      </w:r>
      <w:hyperlink r:id="rId32" w:history="1">
        <w:r>
          <w:rPr>
            <w:sz w:val="20"/>
            <w:szCs w:val="20"/>
          </w:rPr>
          <w:t>www.saharakuwait.com</w:t>
        </w:r>
      </w:hyperlink>
    </w:p>
    <w:p w:rsidR="009C644F" w:rsidRDefault="008B4B04">
      <w:r>
        <w:rPr>
          <w:rFonts w:ascii="Comic Sans MS" w:hAnsi="Comic Sans MS"/>
          <w:sz w:val="20"/>
          <w:szCs w:val="20"/>
        </w:rPr>
        <w:t xml:space="preserve">Hip Hop dance classes – </w:t>
      </w:r>
      <w:hyperlink r:id="rId33" w:history="1">
        <w:r>
          <w:rPr>
            <w:sz w:val="20"/>
            <w:szCs w:val="20"/>
          </w:rPr>
          <w:t>q8.dance@gmail.com</w:t>
        </w:r>
      </w:hyperlink>
    </w:p>
    <w:p w:rsidR="009C644F" w:rsidRDefault="008B4B04">
      <w:pPr>
        <w:spacing w:after="0"/>
        <w:rPr>
          <w:rFonts w:ascii="Comic Sans MS" w:hAnsi="Comic Sans MS"/>
          <w:sz w:val="20"/>
          <w:szCs w:val="20"/>
        </w:rPr>
      </w:pPr>
      <w:r>
        <w:rPr>
          <w:rFonts w:ascii="Comic Sans MS" w:hAnsi="Comic Sans MS"/>
          <w:sz w:val="20"/>
          <w:szCs w:val="20"/>
        </w:rPr>
        <w:t>Health &amp; Fitness Clubs:</w:t>
      </w:r>
    </w:p>
    <w:p w:rsidR="009C644F" w:rsidRDefault="008B4B04" w:rsidP="00792E79">
      <w:pPr>
        <w:pStyle w:val="ListParagraph"/>
        <w:numPr>
          <w:ilvl w:val="0"/>
          <w:numId w:val="2"/>
        </w:numPr>
        <w:spacing w:after="0"/>
        <w:rPr>
          <w:rFonts w:ascii="Comic Sans MS" w:hAnsi="Comic Sans MS"/>
          <w:sz w:val="20"/>
          <w:szCs w:val="20"/>
        </w:rPr>
      </w:pPr>
      <w:r>
        <w:rPr>
          <w:rFonts w:ascii="Comic Sans MS" w:hAnsi="Comic Sans MS"/>
          <w:sz w:val="20"/>
          <w:szCs w:val="20"/>
        </w:rPr>
        <w:t>Crowne Plaza (</w:t>
      </w:r>
      <w:proofErr w:type="spellStart"/>
      <w:r>
        <w:rPr>
          <w:rFonts w:ascii="Comic Sans MS" w:hAnsi="Comic Sans MS"/>
          <w:sz w:val="20"/>
          <w:szCs w:val="20"/>
        </w:rPr>
        <w:t>Farwaniya</w:t>
      </w:r>
      <w:proofErr w:type="spellEnd"/>
      <w:r>
        <w:rPr>
          <w:rFonts w:ascii="Comic Sans MS" w:hAnsi="Comic Sans MS"/>
          <w:sz w:val="20"/>
          <w:szCs w:val="20"/>
        </w:rPr>
        <w:t>)</w:t>
      </w:r>
    </w:p>
    <w:p w:rsidR="009C644F" w:rsidRDefault="008B4B04">
      <w:pPr>
        <w:pStyle w:val="ListParagraph"/>
        <w:numPr>
          <w:ilvl w:val="0"/>
          <w:numId w:val="2"/>
        </w:numPr>
        <w:spacing w:after="0"/>
        <w:rPr>
          <w:rFonts w:ascii="Comic Sans MS" w:hAnsi="Comic Sans MS"/>
          <w:sz w:val="20"/>
          <w:szCs w:val="20"/>
        </w:rPr>
      </w:pPr>
      <w:r>
        <w:rPr>
          <w:rFonts w:ascii="Comic Sans MS" w:hAnsi="Comic Sans MS"/>
          <w:sz w:val="20"/>
          <w:szCs w:val="20"/>
        </w:rPr>
        <w:t>The Palms (</w:t>
      </w:r>
      <w:proofErr w:type="spellStart"/>
      <w:r>
        <w:rPr>
          <w:rFonts w:ascii="Comic Sans MS" w:hAnsi="Comic Sans MS"/>
          <w:sz w:val="20"/>
          <w:szCs w:val="20"/>
        </w:rPr>
        <w:t>Salmiya</w:t>
      </w:r>
      <w:proofErr w:type="spellEnd"/>
      <w:r>
        <w:rPr>
          <w:rFonts w:ascii="Comic Sans MS" w:hAnsi="Comic Sans MS"/>
          <w:sz w:val="20"/>
          <w:szCs w:val="20"/>
        </w:rPr>
        <w:t>)</w:t>
      </w:r>
    </w:p>
    <w:p w:rsidR="009C644F" w:rsidRDefault="008B4B04">
      <w:pPr>
        <w:pStyle w:val="ListParagraph"/>
        <w:numPr>
          <w:ilvl w:val="0"/>
          <w:numId w:val="2"/>
        </w:numPr>
        <w:spacing w:after="0"/>
        <w:rPr>
          <w:rFonts w:ascii="Comic Sans MS" w:hAnsi="Comic Sans MS"/>
          <w:sz w:val="20"/>
          <w:szCs w:val="20"/>
        </w:rPr>
      </w:pPr>
      <w:r>
        <w:rPr>
          <w:rFonts w:ascii="Comic Sans MS" w:hAnsi="Comic Sans MS"/>
          <w:sz w:val="20"/>
          <w:szCs w:val="20"/>
        </w:rPr>
        <w:t>Radisson (Mangaf)</w:t>
      </w:r>
    </w:p>
    <w:p w:rsidR="00944776" w:rsidRDefault="00944776">
      <w:pPr>
        <w:pStyle w:val="ListParagraph"/>
        <w:numPr>
          <w:ilvl w:val="0"/>
          <w:numId w:val="2"/>
        </w:numPr>
        <w:spacing w:after="0"/>
        <w:rPr>
          <w:rFonts w:ascii="Comic Sans MS" w:hAnsi="Comic Sans MS"/>
          <w:sz w:val="20"/>
          <w:szCs w:val="20"/>
        </w:rPr>
      </w:pPr>
      <w:r>
        <w:rPr>
          <w:rFonts w:ascii="Comic Sans MS" w:hAnsi="Comic Sans MS"/>
          <w:sz w:val="20"/>
          <w:szCs w:val="20"/>
        </w:rPr>
        <w:t>Hilton Hotel (Mangaf)</w:t>
      </w:r>
    </w:p>
    <w:p w:rsidR="00A04594" w:rsidRDefault="00A04594">
      <w:pPr>
        <w:suppressAutoHyphens w:val="0"/>
        <w:rPr>
          <w:rFonts w:asciiTheme="majorHAnsi" w:hAnsiTheme="majorHAnsi"/>
          <w:b/>
          <w:i/>
          <w:sz w:val="24"/>
          <w:szCs w:val="24"/>
        </w:rPr>
      </w:pPr>
      <w:r>
        <w:rPr>
          <w:rFonts w:asciiTheme="majorHAnsi" w:hAnsiTheme="majorHAnsi"/>
          <w:b/>
          <w:i/>
          <w:sz w:val="24"/>
          <w:szCs w:val="24"/>
        </w:rPr>
        <w:br w:type="page"/>
      </w:r>
    </w:p>
    <w:p w:rsidR="009C644F" w:rsidRPr="00A04594" w:rsidRDefault="00A04594" w:rsidP="00CE2E6C">
      <w:pPr>
        <w:pStyle w:val="Heading1"/>
      </w:pPr>
      <w:bookmarkStart w:id="6" w:name="_Toc513639973"/>
      <w:r w:rsidRPr="00A04594">
        <w:t xml:space="preserve">USEFUL </w:t>
      </w:r>
      <w:r w:rsidR="00CE2E6C">
        <w:t>INFORMATION</w:t>
      </w:r>
      <w:bookmarkEnd w:id="6"/>
    </w:p>
    <w:p w:rsidR="009C644F" w:rsidRDefault="009C644F">
      <w:pPr>
        <w:spacing w:after="0"/>
        <w:rPr>
          <w:rFonts w:ascii="Comic Sans MS" w:hAnsi="Comic Sans MS"/>
          <w:b/>
          <w:bCs/>
          <w:sz w:val="20"/>
          <w:szCs w:val="20"/>
        </w:rPr>
      </w:pPr>
    </w:p>
    <w:p w:rsidR="00CE2E6C" w:rsidRDefault="00CE2E6C">
      <w:pPr>
        <w:spacing w:after="0"/>
        <w:rPr>
          <w:rFonts w:ascii="Comic Sans MS" w:hAnsi="Comic Sans MS"/>
          <w:b/>
          <w:bCs/>
          <w:sz w:val="20"/>
          <w:szCs w:val="20"/>
        </w:rPr>
      </w:pPr>
      <w:r>
        <w:rPr>
          <w:rFonts w:ascii="Comic Sans MS" w:hAnsi="Comic Sans MS"/>
          <w:b/>
          <w:bCs/>
          <w:sz w:val="20"/>
          <w:szCs w:val="20"/>
        </w:rPr>
        <w:t>School Address</w:t>
      </w:r>
    </w:p>
    <w:p w:rsidR="00CE2E6C" w:rsidRPr="00CE2E6C" w:rsidRDefault="00CE2E6C">
      <w:pPr>
        <w:spacing w:after="0"/>
        <w:rPr>
          <w:rFonts w:ascii="Comic Sans MS" w:hAnsi="Comic Sans MS"/>
          <w:sz w:val="20"/>
          <w:szCs w:val="20"/>
        </w:rPr>
      </w:pPr>
      <w:r w:rsidRPr="00CE2E6C">
        <w:rPr>
          <w:rFonts w:ascii="Comic Sans MS" w:hAnsi="Comic Sans MS"/>
          <w:sz w:val="20"/>
          <w:szCs w:val="20"/>
        </w:rPr>
        <w:t>Al-Mangaf, Block 3</w:t>
      </w:r>
    </w:p>
    <w:p w:rsidR="00CE2E6C" w:rsidRPr="00CE2E6C" w:rsidRDefault="00CE2E6C">
      <w:pPr>
        <w:spacing w:after="0"/>
        <w:rPr>
          <w:rFonts w:ascii="Comic Sans MS" w:hAnsi="Comic Sans MS"/>
          <w:sz w:val="20"/>
          <w:szCs w:val="20"/>
        </w:rPr>
      </w:pPr>
      <w:r w:rsidRPr="00CE2E6C">
        <w:rPr>
          <w:rFonts w:ascii="Comic Sans MS" w:hAnsi="Comic Sans MS"/>
          <w:sz w:val="20"/>
          <w:szCs w:val="20"/>
        </w:rPr>
        <w:t>Plot 63, Street 100 </w:t>
      </w:r>
      <w:r w:rsidRPr="00CE2E6C">
        <w:rPr>
          <w:rFonts w:ascii="Comic Sans MS" w:hAnsi="Comic Sans MS"/>
          <w:sz w:val="20"/>
          <w:szCs w:val="20"/>
        </w:rPr>
        <w:br/>
        <w:t xml:space="preserve">Tel: 23700000 </w:t>
      </w:r>
    </w:p>
    <w:p w:rsidR="00CE2E6C" w:rsidRDefault="00CE2E6C">
      <w:pPr>
        <w:spacing w:after="0"/>
        <w:rPr>
          <w:rFonts w:ascii="Comic Sans MS" w:hAnsi="Comic Sans MS"/>
          <w:sz w:val="20"/>
          <w:szCs w:val="20"/>
        </w:rPr>
      </w:pPr>
      <w:r w:rsidRPr="00CE2E6C">
        <w:rPr>
          <w:rFonts w:ascii="Comic Sans MS" w:hAnsi="Comic Sans MS"/>
          <w:sz w:val="20"/>
          <w:szCs w:val="20"/>
        </w:rPr>
        <w:t>Fax: 23722666</w:t>
      </w:r>
    </w:p>
    <w:p w:rsidR="00CE2E6C" w:rsidRPr="00CE2E6C" w:rsidRDefault="00CE2E6C">
      <w:pPr>
        <w:spacing w:after="0"/>
        <w:rPr>
          <w:rFonts w:ascii="Comic Sans MS" w:hAnsi="Comic Sans MS"/>
          <w:sz w:val="20"/>
          <w:szCs w:val="20"/>
        </w:rPr>
      </w:pPr>
    </w:p>
    <w:p w:rsidR="00CE2E6C" w:rsidRDefault="00CE2E6C" w:rsidP="00CE2E6C">
      <w:pPr>
        <w:spacing w:after="0"/>
        <w:rPr>
          <w:rFonts w:ascii="Comic Sans MS" w:hAnsi="Comic Sans MS"/>
          <w:b/>
          <w:bCs/>
          <w:sz w:val="20"/>
          <w:szCs w:val="20"/>
        </w:rPr>
      </w:pPr>
      <w:r>
        <w:rPr>
          <w:rFonts w:ascii="Comic Sans MS" w:hAnsi="Comic Sans MS"/>
          <w:b/>
          <w:bCs/>
          <w:sz w:val="20"/>
          <w:szCs w:val="20"/>
        </w:rPr>
        <w:t>Staff Accommodation Address</w:t>
      </w:r>
    </w:p>
    <w:p w:rsidR="00CE2E6C" w:rsidRDefault="00CE2E6C" w:rsidP="00CE2E6C">
      <w:pPr>
        <w:spacing w:after="0"/>
        <w:rPr>
          <w:rFonts w:ascii="Comic Sans MS" w:hAnsi="Comic Sans MS"/>
          <w:sz w:val="20"/>
          <w:szCs w:val="20"/>
        </w:rPr>
      </w:pPr>
      <w:r>
        <w:rPr>
          <w:rFonts w:ascii="Comic Sans MS" w:hAnsi="Comic Sans MS"/>
          <w:sz w:val="20"/>
          <w:szCs w:val="20"/>
        </w:rPr>
        <w:t xml:space="preserve">Mangaf </w:t>
      </w:r>
    </w:p>
    <w:p w:rsidR="00CE2E6C" w:rsidRDefault="00CE2E6C" w:rsidP="00CE2E6C">
      <w:pPr>
        <w:spacing w:after="0"/>
        <w:rPr>
          <w:rFonts w:ascii="Comic Sans MS" w:hAnsi="Comic Sans MS"/>
          <w:sz w:val="20"/>
          <w:szCs w:val="20"/>
        </w:rPr>
      </w:pPr>
      <w:r>
        <w:rPr>
          <w:rFonts w:ascii="Comic Sans MS" w:hAnsi="Comic Sans MS"/>
          <w:sz w:val="20"/>
          <w:szCs w:val="20"/>
        </w:rPr>
        <w:t>Block 3</w:t>
      </w:r>
    </w:p>
    <w:p w:rsidR="00CE2E6C" w:rsidRDefault="00CE2E6C" w:rsidP="00CE2E6C">
      <w:pPr>
        <w:spacing w:after="0"/>
        <w:rPr>
          <w:rFonts w:ascii="Comic Sans MS" w:hAnsi="Comic Sans MS"/>
          <w:sz w:val="20"/>
          <w:szCs w:val="20"/>
        </w:rPr>
      </w:pPr>
      <w:r>
        <w:rPr>
          <w:rFonts w:ascii="Comic Sans MS" w:hAnsi="Comic Sans MS"/>
          <w:sz w:val="20"/>
          <w:szCs w:val="20"/>
        </w:rPr>
        <w:t xml:space="preserve">Street 29 </w:t>
      </w:r>
    </w:p>
    <w:p w:rsidR="00CE2E6C" w:rsidRDefault="00CE2E6C" w:rsidP="00CE2E6C">
      <w:pPr>
        <w:spacing w:after="0"/>
        <w:rPr>
          <w:rFonts w:ascii="Comic Sans MS" w:hAnsi="Comic Sans MS"/>
          <w:sz w:val="20"/>
          <w:szCs w:val="20"/>
        </w:rPr>
      </w:pPr>
      <w:r>
        <w:rPr>
          <w:rFonts w:ascii="Comic Sans MS" w:hAnsi="Comic Sans MS"/>
          <w:sz w:val="20"/>
          <w:szCs w:val="20"/>
        </w:rPr>
        <w:t xml:space="preserve">Building 82 </w:t>
      </w:r>
    </w:p>
    <w:p w:rsidR="00CE2E6C" w:rsidRDefault="00CE2E6C" w:rsidP="00CE2E6C">
      <w:pPr>
        <w:spacing w:after="0"/>
        <w:rPr>
          <w:rFonts w:ascii="Comic Sans MS" w:hAnsi="Comic Sans MS"/>
          <w:sz w:val="20"/>
          <w:szCs w:val="20"/>
        </w:rPr>
      </w:pPr>
    </w:p>
    <w:p w:rsidR="00CE2E6C" w:rsidRDefault="00CE2E6C" w:rsidP="00CE2E6C">
      <w:pPr>
        <w:spacing w:after="0"/>
        <w:rPr>
          <w:rFonts w:ascii="Comic Sans MS" w:hAnsi="Comic Sans MS"/>
          <w:b/>
          <w:bCs/>
          <w:sz w:val="20"/>
          <w:szCs w:val="20"/>
        </w:rPr>
      </w:pPr>
      <w:r>
        <w:rPr>
          <w:rFonts w:ascii="Comic Sans MS" w:hAnsi="Comic Sans MS"/>
          <w:b/>
          <w:bCs/>
          <w:sz w:val="20"/>
          <w:szCs w:val="20"/>
        </w:rPr>
        <w:t xml:space="preserve">Flat Repairs </w:t>
      </w:r>
    </w:p>
    <w:p w:rsidR="00CE2E6C" w:rsidRDefault="00CE2E6C" w:rsidP="00CE2E6C">
      <w:pPr>
        <w:spacing w:after="0"/>
        <w:rPr>
          <w:rFonts w:ascii="Comic Sans MS" w:hAnsi="Comic Sans MS"/>
          <w:sz w:val="20"/>
          <w:szCs w:val="20"/>
        </w:rPr>
      </w:pPr>
      <w:r>
        <w:rPr>
          <w:rFonts w:ascii="Comic Sans MS" w:hAnsi="Comic Sans MS"/>
          <w:sz w:val="20"/>
          <w:szCs w:val="20"/>
        </w:rPr>
        <w:t xml:space="preserve">Speak to the caretaker (Hares) and email your section head the details of the repair required. </w:t>
      </w:r>
    </w:p>
    <w:p w:rsidR="00CE2E6C" w:rsidRDefault="00CE2E6C">
      <w:pPr>
        <w:spacing w:after="0"/>
        <w:rPr>
          <w:rFonts w:ascii="Comic Sans MS" w:hAnsi="Comic Sans MS"/>
          <w:b/>
          <w:bC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Emergency Numbers</w:t>
      </w:r>
    </w:p>
    <w:p w:rsidR="009C644F" w:rsidRDefault="008B4B04">
      <w:pPr>
        <w:spacing w:after="0"/>
        <w:rPr>
          <w:rFonts w:ascii="Comic Sans MS" w:hAnsi="Comic Sans MS"/>
          <w:sz w:val="20"/>
          <w:szCs w:val="20"/>
        </w:rPr>
      </w:pPr>
      <w:r>
        <w:rPr>
          <w:rFonts w:ascii="Comic Sans MS" w:hAnsi="Comic Sans MS"/>
          <w:sz w:val="20"/>
          <w:szCs w:val="20"/>
        </w:rPr>
        <w:t>Police, Fire or Ambulance – 112</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Doctors Surgery/Clinic</w:t>
      </w:r>
    </w:p>
    <w:p w:rsidR="009C644F" w:rsidRDefault="008B4B04">
      <w:pPr>
        <w:spacing w:after="0"/>
        <w:rPr>
          <w:rFonts w:ascii="Comic Sans MS" w:hAnsi="Comic Sans MS"/>
          <w:sz w:val="20"/>
          <w:szCs w:val="20"/>
        </w:rPr>
      </w:pPr>
      <w:r>
        <w:rPr>
          <w:rFonts w:ascii="Comic Sans MS" w:hAnsi="Comic Sans MS"/>
          <w:sz w:val="20"/>
          <w:szCs w:val="20"/>
        </w:rPr>
        <w:t xml:space="preserve">Al Mangaf Health Centre – located next to the school </w:t>
      </w:r>
    </w:p>
    <w:p w:rsidR="00CE2E6C" w:rsidRDefault="00CE2E6C">
      <w:pPr>
        <w:spacing w:after="0"/>
        <w:rPr>
          <w:rFonts w:ascii="Comic Sans MS" w:hAnsi="Comic Sans MS"/>
          <w:sz w:val="20"/>
          <w:szCs w:val="20"/>
        </w:rPr>
      </w:pPr>
    </w:p>
    <w:p w:rsidR="00CE2E6C" w:rsidRDefault="00CE2E6C" w:rsidP="00CE2E6C">
      <w:pPr>
        <w:spacing w:after="0"/>
        <w:rPr>
          <w:rFonts w:ascii="Comic Sans MS" w:hAnsi="Comic Sans MS"/>
          <w:b/>
          <w:bCs/>
          <w:sz w:val="20"/>
          <w:szCs w:val="20"/>
        </w:rPr>
      </w:pPr>
      <w:r>
        <w:rPr>
          <w:rFonts w:ascii="Comic Sans MS" w:hAnsi="Comic Sans MS"/>
          <w:b/>
          <w:bCs/>
          <w:sz w:val="20"/>
          <w:szCs w:val="20"/>
        </w:rPr>
        <w:t xml:space="preserve">Pharmacy </w:t>
      </w:r>
    </w:p>
    <w:p w:rsidR="00CE2E6C" w:rsidRDefault="00CE2E6C" w:rsidP="00CE2E6C">
      <w:pPr>
        <w:spacing w:after="0"/>
        <w:rPr>
          <w:rFonts w:ascii="Comic Sans MS" w:hAnsi="Comic Sans MS"/>
          <w:sz w:val="20"/>
          <w:szCs w:val="20"/>
        </w:rPr>
      </w:pPr>
      <w:r>
        <w:rPr>
          <w:rFonts w:ascii="Comic Sans MS" w:hAnsi="Comic Sans MS"/>
          <w:sz w:val="20"/>
          <w:szCs w:val="20"/>
        </w:rPr>
        <w:t>Opposite the school, shopping area, near the Sultan Centre</w:t>
      </w:r>
    </w:p>
    <w:p w:rsidR="009C644F" w:rsidRDefault="009C644F">
      <w:pPr>
        <w:spacing w:after="0"/>
        <w:rPr>
          <w:rFonts w:ascii="Comic Sans MS" w:hAnsi="Comic Sans MS"/>
          <w:sz w:val="20"/>
          <w:szCs w:val="20"/>
        </w:rPr>
      </w:pPr>
    </w:p>
    <w:p w:rsidR="009C644F" w:rsidRDefault="00211613">
      <w:pPr>
        <w:spacing w:after="0"/>
        <w:rPr>
          <w:rFonts w:ascii="Comic Sans MS" w:hAnsi="Comic Sans MS"/>
          <w:b/>
          <w:bCs/>
          <w:sz w:val="20"/>
          <w:szCs w:val="20"/>
        </w:rPr>
      </w:pPr>
      <w:r>
        <w:rPr>
          <w:rFonts w:ascii="Comic Sans MS" w:hAnsi="Comic Sans MS"/>
          <w:b/>
          <w:bCs/>
          <w:sz w:val="20"/>
          <w:szCs w:val="20"/>
        </w:rPr>
        <w:t>Taxis</w:t>
      </w:r>
    </w:p>
    <w:p w:rsidR="009C644F" w:rsidRDefault="00A04594" w:rsidP="00211613">
      <w:pPr>
        <w:spacing w:after="0"/>
        <w:rPr>
          <w:rFonts w:ascii="Comic Sans MS" w:hAnsi="Comic Sans MS"/>
          <w:sz w:val="20"/>
          <w:szCs w:val="20"/>
        </w:rPr>
      </w:pPr>
      <w:r>
        <w:rPr>
          <w:rFonts w:ascii="Comic Sans MS" w:hAnsi="Comic Sans MS"/>
          <w:sz w:val="20"/>
          <w:szCs w:val="20"/>
        </w:rPr>
        <w:t>T</w:t>
      </w:r>
      <w:r w:rsidR="00211613">
        <w:rPr>
          <w:rFonts w:ascii="Comic Sans MS" w:hAnsi="Comic Sans MS"/>
          <w:sz w:val="20"/>
          <w:szCs w:val="20"/>
        </w:rPr>
        <w:t xml:space="preserve">axis available in abundance. Private taxis are cheaper and numbers can be obtained from members of staff. </w:t>
      </w:r>
    </w:p>
    <w:p w:rsidR="00211613" w:rsidRDefault="00211613" w:rsidP="00211613">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Takeaway Apps</w:t>
      </w:r>
    </w:p>
    <w:p w:rsidR="009C644F" w:rsidRDefault="008B4B04">
      <w:pPr>
        <w:spacing w:after="0"/>
        <w:rPr>
          <w:rFonts w:ascii="Comic Sans MS" w:hAnsi="Comic Sans MS"/>
          <w:sz w:val="20"/>
          <w:szCs w:val="20"/>
        </w:rPr>
      </w:pPr>
      <w:proofErr w:type="spellStart"/>
      <w:r>
        <w:rPr>
          <w:rFonts w:ascii="Comic Sans MS" w:hAnsi="Comic Sans MS"/>
          <w:sz w:val="20"/>
          <w:szCs w:val="20"/>
        </w:rPr>
        <w:t>Talabat</w:t>
      </w:r>
      <w:proofErr w:type="spellEnd"/>
    </w:p>
    <w:p w:rsidR="009C644F" w:rsidRDefault="008B4B04">
      <w:pPr>
        <w:spacing w:after="0"/>
        <w:rPr>
          <w:rFonts w:ascii="Comic Sans MS" w:hAnsi="Comic Sans MS"/>
          <w:sz w:val="20"/>
          <w:szCs w:val="20"/>
        </w:rPr>
      </w:pPr>
      <w:r>
        <w:rPr>
          <w:rFonts w:ascii="Comic Sans MS" w:hAnsi="Comic Sans MS"/>
          <w:sz w:val="20"/>
          <w:szCs w:val="20"/>
        </w:rPr>
        <w:t>Carriage</w:t>
      </w:r>
    </w:p>
    <w:p w:rsidR="009C644F" w:rsidRDefault="009C644F">
      <w:pPr>
        <w:spacing w:after="0"/>
        <w:rPr>
          <w:rFonts w:ascii="Comic Sans MS" w:hAnsi="Comic Sans MS"/>
          <w:sz w:val="20"/>
          <w:szCs w:val="20"/>
        </w:rPr>
      </w:pPr>
    </w:p>
    <w:p w:rsidR="009C644F" w:rsidRDefault="008B4B04">
      <w:pPr>
        <w:spacing w:after="0"/>
        <w:rPr>
          <w:rFonts w:ascii="Comic Sans MS" w:hAnsi="Comic Sans MS"/>
          <w:b/>
          <w:bCs/>
          <w:sz w:val="20"/>
          <w:szCs w:val="20"/>
        </w:rPr>
      </w:pPr>
      <w:r>
        <w:rPr>
          <w:rFonts w:ascii="Comic Sans MS" w:hAnsi="Comic Sans MS"/>
          <w:b/>
          <w:bCs/>
          <w:sz w:val="20"/>
          <w:szCs w:val="20"/>
        </w:rPr>
        <w:t>Supermarkets</w:t>
      </w:r>
    </w:p>
    <w:p w:rsidR="009C644F" w:rsidRDefault="008B4B04">
      <w:pPr>
        <w:spacing w:after="0"/>
        <w:rPr>
          <w:rFonts w:ascii="Comic Sans MS" w:hAnsi="Comic Sans MS"/>
          <w:sz w:val="20"/>
          <w:szCs w:val="20"/>
        </w:rPr>
      </w:pPr>
      <w:r>
        <w:rPr>
          <w:rFonts w:ascii="Comic Sans MS" w:hAnsi="Comic Sans MS"/>
          <w:sz w:val="20"/>
          <w:szCs w:val="20"/>
        </w:rPr>
        <w:t xml:space="preserve">Sultan Centre – opposite the school </w:t>
      </w:r>
    </w:p>
    <w:p w:rsidR="00CE2E6C" w:rsidRDefault="00CE2E6C" w:rsidP="00CE2E6C">
      <w:pPr>
        <w:spacing w:after="0"/>
        <w:rPr>
          <w:rFonts w:ascii="Comic Sans MS" w:hAnsi="Comic Sans MS"/>
          <w:sz w:val="20"/>
          <w:szCs w:val="20"/>
        </w:rPr>
      </w:pPr>
      <w:r>
        <w:rPr>
          <w:rFonts w:ascii="Comic Sans MS" w:hAnsi="Comic Sans MS"/>
          <w:sz w:val="20"/>
          <w:szCs w:val="20"/>
        </w:rPr>
        <w:t xml:space="preserve">Lulu Hypermarket – </w:t>
      </w:r>
      <w:proofErr w:type="spellStart"/>
      <w:r>
        <w:rPr>
          <w:rFonts w:ascii="Comic Sans MS" w:hAnsi="Comic Sans MS"/>
          <w:sz w:val="20"/>
          <w:szCs w:val="20"/>
        </w:rPr>
        <w:t>Egalia</w:t>
      </w:r>
      <w:proofErr w:type="spellEnd"/>
      <w:r>
        <w:rPr>
          <w:rFonts w:ascii="Comic Sans MS" w:hAnsi="Comic Sans MS"/>
          <w:sz w:val="20"/>
          <w:szCs w:val="20"/>
        </w:rPr>
        <w:t xml:space="preserve"> – excellent selection of exported food</w:t>
      </w:r>
    </w:p>
    <w:p w:rsidR="00CE2E6C" w:rsidRDefault="00CE2E6C">
      <w:pPr>
        <w:spacing w:after="0"/>
        <w:rPr>
          <w:rFonts w:ascii="Comic Sans MS" w:hAnsi="Comic Sans MS"/>
          <w:sz w:val="20"/>
          <w:szCs w:val="20"/>
        </w:rPr>
      </w:pPr>
      <w:r>
        <w:rPr>
          <w:rFonts w:ascii="Comic Sans MS" w:hAnsi="Comic Sans MS"/>
          <w:sz w:val="20"/>
          <w:szCs w:val="20"/>
        </w:rPr>
        <w:t>Carrefour – Avenues – excellent selection of exported food</w:t>
      </w:r>
    </w:p>
    <w:p w:rsidR="00944776" w:rsidRDefault="00944776">
      <w:pPr>
        <w:spacing w:after="0"/>
        <w:rPr>
          <w:rFonts w:ascii="Comic Sans MS" w:hAnsi="Comic Sans MS"/>
          <w:sz w:val="20"/>
          <w:szCs w:val="20"/>
        </w:rPr>
      </w:pPr>
    </w:p>
    <w:p w:rsidR="00944776" w:rsidRPr="00CE2E6C" w:rsidRDefault="00944776" w:rsidP="00CE2E6C">
      <w:pPr>
        <w:spacing w:after="0" w:line="240" w:lineRule="auto"/>
        <w:rPr>
          <w:rFonts w:ascii="Comic Sans MS" w:hAnsi="Comic Sans MS"/>
          <w:b/>
          <w:bCs/>
          <w:sz w:val="20"/>
          <w:szCs w:val="20"/>
        </w:rPr>
      </w:pPr>
      <w:r w:rsidRPr="00CE2E6C">
        <w:rPr>
          <w:rFonts w:ascii="Comic Sans MS" w:hAnsi="Comic Sans MS"/>
          <w:b/>
          <w:bCs/>
          <w:sz w:val="20"/>
          <w:szCs w:val="20"/>
        </w:rPr>
        <w:t>Mosques</w:t>
      </w:r>
      <w:r w:rsidR="00CE2E6C" w:rsidRPr="00CE2E6C">
        <w:rPr>
          <w:rFonts w:ascii="Comic Sans MS" w:hAnsi="Comic Sans MS"/>
          <w:b/>
          <w:bCs/>
          <w:sz w:val="20"/>
          <w:szCs w:val="20"/>
        </w:rPr>
        <w:t xml:space="preserve"> </w:t>
      </w:r>
    </w:p>
    <w:p w:rsidR="00CE2E6C" w:rsidRDefault="00CE2E6C" w:rsidP="00CE2E6C">
      <w:pPr>
        <w:spacing w:after="0" w:line="240" w:lineRule="auto"/>
        <w:rPr>
          <w:rFonts w:ascii="Comic Sans MS" w:hAnsi="Comic Sans MS"/>
          <w:sz w:val="20"/>
          <w:szCs w:val="20"/>
        </w:rPr>
      </w:pPr>
      <w:r>
        <w:rPr>
          <w:rFonts w:ascii="Comic Sans MS" w:hAnsi="Comic Sans MS"/>
          <w:sz w:val="20"/>
          <w:szCs w:val="20"/>
        </w:rPr>
        <w:t>There are many Mosques within walking distance</w:t>
      </w:r>
    </w:p>
    <w:p w:rsidR="00944776" w:rsidRDefault="00944776" w:rsidP="00CE2E6C">
      <w:pPr>
        <w:spacing w:after="0" w:line="240" w:lineRule="auto"/>
        <w:rPr>
          <w:rFonts w:ascii="Comic Sans MS" w:hAnsi="Comic Sans MS"/>
          <w:sz w:val="20"/>
          <w:szCs w:val="20"/>
        </w:rPr>
      </w:pPr>
      <w:proofErr w:type="spellStart"/>
      <w:r>
        <w:rPr>
          <w:rFonts w:ascii="Comic Sans MS" w:hAnsi="Comic Sans MS"/>
          <w:sz w:val="20"/>
          <w:szCs w:val="20"/>
        </w:rPr>
        <w:t>Obaid</w:t>
      </w:r>
      <w:proofErr w:type="spellEnd"/>
      <w:r>
        <w:rPr>
          <w:rFonts w:ascii="Comic Sans MS" w:hAnsi="Comic Sans MS"/>
          <w:sz w:val="20"/>
          <w:szCs w:val="20"/>
        </w:rPr>
        <w:t xml:space="preserve"> </w:t>
      </w:r>
      <w:proofErr w:type="spellStart"/>
      <w:r>
        <w:rPr>
          <w:rFonts w:ascii="Comic Sans MS" w:hAnsi="Comic Sans MS"/>
          <w:sz w:val="20"/>
          <w:szCs w:val="20"/>
        </w:rPr>
        <w:t>Almei</w:t>
      </w:r>
      <w:proofErr w:type="spellEnd"/>
      <w:r w:rsidR="00CE2E6C">
        <w:rPr>
          <w:rFonts w:ascii="Comic Sans MS" w:hAnsi="Comic Sans MS"/>
          <w:sz w:val="20"/>
          <w:szCs w:val="20"/>
        </w:rPr>
        <w:t xml:space="preserve"> – Fahad </w:t>
      </w:r>
      <w:proofErr w:type="spellStart"/>
      <w:r w:rsidR="00CE2E6C">
        <w:rPr>
          <w:rFonts w:ascii="Comic Sans MS" w:hAnsi="Comic Sans MS"/>
          <w:sz w:val="20"/>
          <w:szCs w:val="20"/>
        </w:rPr>
        <w:t>Hamlan</w:t>
      </w:r>
      <w:proofErr w:type="spellEnd"/>
      <w:r w:rsidR="00CE2E6C">
        <w:rPr>
          <w:rFonts w:ascii="Comic Sans MS" w:hAnsi="Comic Sans MS"/>
          <w:sz w:val="20"/>
          <w:szCs w:val="20"/>
        </w:rPr>
        <w:t xml:space="preserve"> Al </w:t>
      </w:r>
      <w:proofErr w:type="spellStart"/>
      <w:r w:rsidR="00CE2E6C">
        <w:rPr>
          <w:rFonts w:ascii="Comic Sans MS" w:hAnsi="Comic Sans MS"/>
          <w:sz w:val="20"/>
          <w:szCs w:val="20"/>
        </w:rPr>
        <w:t>Hamlan</w:t>
      </w:r>
      <w:proofErr w:type="spellEnd"/>
      <w:r w:rsidR="00CE2E6C">
        <w:rPr>
          <w:rFonts w:ascii="Comic Sans MS" w:hAnsi="Comic Sans MS"/>
          <w:sz w:val="20"/>
          <w:szCs w:val="20"/>
        </w:rPr>
        <w:t xml:space="preserve"> Street</w:t>
      </w:r>
    </w:p>
    <w:p w:rsidR="00944776" w:rsidRDefault="00CE2E6C" w:rsidP="00CE2E6C">
      <w:pPr>
        <w:spacing w:after="0" w:line="240" w:lineRule="auto"/>
        <w:rPr>
          <w:rFonts w:ascii="Comic Sans MS" w:hAnsi="Comic Sans MS"/>
          <w:sz w:val="20"/>
          <w:szCs w:val="20"/>
        </w:rPr>
      </w:pPr>
      <w:r>
        <w:rPr>
          <w:rFonts w:ascii="Comic Sans MS" w:hAnsi="Comic Sans MS"/>
          <w:sz w:val="20"/>
          <w:szCs w:val="20"/>
        </w:rPr>
        <w:t xml:space="preserve">Masjid </w:t>
      </w:r>
      <w:proofErr w:type="spellStart"/>
      <w:r>
        <w:rPr>
          <w:rFonts w:ascii="Comic Sans MS" w:hAnsi="Comic Sans MS"/>
          <w:sz w:val="20"/>
          <w:szCs w:val="20"/>
        </w:rPr>
        <w:t>Habdaan</w:t>
      </w:r>
      <w:proofErr w:type="spellEnd"/>
      <w:r>
        <w:rPr>
          <w:rFonts w:ascii="Comic Sans MS" w:hAnsi="Comic Sans MS"/>
          <w:sz w:val="20"/>
          <w:szCs w:val="20"/>
        </w:rPr>
        <w:t xml:space="preserve"> – Street 34</w:t>
      </w:r>
    </w:p>
    <w:p w:rsidR="00CE2E6C" w:rsidRDefault="00CE2E6C" w:rsidP="00CE2E6C">
      <w:pPr>
        <w:spacing w:after="0" w:line="240" w:lineRule="auto"/>
        <w:rPr>
          <w:rFonts w:ascii="Comic Sans MS" w:hAnsi="Comic Sans MS"/>
          <w:b/>
          <w:bCs/>
          <w:sz w:val="20"/>
          <w:szCs w:val="20"/>
        </w:rPr>
      </w:pPr>
    </w:p>
    <w:p w:rsidR="009C644F" w:rsidRPr="00CE2E6C" w:rsidRDefault="00CE2E6C" w:rsidP="00CE2E6C">
      <w:pPr>
        <w:spacing w:after="0" w:line="240" w:lineRule="auto"/>
        <w:rPr>
          <w:rFonts w:ascii="Comic Sans MS" w:hAnsi="Comic Sans MS"/>
          <w:b/>
          <w:bCs/>
          <w:sz w:val="20"/>
          <w:szCs w:val="20"/>
        </w:rPr>
      </w:pPr>
      <w:r w:rsidRPr="00CE2E6C">
        <w:rPr>
          <w:rFonts w:ascii="Comic Sans MS" w:hAnsi="Comic Sans MS"/>
          <w:b/>
          <w:bCs/>
          <w:sz w:val="20"/>
          <w:szCs w:val="20"/>
        </w:rPr>
        <w:t>Church</w:t>
      </w:r>
      <w:r>
        <w:rPr>
          <w:rFonts w:ascii="Comic Sans MS" w:hAnsi="Comic Sans MS"/>
          <w:b/>
          <w:bCs/>
          <w:sz w:val="20"/>
          <w:szCs w:val="20"/>
        </w:rPr>
        <w:t>es</w:t>
      </w:r>
    </w:p>
    <w:p w:rsidR="009C644F" w:rsidRDefault="00CE2E6C" w:rsidP="00CE2E6C">
      <w:pPr>
        <w:spacing w:after="0" w:line="240" w:lineRule="auto"/>
        <w:rPr>
          <w:rFonts w:ascii="Comic Sans MS" w:hAnsi="Comic Sans MS"/>
          <w:sz w:val="20"/>
          <w:szCs w:val="20"/>
        </w:rPr>
      </w:pPr>
      <w:r>
        <w:rPr>
          <w:rFonts w:ascii="Comic Sans MS" w:hAnsi="Comic Sans MS"/>
          <w:sz w:val="20"/>
          <w:szCs w:val="20"/>
        </w:rPr>
        <w:t>NECK Mangaf</w:t>
      </w:r>
    </w:p>
    <w:p w:rsidR="00792E79" w:rsidRDefault="00CE2E6C" w:rsidP="00CE2E6C">
      <w:pPr>
        <w:spacing w:after="0" w:line="240" w:lineRule="auto"/>
        <w:rPr>
          <w:rFonts w:ascii="Comic Sans MS" w:hAnsi="Comic Sans MS"/>
          <w:sz w:val="20"/>
          <w:szCs w:val="20"/>
        </w:rPr>
      </w:pPr>
      <w:r>
        <w:rPr>
          <w:rFonts w:ascii="Comic Sans MS" w:hAnsi="Comic Sans MS"/>
          <w:sz w:val="20"/>
          <w:szCs w:val="20"/>
        </w:rPr>
        <w:t>Christian Fellowship of Kuwait</w:t>
      </w:r>
    </w:p>
    <w:p w:rsidR="00CE2E6C" w:rsidRDefault="00792E79" w:rsidP="00CE2E6C">
      <w:pPr>
        <w:spacing w:after="0" w:line="240" w:lineRule="auto"/>
        <w:rPr>
          <w:rFonts w:ascii="Comic Sans MS" w:hAnsi="Comic Sans MS"/>
          <w:sz w:val="20"/>
          <w:szCs w:val="20"/>
        </w:rPr>
      </w:pPr>
      <w:r>
        <w:rPr>
          <w:rFonts w:ascii="Comic Sans MS" w:hAnsi="Comic Sans MS"/>
          <w:sz w:val="20"/>
          <w:szCs w:val="20"/>
        </w:rPr>
        <w:t>Kuwait International Church Fellowship</w:t>
      </w:r>
      <w:r w:rsidR="00CE2E6C">
        <w:rPr>
          <w:rFonts w:ascii="Comic Sans MS" w:hAnsi="Comic Sans MS"/>
          <w:sz w:val="20"/>
          <w:szCs w:val="20"/>
        </w:rPr>
        <w:t xml:space="preserve"> </w:t>
      </w:r>
    </w:p>
    <w:p w:rsidR="00D53F74" w:rsidRDefault="00D53F74">
      <w:pPr>
        <w:suppressAutoHyphens w:val="0"/>
        <w:sectPr w:rsidR="00D53F74" w:rsidSect="00A04594">
          <w:footerReference w:type="default" r:id="rId34"/>
          <w:pgSz w:w="11907" w:h="16839" w:code="9"/>
          <w:pgMar w:top="720" w:right="1080" w:bottom="510" w:left="990" w:header="720" w:footer="720" w:gutter="0"/>
          <w:cols w:space="720"/>
          <w:titlePg/>
          <w:docGrid w:linePitch="299"/>
        </w:sectPr>
      </w:pPr>
    </w:p>
    <w:p w:rsidR="009C644F" w:rsidRDefault="009C644F" w:rsidP="00C6673D">
      <w:pPr>
        <w:pStyle w:val="Heading1"/>
      </w:pPr>
    </w:p>
    <w:p w:rsidR="00D53F74" w:rsidRPr="00D53F74" w:rsidRDefault="00D53F74" w:rsidP="00D53F74">
      <w:pPr>
        <w:rPr>
          <w:rFonts w:ascii="Comic Sans MS" w:hAnsi="Comic Sans MS"/>
        </w:rPr>
        <w:sectPr w:rsidR="00D53F74" w:rsidRPr="00D53F74" w:rsidSect="00D53F74">
          <w:pgSz w:w="16839" w:h="11907" w:orient="landscape" w:code="9"/>
          <w:pgMar w:top="990" w:right="720" w:bottom="1080" w:left="510" w:header="720" w:footer="720" w:gutter="0"/>
          <w:cols w:space="720"/>
          <w:titlePg/>
          <w:docGrid w:linePitch="299"/>
        </w:sectPr>
      </w:pPr>
      <w:r w:rsidRPr="00D53F74">
        <w:rPr>
          <w:noProof/>
          <w:lang w:val="en-US"/>
        </w:rPr>
        <w:drawing>
          <wp:inline distT="0" distB="0" distL="0" distR="0">
            <wp:extent cx="9496306" cy="52162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1887" r="2284"/>
                    <a:stretch/>
                  </pic:blipFill>
                  <pic:spPr bwMode="auto">
                    <a:xfrm>
                      <a:off x="0" y="0"/>
                      <a:ext cx="9496306" cy="5216237"/>
                    </a:xfrm>
                    <a:prstGeom prst="rect">
                      <a:avLst/>
                    </a:prstGeom>
                    <a:noFill/>
                    <a:ln>
                      <a:noFill/>
                    </a:ln>
                    <a:extLst>
                      <a:ext uri="{53640926-AAD7-44D8-BBD7-CCE9431645EC}">
                        <a14:shadowObscured xmlns:a14="http://schemas.microsoft.com/office/drawing/2010/main"/>
                      </a:ext>
                    </a:extLst>
                  </pic:spPr>
                </pic:pic>
              </a:graphicData>
            </a:graphic>
          </wp:inline>
        </w:drawing>
      </w:r>
    </w:p>
    <w:p w:rsidR="009C644F" w:rsidRPr="00A04594" w:rsidRDefault="00A04594" w:rsidP="00944776">
      <w:pPr>
        <w:pStyle w:val="Heading1"/>
      </w:pPr>
      <w:bookmarkStart w:id="7" w:name="_Toc513639975"/>
      <w:r w:rsidRPr="00A04594">
        <w:t>USEFUL ARABIC PHRASES</w:t>
      </w:r>
      <w:bookmarkEnd w:id="7"/>
    </w:p>
    <w:p w:rsidR="009C644F" w:rsidRDefault="009C644F"/>
    <w:tbl>
      <w:tblPr>
        <w:tblW w:w="8100" w:type="dxa"/>
        <w:jc w:val="center"/>
        <w:tblCellMar>
          <w:left w:w="10" w:type="dxa"/>
          <w:right w:w="10" w:type="dxa"/>
        </w:tblCellMar>
        <w:tblLook w:val="04A0" w:firstRow="1" w:lastRow="0" w:firstColumn="1" w:lastColumn="0" w:noHBand="0" w:noVBand="1"/>
      </w:tblPr>
      <w:tblGrid>
        <w:gridCol w:w="3150"/>
        <w:gridCol w:w="4950"/>
      </w:tblGrid>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b/>
                <w:bCs/>
              </w:rPr>
            </w:pPr>
            <w:r>
              <w:rPr>
                <w:rFonts w:ascii="Comic Sans MS" w:hAnsi="Comic Sans MS"/>
                <w:b/>
                <w:bCs/>
              </w:rPr>
              <w:t>WORDS</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b/>
                <w:bCs/>
              </w:rPr>
            </w:pPr>
            <w:r>
              <w:rPr>
                <w:rFonts w:ascii="Comic Sans MS" w:hAnsi="Comic Sans MS"/>
                <w:b/>
                <w:bCs/>
              </w:rPr>
              <w:t>PRONOUNCIATION</w:t>
            </w:r>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Hello</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Ahlan</w:t>
            </w:r>
            <w:proofErr w:type="spellEnd"/>
            <w:r>
              <w:rPr>
                <w:rFonts w:ascii="Comic Sans MS" w:hAnsi="Comic Sans MS"/>
              </w:rPr>
              <w:t xml:space="preserve"> or </w:t>
            </w:r>
            <w:proofErr w:type="spellStart"/>
            <w:r>
              <w:rPr>
                <w:rFonts w:ascii="Comic Sans MS" w:hAnsi="Comic Sans MS"/>
              </w:rPr>
              <w:t>Marhaba</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Goodbye</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Maa</w:t>
            </w:r>
            <w:proofErr w:type="spellEnd"/>
            <w:r>
              <w:rPr>
                <w:rFonts w:ascii="Comic Sans MS" w:hAnsi="Comic Sans MS"/>
              </w:rPr>
              <w:t xml:space="preserve">’ </w:t>
            </w:r>
            <w:proofErr w:type="spellStart"/>
            <w:r>
              <w:rPr>
                <w:rFonts w:ascii="Comic Sans MS" w:hAnsi="Comic Sans MS"/>
              </w:rPr>
              <w:t>alsalama</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Yes</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Na’am</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No</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La</w:t>
            </w:r>
          </w:p>
        </w:tc>
      </w:tr>
      <w:tr w:rsidR="009C644F">
        <w:trPr>
          <w:trHeight w:val="440"/>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Please</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 xml:space="preserve">Min </w:t>
            </w:r>
            <w:proofErr w:type="spellStart"/>
            <w:r>
              <w:rPr>
                <w:rFonts w:ascii="Comic Sans MS" w:hAnsi="Comic Sans MS"/>
              </w:rPr>
              <w:t>fadlik</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Thank you</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Shukran</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Excuse Me</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 xml:space="preserve">Law </w:t>
            </w:r>
            <w:proofErr w:type="spellStart"/>
            <w:r>
              <w:rPr>
                <w:rFonts w:ascii="Comic Sans MS" w:hAnsi="Comic Sans MS"/>
              </w:rPr>
              <w:t>samaht</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Sorry</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Aasaf</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Where?</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Ayna</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When?</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Mata</w:t>
            </w:r>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How?</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Kayfa</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Who?</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Man</w:t>
            </w:r>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rPr>
                <w:rFonts w:ascii="Comic Sans MS" w:hAnsi="Comic Sans MS"/>
              </w:rPr>
            </w:pPr>
            <w:r>
              <w:rPr>
                <w:rFonts w:ascii="Comic Sans MS" w:hAnsi="Comic Sans MS"/>
              </w:rPr>
              <w:t>Thank you for the information</w:t>
            </w:r>
          </w:p>
          <w:p w:rsidR="00A04594" w:rsidRDefault="00A04594">
            <w:pPr>
              <w:spacing w:after="0"/>
              <w:rPr>
                <w:rFonts w:ascii="Comic Sans MS" w:hAnsi="Comic Sans MS"/>
              </w:rPr>
            </w:pPr>
          </w:p>
        </w:tc>
        <w:tc>
          <w:tcPr>
            <w:tcW w:w="4950" w:type="dxa"/>
            <w:shd w:val="clear" w:color="auto" w:fill="auto"/>
            <w:tcMar>
              <w:top w:w="0" w:type="dxa"/>
              <w:left w:w="108" w:type="dxa"/>
              <w:bottom w:w="0" w:type="dxa"/>
              <w:right w:w="108" w:type="dxa"/>
            </w:tcMar>
          </w:tcPr>
          <w:p w:rsidR="009C644F" w:rsidRDefault="008B4B04">
            <w:pPr>
              <w:spacing w:after="0"/>
              <w:rPr>
                <w:rFonts w:ascii="Comic Sans MS" w:hAnsi="Comic Sans MS"/>
              </w:rPr>
            </w:pPr>
            <w:proofErr w:type="spellStart"/>
            <w:r>
              <w:rPr>
                <w:rFonts w:ascii="Comic Sans MS" w:hAnsi="Comic Sans MS"/>
              </w:rPr>
              <w:t>Shukran</w:t>
            </w:r>
            <w:proofErr w:type="spellEnd"/>
            <w:r>
              <w:rPr>
                <w:rFonts w:ascii="Comic Sans MS" w:hAnsi="Comic Sans MS"/>
              </w:rPr>
              <w:t xml:space="preserve"> </w:t>
            </w:r>
            <w:proofErr w:type="spellStart"/>
            <w:r>
              <w:rPr>
                <w:rFonts w:ascii="Comic Sans MS" w:hAnsi="Comic Sans MS"/>
              </w:rPr>
              <w:t>lilmaloumat</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Thanks for your help</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Shukran</w:t>
            </w:r>
            <w:proofErr w:type="spellEnd"/>
            <w:r>
              <w:rPr>
                <w:rFonts w:ascii="Comic Sans MS" w:hAnsi="Comic Sans MS"/>
              </w:rPr>
              <w:t xml:space="preserve"> </w:t>
            </w:r>
            <w:proofErr w:type="spellStart"/>
            <w:r>
              <w:rPr>
                <w:rFonts w:ascii="Comic Sans MS" w:hAnsi="Comic Sans MS"/>
              </w:rPr>
              <w:t>lilmusaada</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Thanks a lot</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Shukran</w:t>
            </w:r>
            <w:proofErr w:type="spellEnd"/>
            <w:r>
              <w:rPr>
                <w:rFonts w:ascii="Comic Sans MS" w:hAnsi="Comic Sans MS"/>
              </w:rPr>
              <w:t xml:space="preserve"> </w:t>
            </w:r>
            <w:proofErr w:type="spellStart"/>
            <w:r>
              <w:rPr>
                <w:rFonts w:ascii="Comic Sans MS" w:hAnsi="Comic Sans MS"/>
              </w:rPr>
              <w:t>Jazilan</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What time is it?</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Kam</w:t>
            </w:r>
            <w:proofErr w:type="spellEnd"/>
            <w:r>
              <w:rPr>
                <w:rFonts w:ascii="Comic Sans MS" w:hAnsi="Comic Sans MS"/>
              </w:rPr>
              <w:t xml:space="preserve"> </w:t>
            </w:r>
            <w:proofErr w:type="spellStart"/>
            <w:r>
              <w:rPr>
                <w:rFonts w:ascii="Comic Sans MS" w:hAnsi="Comic Sans MS"/>
              </w:rPr>
              <w:t>alsa’a</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How are you?</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Kaifa</w:t>
            </w:r>
            <w:proofErr w:type="spellEnd"/>
            <w:r>
              <w:rPr>
                <w:rFonts w:ascii="Comic Sans MS" w:hAnsi="Comic Sans MS"/>
              </w:rPr>
              <w:t xml:space="preserve"> </w:t>
            </w:r>
            <w:proofErr w:type="spellStart"/>
            <w:r>
              <w:rPr>
                <w:rFonts w:ascii="Comic Sans MS" w:hAnsi="Comic Sans MS"/>
              </w:rPr>
              <w:t>halek</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I’m tired</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 xml:space="preserve">Ana </w:t>
            </w:r>
            <w:proofErr w:type="spellStart"/>
            <w:r>
              <w:rPr>
                <w:rFonts w:ascii="Comic Sans MS" w:hAnsi="Comic Sans MS"/>
              </w:rPr>
              <w:t>taaban</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What is your name?</w:t>
            </w:r>
          </w:p>
        </w:tc>
        <w:tc>
          <w:tcPr>
            <w:tcW w:w="49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 xml:space="preserve">ma </w:t>
            </w:r>
            <w:proofErr w:type="spellStart"/>
            <w:r>
              <w:rPr>
                <w:rFonts w:ascii="Comic Sans MS" w:hAnsi="Comic Sans MS"/>
              </w:rPr>
              <w:t>ismok</w:t>
            </w:r>
            <w:proofErr w:type="spellEnd"/>
          </w:p>
        </w:tc>
      </w:tr>
    </w:tbl>
    <w:p w:rsidR="00A04594" w:rsidRDefault="00A04594"/>
    <w:p w:rsidR="00A04594" w:rsidRDefault="00A04594">
      <w:pPr>
        <w:suppressAutoHyphens w:val="0"/>
      </w:pPr>
      <w:r>
        <w:br w:type="page"/>
      </w:r>
    </w:p>
    <w:p w:rsidR="009C644F" w:rsidRDefault="009C644F"/>
    <w:tbl>
      <w:tblPr>
        <w:tblW w:w="8820" w:type="dxa"/>
        <w:jc w:val="center"/>
        <w:tblCellMar>
          <w:left w:w="10" w:type="dxa"/>
          <w:right w:w="10" w:type="dxa"/>
        </w:tblCellMar>
        <w:tblLook w:val="04A0" w:firstRow="1" w:lastRow="0" w:firstColumn="1" w:lastColumn="0" w:noHBand="0" w:noVBand="1"/>
      </w:tblPr>
      <w:tblGrid>
        <w:gridCol w:w="3150"/>
        <w:gridCol w:w="5670"/>
      </w:tblGrid>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b/>
                <w:bCs/>
              </w:rPr>
            </w:pPr>
            <w:r>
              <w:rPr>
                <w:rFonts w:ascii="Comic Sans MS" w:hAnsi="Comic Sans MS"/>
                <w:b/>
                <w:bCs/>
              </w:rPr>
              <w:t>WORDS</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b/>
                <w:bCs/>
              </w:rPr>
            </w:pPr>
            <w:r>
              <w:rPr>
                <w:rFonts w:ascii="Comic Sans MS" w:hAnsi="Comic Sans MS"/>
                <w:b/>
                <w:bCs/>
              </w:rPr>
              <w:t>PRONOUNCIATION</w:t>
            </w:r>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today</w:t>
            </w:r>
          </w:p>
        </w:tc>
        <w:tc>
          <w:tcPr>
            <w:tcW w:w="567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proofErr w:type="spellStart"/>
            <w:r>
              <w:rPr>
                <w:rFonts w:ascii="Comic Sans MS" w:hAnsi="Comic Sans MS"/>
              </w:rPr>
              <w:t>a</w:t>
            </w:r>
            <w:r w:rsidR="008B4B04">
              <w:rPr>
                <w:rFonts w:ascii="Comic Sans MS" w:hAnsi="Comic Sans MS"/>
              </w:rPr>
              <w:t>lyom</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tomorrow</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bokra</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Good evening</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Masaa</w:t>
            </w:r>
            <w:proofErr w:type="spellEnd"/>
            <w:r>
              <w:rPr>
                <w:rFonts w:ascii="Comic Sans MS" w:hAnsi="Comic Sans MS"/>
              </w:rPr>
              <w:t xml:space="preserve"> </w:t>
            </w:r>
            <w:proofErr w:type="spellStart"/>
            <w:r>
              <w:rPr>
                <w:rFonts w:ascii="Comic Sans MS" w:hAnsi="Comic Sans MS"/>
              </w:rPr>
              <w:t>alkheir</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Good morning</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Sabaah</w:t>
            </w:r>
            <w:proofErr w:type="spellEnd"/>
            <w:r>
              <w:rPr>
                <w:rFonts w:ascii="Comic Sans MS" w:hAnsi="Comic Sans MS"/>
              </w:rPr>
              <w:t xml:space="preserve"> </w:t>
            </w:r>
            <w:proofErr w:type="spellStart"/>
            <w:r>
              <w:rPr>
                <w:rFonts w:ascii="Comic Sans MS" w:hAnsi="Comic Sans MS"/>
              </w:rPr>
              <w:t>alkheir</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How much?</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Kam</w:t>
            </w:r>
            <w:proofErr w:type="spellEnd"/>
            <w:r>
              <w:rPr>
                <w:rFonts w:ascii="Comic Sans MS" w:hAnsi="Comic Sans MS"/>
              </w:rPr>
              <w:t>?</w:t>
            </w:r>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Dinar</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dinar</w:t>
            </w:r>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Coins</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fils</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busy</w:t>
            </w:r>
          </w:p>
        </w:tc>
        <w:tc>
          <w:tcPr>
            <w:tcW w:w="567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proofErr w:type="spellStart"/>
            <w:r>
              <w:rPr>
                <w:rFonts w:ascii="Comic Sans MS" w:hAnsi="Comic Sans MS"/>
              </w:rPr>
              <w:t>m</w:t>
            </w:r>
            <w:r w:rsidR="008B4B04">
              <w:rPr>
                <w:rFonts w:ascii="Comic Sans MS" w:hAnsi="Comic Sans MS"/>
              </w:rPr>
              <w:t>asghool</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excellent</w:t>
            </w:r>
          </w:p>
        </w:tc>
        <w:tc>
          <w:tcPr>
            <w:tcW w:w="567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proofErr w:type="spellStart"/>
            <w:r>
              <w:rPr>
                <w:rFonts w:ascii="Comic Sans MS" w:hAnsi="Comic Sans MS"/>
              </w:rPr>
              <w:t>m</w:t>
            </w:r>
            <w:r w:rsidR="008B4B04">
              <w:rPr>
                <w:rFonts w:ascii="Comic Sans MS" w:hAnsi="Comic Sans MS"/>
              </w:rPr>
              <w:t>umtaz</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Boy</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Walad</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Girl</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Bint</w:t>
            </w:r>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Married</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mutazawej</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school</w:t>
            </w:r>
          </w:p>
        </w:tc>
        <w:tc>
          <w:tcPr>
            <w:tcW w:w="567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r>
              <w:rPr>
                <w:rFonts w:ascii="Comic Sans MS" w:hAnsi="Comic Sans MS"/>
              </w:rPr>
              <w:t>m</w:t>
            </w:r>
            <w:r w:rsidR="008B4B04">
              <w:rPr>
                <w:rFonts w:ascii="Comic Sans MS" w:hAnsi="Comic Sans MS"/>
              </w:rPr>
              <w:t>adrasa</w:t>
            </w:r>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house</w:t>
            </w:r>
          </w:p>
        </w:tc>
        <w:tc>
          <w:tcPr>
            <w:tcW w:w="567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proofErr w:type="spellStart"/>
            <w:r>
              <w:rPr>
                <w:rFonts w:ascii="Comic Sans MS" w:hAnsi="Comic Sans MS"/>
              </w:rPr>
              <w:t>b</w:t>
            </w:r>
            <w:r w:rsidR="008B4B04">
              <w:rPr>
                <w:rFonts w:ascii="Comic Sans MS" w:hAnsi="Comic Sans MS"/>
              </w:rPr>
              <w:t>eit</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car</w:t>
            </w:r>
          </w:p>
        </w:tc>
        <w:tc>
          <w:tcPr>
            <w:tcW w:w="567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proofErr w:type="spellStart"/>
            <w:r>
              <w:rPr>
                <w:rFonts w:ascii="Comic Sans MS" w:hAnsi="Comic Sans MS"/>
              </w:rPr>
              <w:t>s</w:t>
            </w:r>
            <w:r w:rsidR="008B4B04">
              <w:rPr>
                <w:rFonts w:ascii="Comic Sans MS" w:hAnsi="Comic Sans MS"/>
              </w:rPr>
              <w:t>ayara</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street</w:t>
            </w:r>
          </w:p>
        </w:tc>
        <w:tc>
          <w:tcPr>
            <w:tcW w:w="567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proofErr w:type="spellStart"/>
            <w:r>
              <w:rPr>
                <w:rFonts w:ascii="Comic Sans MS" w:hAnsi="Comic Sans MS"/>
              </w:rPr>
              <w:t>s</w:t>
            </w:r>
            <w:r w:rsidR="008B4B04">
              <w:rPr>
                <w:rFonts w:ascii="Comic Sans MS" w:hAnsi="Comic Sans MS"/>
              </w:rPr>
              <w:t>haree</w:t>
            </w:r>
            <w:proofErr w:type="spellEnd"/>
            <w:r w:rsidR="008B4B04">
              <w:rPr>
                <w:rFonts w:ascii="Comic Sans MS" w:hAnsi="Comic Sans MS"/>
              </w:rPr>
              <w:t>’</w:t>
            </w:r>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Co-op</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Jameya</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eat</w:t>
            </w:r>
          </w:p>
        </w:tc>
        <w:tc>
          <w:tcPr>
            <w:tcW w:w="567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proofErr w:type="spellStart"/>
            <w:r>
              <w:rPr>
                <w:rFonts w:ascii="Comic Sans MS" w:hAnsi="Comic Sans MS"/>
              </w:rPr>
              <w:t>y</w:t>
            </w:r>
            <w:bookmarkStart w:id="8" w:name="_GoBack"/>
            <w:bookmarkEnd w:id="8"/>
            <w:r w:rsidR="008B4B04">
              <w:rPr>
                <w:rFonts w:ascii="Comic Sans MS" w:hAnsi="Comic Sans MS"/>
              </w:rPr>
              <w:t>akul</w:t>
            </w:r>
            <w:proofErr w:type="spellEnd"/>
          </w:p>
        </w:tc>
      </w:tr>
      <w:tr w:rsidR="009C644F">
        <w:trPr>
          <w:jc w:val="center"/>
        </w:trPr>
        <w:tc>
          <w:tcPr>
            <w:tcW w:w="315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Mosque</w:t>
            </w:r>
          </w:p>
        </w:tc>
        <w:tc>
          <w:tcPr>
            <w:tcW w:w="567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Masjed</w:t>
            </w:r>
            <w:proofErr w:type="spellEnd"/>
          </w:p>
        </w:tc>
      </w:tr>
    </w:tbl>
    <w:p w:rsidR="009C644F" w:rsidRDefault="009C644F"/>
    <w:p w:rsidR="00A04594" w:rsidRDefault="00A04594">
      <w:pPr>
        <w:suppressAutoHyphens w:val="0"/>
        <w:rPr>
          <w:rFonts w:ascii="Comic Sans MS" w:hAnsi="Comic Sans MS"/>
          <w:b/>
          <w:i/>
          <w:sz w:val="24"/>
          <w:szCs w:val="24"/>
        </w:rPr>
      </w:pPr>
      <w:r>
        <w:rPr>
          <w:rFonts w:ascii="Comic Sans MS" w:hAnsi="Comic Sans MS"/>
          <w:b/>
          <w:i/>
          <w:sz w:val="24"/>
          <w:szCs w:val="24"/>
        </w:rPr>
        <w:br w:type="page"/>
      </w:r>
    </w:p>
    <w:p w:rsidR="009C644F" w:rsidRPr="00A04594" w:rsidRDefault="008B4B04" w:rsidP="00944776">
      <w:pPr>
        <w:pStyle w:val="Heading1"/>
      </w:pPr>
      <w:bookmarkStart w:id="9" w:name="_Toc513639976"/>
      <w:r w:rsidRPr="00A04594">
        <w:t>USEFUL ARABIC NUMBERS</w:t>
      </w:r>
      <w:bookmarkEnd w:id="9"/>
    </w:p>
    <w:p w:rsidR="009C644F" w:rsidRDefault="009C644F"/>
    <w:tbl>
      <w:tblPr>
        <w:tblW w:w="8730" w:type="dxa"/>
        <w:jc w:val="center"/>
        <w:tblCellMar>
          <w:left w:w="10" w:type="dxa"/>
          <w:right w:w="10" w:type="dxa"/>
        </w:tblCellMar>
        <w:tblLook w:val="04A0" w:firstRow="1" w:lastRow="0" w:firstColumn="1" w:lastColumn="0" w:noHBand="0" w:noVBand="1"/>
      </w:tblPr>
      <w:tblGrid>
        <w:gridCol w:w="3420"/>
        <w:gridCol w:w="5310"/>
      </w:tblGrid>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b/>
                <w:bCs/>
              </w:rPr>
            </w:pPr>
            <w:r>
              <w:rPr>
                <w:rFonts w:ascii="Comic Sans MS" w:hAnsi="Comic Sans MS"/>
                <w:b/>
                <w:bCs/>
              </w:rPr>
              <w:t>WORDS</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b/>
                <w:bCs/>
              </w:rPr>
            </w:pPr>
            <w:r>
              <w:rPr>
                <w:rFonts w:ascii="Comic Sans MS" w:hAnsi="Comic Sans MS"/>
                <w:b/>
                <w:bCs/>
              </w:rPr>
              <w:t>PRONOUNCIATION</w:t>
            </w:r>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One</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Wahed</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Two</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Ethnan</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Three</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Thalatha</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four</w:t>
            </w:r>
          </w:p>
        </w:tc>
        <w:tc>
          <w:tcPr>
            <w:tcW w:w="531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proofErr w:type="spellStart"/>
            <w:r>
              <w:rPr>
                <w:rFonts w:ascii="Comic Sans MS" w:hAnsi="Comic Sans MS"/>
              </w:rPr>
              <w:t>A</w:t>
            </w:r>
            <w:r w:rsidR="008B4B04">
              <w:rPr>
                <w:rFonts w:ascii="Comic Sans MS" w:hAnsi="Comic Sans MS"/>
              </w:rPr>
              <w:t>rbaa</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five</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Khamsa</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six</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Sitta</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seven</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Sabaa</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eight</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Thamaniya</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nine</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Tisaa</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ten</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Ashra</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A hundred</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Meya</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A thousand</w:t>
            </w:r>
          </w:p>
        </w:tc>
        <w:tc>
          <w:tcPr>
            <w:tcW w:w="5310" w:type="dxa"/>
            <w:shd w:val="clear" w:color="auto" w:fill="auto"/>
            <w:tcMar>
              <w:top w:w="0" w:type="dxa"/>
              <w:left w:w="108" w:type="dxa"/>
              <w:bottom w:w="0" w:type="dxa"/>
              <w:right w:w="108" w:type="dxa"/>
            </w:tcMar>
          </w:tcPr>
          <w:p w:rsidR="009C644F" w:rsidRDefault="00792E79">
            <w:pPr>
              <w:spacing w:after="0" w:line="480" w:lineRule="auto"/>
              <w:rPr>
                <w:rFonts w:ascii="Comic Sans MS" w:hAnsi="Comic Sans MS"/>
              </w:rPr>
            </w:pPr>
            <w:r>
              <w:rPr>
                <w:rFonts w:ascii="Comic Sans MS" w:hAnsi="Comic Sans MS"/>
              </w:rPr>
              <w:t>A</w:t>
            </w:r>
            <w:r w:rsidR="008B4B04">
              <w:rPr>
                <w:rFonts w:ascii="Comic Sans MS" w:hAnsi="Comic Sans MS"/>
              </w:rPr>
              <w:t>lf</w:t>
            </w:r>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One dinar</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 xml:space="preserve">Dinar </w:t>
            </w:r>
            <w:proofErr w:type="spellStart"/>
            <w:r>
              <w:rPr>
                <w:rFonts w:ascii="Comic Sans MS" w:hAnsi="Comic Sans MS"/>
              </w:rPr>
              <w:t>wahed</w:t>
            </w:r>
            <w:proofErr w:type="spellEnd"/>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Half dinar</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Nos</w:t>
            </w:r>
            <w:proofErr w:type="spellEnd"/>
            <w:r>
              <w:rPr>
                <w:rFonts w:ascii="Comic Sans MS" w:hAnsi="Comic Sans MS"/>
              </w:rPr>
              <w:t xml:space="preserve"> dinar</w:t>
            </w:r>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Quarter dinar</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Rubo</w:t>
            </w:r>
            <w:proofErr w:type="spellEnd"/>
            <w:r>
              <w:rPr>
                <w:rFonts w:ascii="Comic Sans MS" w:hAnsi="Comic Sans MS"/>
              </w:rPr>
              <w:t xml:space="preserve"> dinar</w:t>
            </w:r>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Five dinar</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Khamsa</w:t>
            </w:r>
            <w:proofErr w:type="spellEnd"/>
            <w:r>
              <w:rPr>
                <w:rFonts w:ascii="Comic Sans MS" w:hAnsi="Comic Sans MS"/>
              </w:rPr>
              <w:t xml:space="preserve"> dinar</w:t>
            </w:r>
          </w:p>
        </w:tc>
      </w:tr>
      <w:tr w:rsidR="009C644F">
        <w:trPr>
          <w:jc w:val="center"/>
        </w:trPr>
        <w:tc>
          <w:tcPr>
            <w:tcW w:w="342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r>
              <w:rPr>
                <w:rFonts w:ascii="Comic Sans MS" w:hAnsi="Comic Sans MS"/>
              </w:rPr>
              <w:t>Ten dinar</w:t>
            </w:r>
          </w:p>
        </w:tc>
        <w:tc>
          <w:tcPr>
            <w:tcW w:w="5310" w:type="dxa"/>
            <w:shd w:val="clear" w:color="auto" w:fill="auto"/>
            <w:tcMar>
              <w:top w:w="0" w:type="dxa"/>
              <w:left w:w="108" w:type="dxa"/>
              <w:bottom w:w="0" w:type="dxa"/>
              <w:right w:w="108" w:type="dxa"/>
            </w:tcMar>
          </w:tcPr>
          <w:p w:rsidR="009C644F" w:rsidRDefault="008B4B04">
            <w:pPr>
              <w:spacing w:after="0" w:line="480" w:lineRule="auto"/>
              <w:rPr>
                <w:rFonts w:ascii="Comic Sans MS" w:hAnsi="Comic Sans MS"/>
              </w:rPr>
            </w:pPr>
            <w:proofErr w:type="spellStart"/>
            <w:r>
              <w:rPr>
                <w:rFonts w:ascii="Comic Sans MS" w:hAnsi="Comic Sans MS"/>
              </w:rPr>
              <w:t>Ashra</w:t>
            </w:r>
            <w:proofErr w:type="spellEnd"/>
            <w:r>
              <w:rPr>
                <w:rFonts w:ascii="Comic Sans MS" w:hAnsi="Comic Sans MS"/>
              </w:rPr>
              <w:t xml:space="preserve"> dinar</w:t>
            </w:r>
          </w:p>
        </w:tc>
      </w:tr>
    </w:tbl>
    <w:p w:rsidR="009C644F" w:rsidRDefault="009C644F"/>
    <w:p w:rsidR="009C644F" w:rsidRDefault="009C644F"/>
    <w:p w:rsidR="009C644F" w:rsidRDefault="008B4B04">
      <w:pPr>
        <w:jc w:val="center"/>
      </w:pPr>
      <w:r>
        <w:rPr>
          <w:noProof/>
          <w:lang w:val="en-US"/>
        </w:rPr>
        <w:drawing>
          <wp:inline distT="0" distB="0" distL="0" distR="0">
            <wp:extent cx="6409221" cy="8744462"/>
            <wp:effectExtent l="38100" t="38100" r="67779" b="75688"/>
            <wp:docPr id="11" name="yui_3_10_0_1_1408427930017_814" descr="http://mappery.com/maps/Kuwait-City-Tourist-Map.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6409221" cy="8744462"/>
                    </a:xfrm>
                    <a:prstGeom prst="rect">
                      <a:avLst/>
                    </a:prstGeom>
                    <a:noFill/>
                    <a:ln w="38103">
                      <a:solidFill>
                        <a:srgbClr val="000000"/>
                      </a:solidFill>
                      <a:prstDash val="solid"/>
                    </a:ln>
                    <a:effectLst>
                      <a:outerShdw dist="38096" dir="2700000" algn="tl">
                        <a:srgbClr val="000000"/>
                      </a:outerShdw>
                    </a:effectLst>
                  </pic:spPr>
                </pic:pic>
              </a:graphicData>
            </a:graphic>
          </wp:inline>
        </w:drawing>
      </w:r>
    </w:p>
    <w:sectPr w:rsidR="009C644F" w:rsidSect="00D53F74">
      <w:pgSz w:w="11907" w:h="16839" w:code="9"/>
      <w:pgMar w:top="720" w:right="1080" w:bottom="510" w:left="99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CA3" w:rsidRDefault="00EA2CA3">
      <w:pPr>
        <w:spacing w:after="0" w:line="240" w:lineRule="auto"/>
      </w:pPr>
      <w:r>
        <w:separator/>
      </w:r>
    </w:p>
  </w:endnote>
  <w:endnote w:type="continuationSeparator" w:id="0">
    <w:p w:rsidR="00EA2CA3" w:rsidRDefault="00EA2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659" w:rsidRDefault="008B4B04">
    <w:pPr>
      <w:pStyle w:val="Footer"/>
      <w:jc w:val="right"/>
    </w:pPr>
    <w:r>
      <w:fldChar w:fldCharType="begin"/>
    </w:r>
    <w:r>
      <w:instrText xml:space="preserve"> PAGE </w:instrText>
    </w:r>
    <w:r>
      <w:fldChar w:fldCharType="separate"/>
    </w:r>
    <w:r w:rsidR="00792E79">
      <w:rPr>
        <w:noProof/>
      </w:rPr>
      <w:t>15</w:t>
    </w:r>
    <w:r>
      <w:fldChar w:fldCharType="end"/>
    </w:r>
  </w:p>
  <w:p w:rsidR="00E74659" w:rsidRDefault="00EA2C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CA3" w:rsidRDefault="00EA2CA3">
      <w:pPr>
        <w:spacing w:after="0" w:line="240" w:lineRule="auto"/>
      </w:pPr>
      <w:r>
        <w:rPr>
          <w:color w:val="000000"/>
        </w:rPr>
        <w:separator/>
      </w:r>
    </w:p>
  </w:footnote>
  <w:footnote w:type="continuationSeparator" w:id="0">
    <w:p w:rsidR="00EA2CA3" w:rsidRDefault="00EA2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CF12B7"/>
    <w:multiLevelType w:val="multilevel"/>
    <w:tmpl w:val="300A3C5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421A31BC"/>
    <w:multiLevelType w:val="hybridMultilevel"/>
    <w:tmpl w:val="4E94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D34910"/>
    <w:multiLevelType w:val="multilevel"/>
    <w:tmpl w:val="3FFAA9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6C9323E3"/>
    <w:multiLevelType w:val="hybridMultilevel"/>
    <w:tmpl w:val="04381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44F"/>
    <w:rsid w:val="00090085"/>
    <w:rsid w:val="000F2987"/>
    <w:rsid w:val="001503BE"/>
    <w:rsid w:val="00211613"/>
    <w:rsid w:val="00323DCF"/>
    <w:rsid w:val="0046363E"/>
    <w:rsid w:val="005564BB"/>
    <w:rsid w:val="006209C7"/>
    <w:rsid w:val="00696041"/>
    <w:rsid w:val="006C6F84"/>
    <w:rsid w:val="006E7FEE"/>
    <w:rsid w:val="00792E79"/>
    <w:rsid w:val="008A643A"/>
    <w:rsid w:val="008B4B04"/>
    <w:rsid w:val="008D6F04"/>
    <w:rsid w:val="009177B6"/>
    <w:rsid w:val="00944776"/>
    <w:rsid w:val="009B3DDF"/>
    <w:rsid w:val="009C644F"/>
    <w:rsid w:val="00A04594"/>
    <w:rsid w:val="00AD3AF7"/>
    <w:rsid w:val="00C6673D"/>
    <w:rsid w:val="00CE2E6C"/>
    <w:rsid w:val="00D15C28"/>
    <w:rsid w:val="00D47362"/>
    <w:rsid w:val="00D53F74"/>
    <w:rsid w:val="00EA2CA3"/>
    <w:rsid w:val="00FA4B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9ECBB2-7AB5-4CCA-B628-93BBD891F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lang w:val="en-GB"/>
    </w:rPr>
  </w:style>
  <w:style w:type="paragraph" w:styleId="Heading1">
    <w:name w:val="heading 1"/>
    <w:basedOn w:val="Normal"/>
    <w:next w:val="Normal"/>
    <w:link w:val="Heading1Char"/>
    <w:uiPriority w:val="9"/>
    <w:qFormat/>
    <w:rsid w:val="00944776"/>
    <w:pPr>
      <w:keepNext/>
      <w:keepLines/>
      <w:spacing w:before="240" w:after="0"/>
      <w:outlineLvl w:val="0"/>
    </w:pPr>
    <w:rPr>
      <w:rFonts w:ascii="Comic Sans MS" w:eastAsiaTheme="majorEastAsia" w:hAnsi="Comic Sans MS" w:cstheme="majorBidi"/>
      <w:b/>
      <w:color w:val="1F4E79" w:themeColor="accent1" w:themeShade="80"/>
      <w:sz w:val="32"/>
      <w:szCs w:val="32"/>
    </w:rPr>
  </w:style>
  <w:style w:type="paragraph" w:styleId="Heading2">
    <w:name w:val="heading 2"/>
    <w:basedOn w:val="Normal"/>
    <w:pPr>
      <w:suppressAutoHyphens w:val="0"/>
      <w:spacing w:before="100" w:after="100" w:line="240" w:lineRule="auto"/>
      <w:textAlignment w:val="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pPr>
      <w:keepNext/>
      <w:keepLines/>
      <w:spacing w:before="40" w:after="0"/>
      <w:outlineLvl w:val="3"/>
    </w:pPr>
    <w:rPr>
      <w:rFonts w:ascii="Calibri Light" w:eastAsia="Times New Roman" w:hAnsi="Calibri Light" w:cs="Times New Roman"/>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styleId="Hyperlink">
    <w:name w:val="Hyperlink"/>
    <w:basedOn w:val="DefaultParagraphFont"/>
    <w:uiPriority w:val="99"/>
    <w:rPr>
      <w:color w:val="0000FF"/>
      <w:u w:val="single"/>
    </w:rPr>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line="240" w:lineRule="auto"/>
    </w:pPr>
  </w:style>
  <w:style w:type="character" w:customStyle="1" w:styleId="FooterChar">
    <w:name w:val="Footer Char"/>
    <w:basedOn w:val="DefaultParagraphFont"/>
  </w:style>
  <w:style w:type="character" w:customStyle="1" w:styleId="Heading2Char">
    <w:name w:val="Heading 2 Char"/>
    <w:basedOn w:val="DefaultParagraphFont"/>
    <w:rPr>
      <w:rFonts w:ascii="Times New Roman" w:eastAsia="Times New Roman" w:hAnsi="Times New Roman" w:cs="Times New Roman"/>
      <w:b/>
      <w:bCs/>
      <w:sz w:val="36"/>
      <w:szCs w:val="36"/>
    </w:rPr>
  </w:style>
  <w:style w:type="character" w:customStyle="1" w:styleId="xzhrpd">
    <w:name w:val="xzhrpd"/>
    <w:basedOn w:val="DefaultParagraphFont"/>
  </w:style>
  <w:style w:type="character" w:customStyle="1" w:styleId="mectbf">
    <w:name w:val="mectbf"/>
    <w:basedOn w:val="DefaultParagraphFont"/>
  </w:style>
  <w:style w:type="character" w:customStyle="1" w:styleId="b2lvud">
    <w:name w:val="b2lvud"/>
    <w:basedOn w:val="DefaultParagraphFont"/>
  </w:style>
  <w:style w:type="character" w:customStyle="1" w:styleId="ik8mgc">
    <w:name w:val="ik8mgc"/>
    <w:basedOn w:val="DefaultParagraphFont"/>
  </w:style>
  <w:style w:type="character" w:customStyle="1" w:styleId="rftb0">
    <w:name w:val="rftb0"/>
    <w:basedOn w:val="DefaultParagraphFont"/>
  </w:style>
  <w:style w:type="character" w:customStyle="1" w:styleId="dos95e">
    <w:name w:val="dos95e"/>
    <w:basedOn w:val="DefaultParagraphFont"/>
  </w:style>
  <w:style w:type="character" w:customStyle="1" w:styleId="gal3jd">
    <w:name w:val="gal3jd"/>
    <w:basedOn w:val="DefaultParagraphFont"/>
  </w:style>
  <w:style w:type="character" w:customStyle="1" w:styleId="Heading4Char">
    <w:name w:val="Heading 4 Char"/>
    <w:basedOn w:val="DefaultParagraphFont"/>
    <w:rPr>
      <w:rFonts w:ascii="Calibri Light" w:eastAsia="Times New Roman" w:hAnsi="Calibri Light" w:cs="Times New Roman"/>
      <w:i/>
      <w:iCs/>
      <w:color w:val="2E74B5"/>
    </w:rPr>
  </w:style>
  <w:style w:type="paragraph" w:styleId="NormalWeb">
    <w:name w:val="Normal (Web)"/>
    <w:basedOn w:val="Normal"/>
    <w:uiPriority w:val="99"/>
    <w:pPr>
      <w:suppressAutoHyphens w:val="0"/>
      <w:spacing w:before="100" w:after="100" w:line="240" w:lineRule="auto"/>
      <w:textAlignment w:val="auto"/>
    </w:pPr>
    <w:rPr>
      <w:rFonts w:ascii="Times New Roman" w:eastAsia="Times New Roman" w:hAnsi="Times New Roman" w:cs="Times New Roman"/>
      <w:sz w:val="24"/>
      <w:szCs w:val="24"/>
    </w:rPr>
  </w:style>
  <w:style w:type="character" w:styleId="Strong">
    <w:name w:val="Strong"/>
    <w:basedOn w:val="DefaultParagraphFont"/>
    <w:rPr>
      <w:b/>
      <w:bCs/>
    </w:rPr>
  </w:style>
  <w:style w:type="character" w:customStyle="1" w:styleId="Heading3Char">
    <w:name w:val="Heading 3 Char"/>
    <w:basedOn w:val="DefaultParagraphFont"/>
    <w:rPr>
      <w:rFonts w:ascii="Calibri Light" w:eastAsia="Times New Roman" w:hAnsi="Calibri Light" w:cs="Times New Roman"/>
      <w:color w:val="1F4D78"/>
      <w:sz w:val="24"/>
      <w:szCs w:val="24"/>
    </w:rPr>
  </w:style>
  <w:style w:type="character" w:customStyle="1" w:styleId="Heading1Char">
    <w:name w:val="Heading 1 Char"/>
    <w:basedOn w:val="DefaultParagraphFont"/>
    <w:link w:val="Heading1"/>
    <w:uiPriority w:val="9"/>
    <w:rsid w:val="00944776"/>
    <w:rPr>
      <w:rFonts w:ascii="Comic Sans MS" w:eastAsiaTheme="majorEastAsia" w:hAnsi="Comic Sans MS" w:cstheme="majorBidi"/>
      <w:b/>
      <w:color w:val="1F4E79" w:themeColor="accent1" w:themeShade="80"/>
      <w:sz w:val="32"/>
      <w:szCs w:val="32"/>
      <w:lang w:val="en-GB"/>
    </w:rPr>
  </w:style>
  <w:style w:type="paragraph" w:styleId="TOCHeading">
    <w:name w:val="TOC Heading"/>
    <w:basedOn w:val="Heading1"/>
    <w:next w:val="Normal"/>
    <w:uiPriority w:val="39"/>
    <w:unhideWhenUsed/>
    <w:qFormat/>
    <w:rsid w:val="00A04594"/>
    <w:pPr>
      <w:suppressAutoHyphens w:val="0"/>
      <w:autoSpaceDN/>
      <w:spacing w:line="259" w:lineRule="auto"/>
      <w:textAlignment w:val="auto"/>
      <w:outlineLvl w:val="9"/>
    </w:pPr>
    <w:rPr>
      <w:lang w:val="en-US"/>
    </w:rPr>
  </w:style>
  <w:style w:type="paragraph" w:styleId="TOC1">
    <w:name w:val="toc 1"/>
    <w:basedOn w:val="Normal"/>
    <w:next w:val="Normal"/>
    <w:autoRedefine/>
    <w:uiPriority w:val="39"/>
    <w:unhideWhenUsed/>
    <w:rsid w:val="00CE2E6C"/>
    <w:pPr>
      <w:spacing w:after="100"/>
    </w:pPr>
  </w:style>
  <w:style w:type="paragraph" w:styleId="NoSpacing">
    <w:name w:val="No Spacing"/>
    <w:link w:val="NoSpacingChar"/>
    <w:uiPriority w:val="1"/>
    <w:qFormat/>
    <w:rsid w:val="00D53F74"/>
    <w:pPr>
      <w:autoSpaceDN/>
      <w:spacing w:after="0" w:line="240" w:lineRule="auto"/>
      <w:textAlignment w:val="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D53F74"/>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017181">
      <w:bodyDiv w:val="1"/>
      <w:marLeft w:val="0"/>
      <w:marRight w:val="0"/>
      <w:marTop w:val="0"/>
      <w:marBottom w:val="0"/>
      <w:divBdr>
        <w:top w:val="none" w:sz="0" w:space="0" w:color="auto"/>
        <w:left w:val="none" w:sz="0" w:space="0" w:color="auto"/>
        <w:bottom w:val="none" w:sz="0" w:space="0" w:color="auto"/>
        <w:right w:val="none" w:sz="0" w:space="0" w:color="auto"/>
      </w:divBdr>
    </w:div>
    <w:div w:id="2129161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visit-kuwait.com/attractions/aqua-park-kuwait.aspx" TargetMode="External"/><Relationship Id="rId26" Type="http://schemas.openxmlformats.org/officeDocument/2006/relationships/hyperlink" Target="http://www.aware.com.kw" TargetMode="External"/><Relationship Id="rId3" Type="http://schemas.openxmlformats.org/officeDocument/2006/relationships/styles" Target="styles.xml"/><Relationship Id="rId21" Type="http://schemas.openxmlformats.org/officeDocument/2006/relationships/hyperlink" Target="http://www.cikq8.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visit-kuwait.com/attractions/ice-skating-rink.aspx" TargetMode="External"/><Relationship Id="rId25" Type="http://schemas.openxmlformats.org/officeDocument/2006/relationships/hyperlink" Target="http://www.southafircaq8.com" TargetMode="External"/><Relationship Id="rId33" Type="http://schemas.openxmlformats.org/officeDocument/2006/relationships/hyperlink" Target="mailto:q8.dance@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theblskuwait.com" TargetMode="External"/><Relationship Id="rId29" Type="http://schemas.openxmlformats.org/officeDocument/2006/relationships/hyperlink" Target="http://www.q8scorpion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churchillassoc@hotmail.com" TargetMode="External"/><Relationship Id="rId32" Type="http://schemas.openxmlformats.org/officeDocument/2006/relationships/hyperlink" Target="http://www.saharakuwait.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irishsocietykwt@yahoo.co.uk" TargetMode="External"/><Relationship Id="rId28" Type="http://schemas.openxmlformats.org/officeDocument/2006/relationships/hyperlink" Target="http://www.paws-kuwait.org" TargetMode="External"/><Relationship Id="rId36"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mailto:ANZIK@hotmail.com" TargetMode="External"/><Relationship Id="rId31" Type="http://schemas.openxmlformats.org/officeDocument/2006/relationships/hyperlink" Target="http://www.kuwaitma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caledonians.kw.@yahoo.com" TargetMode="External"/><Relationship Id="rId27" Type="http://schemas.openxmlformats.org/officeDocument/2006/relationships/hyperlink" Target="http://www.theklt.com" TargetMode="External"/><Relationship Id="rId30" Type="http://schemas.openxmlformats.org/officeDocument/2006/relationships/hyperlink" Target="http://www.kuwaitnetball.com" TargetMode="External"/><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005B3-2037-4259-A30B-E022B9535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15</Pages>
  <Words>2730</Words>
  <Characters>15562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Update</dc:creator>
  <dc:description/>
  <cp:lastModifiedBy>7020</cp:lastModifiedBy>
  <cp:revision>4</cp:revision>
  <cp:lastPrinted>2018-05-09T09:50:00Z</cp:lastPrinted>
  <dcterms:created xsi:type="dcterms:W3CDTF">2018-05-10T05:30:00Z</dcterms:created>
  <dcterms:modified xsi:type="dcterms:W3CDTF">2018-05-10T10:44:00Z</dcterms:modified>
</cp:coreProperties>
</file>