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A9D1" w14:textId="2EEA7103" w:rsidR="00220FFB" w:rsidRPr="002A65D9" w:rsidRDefault="00220FFB" w:rsidP="00821E8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br/>
      </w:r>
      <w:r w:rsidRPr="002A65D9">
        <w:rPr>
          <w:rFonts w:asciiTheme="minorHAnsi" w:hAnsiTheme="minorHAnsi"/>
          <w:sz w:val="22"/>
          <w:szCs w:val="22"/>
        </w:rPr>
        <w:t>Measurements</w:t>
      </w:r>
      <w:r w:rsidR="00765613" w:rsidRPr="002A65D9">
        <w:rPr>
          <w:rFonts w:asciiTheme="minorHAnsi" w:hAnsiTheme="minorHAnsi"/>
          <w:sz w:val="22"/>
          <w:szCs w:val="22"/>
        </w:rPr>
        <w:t xml:space="preserve">:  A=Application, I= Interview, </w:t>
      </w:r>
      <w:r w:rsidRPr="002A65D9">
        <w:rPr>
          <w:rFonts w:asciiTheme="minorHAnsi" w:hAnsiTheme="minorHAnsi"/>
          <w:sz w:val="22"/>
          <w:szCs w:val="22"/>
        </w:rPr>
        <w:t>R=Reference</w:t>
      </w:r>
      <w:r w:rsidR="00765613" w:rsidRPr="002A65D9">
        <w:rPr>
          <w:rFonts w:asciiTheme="minorHAnsi" w:hAnsiTheme="minorHAnsi"/>
          <w:sz w:val="22"/>
          <w:szCs w:val="22"/>
        </w:rPr>
        <w:t>, T=Task</w:t>
      </w:r>
      <w:r w:rsidR="00FE0575">
        <w:rPr>
          <w:rFonts w:asciiTheme="minorHAnsi" w:hAnsiTheme="minorHAnsi"/>
          <w:sz w:val="22"/>
          <w:szCs w:val="22"/>
        </w:rPr>
        <w:t>, E= Essential, D=Desirable</w:t>
      </w:r>
    </w:p>
    <w:p w14:paraId="42426D53" w14:textId="77777777" w:rsidR="009F65F3" w:rsidRPr="002A65D9" w:rsidRDefault="009F65F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968DE0D" w14:textId="77777777" w:rsidR="00220FFB" w:rsidRPr="00B01960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01960">
        <w:rPr>
          <w:rFonts w:asciiTheme="minorHAnsi" w:hAnsiTheme="minorHAnsi"/>
          <w:b/>
          <w:sz w:val="22"/>
          <w:szCs w:val="22"/>
        </w:rPr>
        <w:t>Training and Qualifications</w:t>
      </w:r>
    </w:p>
    <w:p w14:paraId="171B5B7D" w14:textId="77777777" w:rsidR="009F65F3" w:rsidRPr="002A65D9" w:rsidRDefault="009F65F3" w:rsidP="009F65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708"/>
        <w:gridCol w:w="708"/>
      </w:tblGrid>
      <w:tr w:rsidR="00D42700" w:rsidRPr="002A65D9" w14:paraId="2951A89D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0F9177D2" w14:textId="77777777" w:rsidR="00D42700" w:rsidRPr="002A65D9" w:rsidRDefault="00C870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2 Mathematics and English or equivalent</w:t>
            </w:r>
          </w:p>
        </w:tc>
        <w:tc>
          <w:tcPr>
            <w:tcW w:w="708" w:type="dxa"/>
            <w:shd w:val="clear" w:color="auto" w:fill="auto"/>
          </w:tcPr>
          <w:p w14:paraId="5AAE699C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01679F5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168F2776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3CBE4535" w14:textId="77777777" w:rsidR="00D42700" w:rsidRPr="002A65D9" w:rsidRDefault="00C870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A levels or Equivalent</w:t>
            </w:r>
          </w:p>
        </w:tc>
        <w:tc>
          <w:tcPr>
            <w:tcW w:w="708" w:type="dxa"/>
            <w:shd w:val="clear" w:color="auto" w:fill="auto"/>
          </w:tcPr>
          <w:p w14:paraId="6A71E89B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2EF560CB" w14:textId="77777777" w:rsidR="00D42700" w:rsidRPr="002A65D9" w:rsidRDefault="00C870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42700" w:rsidRPr="002A65D9" w14:paraId="56C66075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0CE999EF" w14:textId="77777777" w:rsidR="00D42700" w:rsidRPr="002A65D9" w:rsidRDefault="00FA75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CPD which enhances classroom practice</w:t>
            </w:r>
            <w:r w:rsidR="00C870B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78C324E9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16BFC99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136F517B" w14:textId="77777777" w:rsidR="00765613" w:rsidRPr="002A65D9" w:rsidRDefault="0076561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095A185" w14:textId="77777777" w:rsidR="00220FFB" w:rsidRPr="002A65D9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Experience</w:t>
      </w:r>
    </w:p>
    <w:p w14:paraId="776229E1" w14:textId="77777777" w:rsidR="00765613" w:rsidRPr="002A65D9" w:rsidRDefault="00765613" w:rsidP="009F65F3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8"/>
      </w:tblGrid>
      <w:tr w:rsidR="00D42700" w:rsidRPr="002A65D9" w14:paraId="0A3C75D3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0BED9048" w14:textId="77777777" w:rsidR="00D42700" w:rsidRPr="002A65D9" w:rsidRDefault="00C870B8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successfully supporting students with their learning.</w:t>
            </w:r>
          </w:p>
        </w:tc>
        <w:tc>
          <w:tcPr>
            <w:tcW w:w="708" w:type="dxa"/>
            <w:shd w:val="clear" w:color="auto" w:fill="auto"/>
          </w:tcPr>
          <w:p w14:paraId="33C4D13B" w14:textId="77777777" w:rsidR="00D42700" w:rsidRPr="002A65D9" w:rsidRDefault="00D42700" w:rsidP="009F65F3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209B8B51" w14:textId="77777777" w:rsidR="00D42700" w:rsidRPr="002A65D9" w:rsidRDefault="00D25B19" w:rsidP="009F65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394FA1" w:rsidRPr="002A65D9" w14:paraId="222CC47B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4C80D97F" w14:textId="77777777" w:rsidR="00394FA1" w:rsidRPr="00394FA1" w:rsidRDefault="00394FA1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4FA1">
              <w:rPr>
                <w:rFonts w:asciiTheme="minorHAnsi" w:hAnsiTheme="minorHAnsi"/>
                <w:sz w:val="22"/>
                <w:szCs w:val="22"/>
              </w:rPr>
              <w:t>Effective and systematic behaviour management, with clear boundaries, sanctions, praise and rewards.</w:t>
            </w:r>
          </w:p>
        </w:tc>
        <w:tc>
          <w:tcPr>
            <w:tcW w:w="708" w:type="dxa"/>
            <w:shd w:val="clear" w:color="auto" w:fill="auto"/>
          </w:tcPr>
          <w:p w14:paraId="0624BFAC" w14:textId="77777777" w:rsidR="00394FA1" w:rsidRPr="002A65D9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4AD9D77D" w14:textId="77777777" w:rsidR="00394FA1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275D1894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2A7A7601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Experience of supporting all aspects of inclusion to successfully meet the needs of pupils with complex special educational, social and emotional needs.</w:t>
            </w:r>
          </w:p>
        </w:tc>
        <w:tc>
          <w:tcPr>
            <w:tcW w:w="708" w:type="dxa"/>
            <w:shd w:val="clear" w:color="auto" w:fill="auto"/>
          </w:tcPr>
          <w:p w14:paraId="370DDD9B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29FB4399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5915FA16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3984B0FF" w14:textId="77777777" w:rsidR="00D42700" w:rsidRPr="002A65D9" w:rsidRDefault="00FA75B8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collaboratively with others.</w:t>
            </w:r>
          </w:p>
        </w:tc>
        <w:tc>
          <w:tcPr>
            <w:tcW w:w="708" w:type="dxa"/>
            <w:shd w:val="clear" w:color="auto" w:fill="auto"/>
          </w:tcPr>
          <w:p w14:paraId="3286E833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7C86C3E4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3B280C5D" w14:textId="77777777" w:rsidR="009C6E21" w:rsidRPr="002A65D9" w:rsidRDefault="009C6E21" w:rsidP="00184B9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A6F149E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Knowledge</w:t>
      </w:r>
    </w:p>
    <w:p w14:paraId="6276BA27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25F8D651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251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clear understanding of what</w:t>
            </w:r>
            <w:r w:rsidR="00394FA1">
              <w:rPr>
                <w:rFonts w:asciiTheme="minorHAnsi" w:hAnsiTheme="minorHAnsi"/>
                <w:sz w:val="22"/>
                <w:szCs w:val="22"/>
              </w:rPr>
              <w:t xml:space="preserve"> makes Olive Multi- Academy Trust different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9B2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DA4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CF56C4F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9B92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An understanding of a range of special needs, especially SEMH, ASD, ADHD and </w:t>
            </w:r>
            <w:proofErr w:type="spellStart"/>
            <w:r w:rsidRPr="002A65D9">
              <w:rPr>
                <w:rFonts w:asciiTheme="minorHAnsi" w:hAnsiTheme="minorHAnsi"/>
                <w:sz w:val="22"/>
                <w:szCs w:val="22"/>
              </w:rPr>
              <w:t>SpLD</w:t>
            </w:r>
            <w:proofErr w:type="spellEnd"/>
            <w:r w:rsidRPr="002A65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395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DB4" w14:textId="77777777" w:rsidR="00D25B19" w:rsidRPr="002A65D9" w:rsidRDefault="00B01960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757124AC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FC33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An understanding of disadvantage and difficult settings.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0C6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A5F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1098C57C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4FDCE835" w14:textId="77777777" w:rsidR="007E33B4" w:rsidRPr="002A65D9" w:rsidRDefault="004F1594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Skills and Abilities</w:t>
      </w:r>
    </w:p>
    <w:p w14:paraId="68C52200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8276"/>
        <w:gridCol w:w="791"/>
        <w:gridCol w:w="791"/>
      </w:tblGrid>
      <w:tr w:rsidR="00D25B19" w:rsidRPr="002A65D9" w14:paraId="49EEF7B9" w14:textId="77777777" w:rsidTr="00D25B19">
        <w:tc>
          <w:tcPr>
            <w:tcW w:w="8276" w:type="dxa"/>
          </w:tcPr>
          <w:p w14:paraId="6DB657A7" w14:textId="77777777" w:rsidR="00D25B19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</w:t>
            </w:r>
            <w:r w:rsidR="00C870B8">
              <w:rPr>
                <w:rFonts w:asciiTheme="minorHAnsi" w:hAnsiTheme="minorHAnsi"/>
                <w:sz w:val="22"/>
                <w:szCs w:val="22"/>
              </w:rPr>
              <w:t xml:space="preserve"> support students with literacy and numeracy.</w:t>
            </w:r>
          </w:p>
        </w:tc>
        <w:tc>
          <w:tcPr>
            <w:tcW w:w="791" w:type="dxa"/>
          </w:tcPr>
          <w:p w14:paraId="074D92F7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</w:t>
            </w:r>
          </w:p>
        </w:tc>
        <w:tc>
          <w:tcPr>
            <w:tcW w:w="791" w:type="dxa"/>
          </w:tcPr>
          <w:p w14:paraId="460BB36B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FE0575" w:rsidRPr="002A65D9" w14:paraId="56D9ACE9" w14:textId="77777777" w:rsidTr="00D25B19">
        <w:tc>
          <w:tcPr>
            <w:tcW w:w="8276" w:type="dxa"/>
          </w:tcPr>
          <w:p w14:paraId="19F7B220" w14:textId="6F85B968" w:rsidR="00FE0575" w:rsidRDefault="00FE0575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deliver high quality cover lessons unaided</w:t>
            </w:r>
          </w:p>
        </w:tc>
        <w:tc>
          <w:tcPr>
            <w:tcW w:w="791" w:type="dxa"/>
          </w:tcPr>
          <w:p w14:paraId="4E794832" w14:textId="7826B447" w:rsidR="00FE0575" w:rsidRPr="002A65D9" w:rsidRDefault="00FE0575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 I</w:t>
            </w:r>
          </w:p>
        </w:tc>
        <w:tc>
          <w:tcPr>
            <w:tcW w:w="791" w:type="dxa"/>
          </w:tcPr>
          <w:p w14:paraId="1DD38673" w14:textId="7FDEFE67" w:rsidR="00FE0575" w:rsidRDefault="00FE0575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bookmarkStart w:id="0" w:name="_GoBack"/>
            <w:bookmarkEnd w:id="0"/>
          </w:p>
        </w:tc>
      </w:tr>
      <w:tr w:rsidR="00B01960" w:rsidRPr="002A65D9" w14:paraId="15A6A84A" w14:textId="77777777" w:rsidTr="00D25B19">
        <w:tc>
          <w:tcPr>
            <w:tcW w:w="8276" w:type="dxa"/>
          </w:tcPr>
          <w:p w14:paraId="6FA2449A" w14:textId="77777777" w:rsidR="00B01960" w:rsidRDefault="00C870B8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standard English.</w:t>
            </w:r>
          </w:p>
        </w:tc>
        <w:tc>
          <w:tcPr>
            <w:tcW w:w="791" w:type="dxa"/>
          </w:tcPr>
          <w:p w14:paraId="3F2EC454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002E9214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B01960" w:rsidRPr="002A65D9" w14:paraId="31DDB495" w14:textId="77777777" w:rsidTr="00D25B19">
        <w:tc>
          <w:tcPr>
            <w:tcW w:w="8276" w:type="dxa"/>
          </w:tcPr>
          <w:p w14:paraId="3592DA01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understanding of expeditionary learning.</w:t>
            </w:r>
          </w:p>
        </w:tc>
        <w:tc>
          <w:tcPr>
            <w:tcW w:w="791" w:type="dxa"/>
          </w:tcPr>
          <w:p w14:paraId="5DC22645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7C43032C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65587A7" w14:textId="77777777" w:rsidTr="00D25B19">
        <w:tc>
          <w:tcPr>
            <w:tcW w:w="8276" w:type="dxa"/>
          </w:tcPr>
          <w:p w14:paraId="21658CE0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interpersonal and communication skills, and the ability to form strong relationships with all stakeholder groups</w:t>
            </w:r>
          </w:p>
        </w:tc>
        <w:tc>
          <w:tcPr>
            <w:tcW w:w="791" w:type="dxa"/>
          </w:tcPr>
          <w:p w14:paraId="4FDA318F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A,I,T,R</w:t>
            </w:r>
          </w:p>
        </w:tc>
        <w:tc>
          <w:tcPr>
            <w:tcW w:w="791" w:type="dxa"/>
          </w:tcPr>
          <w:p w14:paraId="00AC2008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1B3EE920" w14:textId="77777777" w:rsidTr="00D25B19">
        <w:tc>
          <w:tcPr>
            <w:tcW w:w="8276" w:type="dxa"/>
          </w:tcPr>
          <w:p w14:paraId="7A420D13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Ability to self-evaluate</w:t>
            </w:r>
          </w:p>
        </w:tc>
        <w:tc>
          <w:tcPr>
            <w:tcW w:w="791" w:type="dxa"/>
          </w:tcPr>
          <w:p w14:paraId="52FC7D6C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91" w:type="dxa"/>
          </w:tcPr>
          <w:p w14:paraId="3B648B40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5782200E" w14:textId="77777777" w:rsidR="002B5EB5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2FE440C" w14:textId="77777777" w:rsidR="00FE0575" w:rsidRDefault="00FE057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1F8576E6" w14:textId="77777777" w:rsidR="00FE0575" w:rsidRDefault="00FE057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5E2F16D1" w14:textId="77777777" w:rsidR="00FE0575" w:rsidRPr="002A65D9" w:rsidRDefault="00FE057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3614921A" w14:textId="77777777" w:rsidR="006F1F5E" w:rsidRPr="002A65D9" w:rsidRDefault="004B368F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 xml:space="preserve">Personal </w:t>
      </w:r>
      <w:r w:rsidR="006F1F5E" w:rsidRPr="002A65D9">
        <w:rPr>
          <w:rFonts w:asciiTheme="minorHAnsi" w:hAnsiTheme="minorHAnsi"/>
          <w:b/>
          <w:sz w:val="22"/>
          <w:szCs w:val="22"/>
        </w:rPr>
        <w:t>Aptitudes</w:t>
      </w:r>
    </w:p>
    <w:p w14:paraId="4E35C131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78020650" w14:textId="77777777" w:rsidTr="00D25B19">
        <w:tc>
          <w:tcPr>
            <w:tcW w:w="8359" w:type="dxa"/>
            <w:shd w:val="clear" w:color="auto" w:fill="auto"/>
          </w:tcPr>
          <w:p w14:paraId="7F41552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Personal and professional resilience in the face of challenging situations.</w:t>
            </w:r>
          </w:p>
        </w:tc>
        <w:tc>
          <w:tcPr>
            <w:tcW w:w="708" w:type="dxa"/>
            <w:shd w:val="clear" w:color="auto" w:fill="auto"/>
          </w:tcPr>
          <w:p w14:paraId="086CD00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A,I,R</w:t>
            </w:r>
          </w:p>
        </w:tc>
        <w:tc>
          <w:tcPr>
            <w:tcW w:w="709" w:type="dxa"/>
          </w:tcPr>
          <w:p w14:paraId="51745C3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4090B96E" w14:textId="77777777" w:rsidTr="00D25B19">
        <w:tc>
          <w:tcPr>
            <w:tcW w:w="8359" w:type="dxa"/>
            <w:shd w:val="clear" w:color="auto" w:fill="auto"/>
          </w:tcPr>
          <w:p w14:paraId="00B91996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Strong personal motivation and drive. </w:t>
            </w:r>
          </w:p>
        </w:tc>
        <w:tc>
          <w:tcPr>
            <w:tcW w:w="708" w:type="dxa"/>
            <w:shd w:val="clear" w:color="auto" w:fill="auto"/>
          </w:tcPr>
          <w:p w14:paraId="58173FF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I,R</w:t>
            </w:r>
          </w:p>
        </w:tc>
        <w:tc>
          <w:tcPr>
            <w:tcW w:w="709" w:type="dxa"/>
          </w:tcPr>
          <w:p w14:paraId="0EFDFAF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23CC3BE" w14:textId="77777777" w:rsidTr="00D25B19">
        <w:tc>
          <w:tcPr>
            <w:tcW w:w="8359" w:type="dxa"/>
            <w:shd w:val="clear" w:color="auto" w:fill="auto"/>
          </w:tcPr>
          <w:p w14:paraId="0B268E8D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Self-motivated, productive, diligent and thorough.</w:t>
            </w:r>
          </w:p>
        </w:tc>
        <w:tc>
          <w:tcPr>
            <w:tcW w:w="708" w:type="dxa"/>
            <w:shd w:val="clear" w:color="auto" w:fill="auto"/>
          </w:tcPr>
          <w:p w14:paraId="613765AD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09" w:type="dxa"/>
          </w:tcPr>
          <w:p w14:paraId="25448F5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D7EA7C1" w14:textId="77777777" w:rsidTr="00D25B19">
        <w:tc>
          <w:tcPr>
            <w:tcW w:w="8359" w:type="dxa"/>
            <w:shd w:val="clear" w:color="auto" w:fill="auto"/>
          </w:tcPr>
          <w:p w14:paraId="002E2B8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own personal and professional development and that of all staff.</w:t>
            </w:r>
          </w:p>
        </w:tc>
        <w:tc>
          <w:tcPr>
            <w:tcW w:w="708" w:type="dxa"/>
            <w:shd w:val="clear" w:color="auto" w:fill="auto"/>
          </w:tcPr>
          <w:p w14:paraId="0648121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15EBADF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2ADB53B" w14:textId="77777777" w:rsidTr="00D25B19">
        <w:tc>
          <w:tcPr>
            <w:tcW w:w="8359" w:type="dxa"/>
            <w:shd w:val="clear" w:color="auto" w:fill="auto"/>
          </w:tcPr>
          <w:p w14:paraId="4EF6466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Convinced of the transformative nature of excellent education.</w:t>
            </w:r>
          </w:p>
        </w:tc>
        <w:tc>
          <w:tcPr>
            <w:tcW w:w="708" w:type="dxa"/>
            <w:shd w:val="clear" w:color="auto" w:fill="auto"/>
          </w:tcPr>
          <w:p w14:paraId="58F8CBB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5BABA389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DF60929" w14:textId="77777777" w:rsidTr="00D25B19">
        <w:tc>
          <w:tcPr>
            <w:tcW w:w="8359" w:type="dxa"/>
            <w:shd w:val="clear" w:color="auto" w:fill="auto"/>
          </w:tcPr>
          <w:p w14:paraId="3D0E78F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Empathy with the needs of children.</w:t>
            </w:r>
          </w:p>
        </w:tc>
        <w:tc>
          <w:tcPr>
            <w:tcW w:w="708" w:type="dxa"/>
            <w:shd w:val="clear" w:color="auto" w:fill="auto"/>
          </w:tcPr>
          <w:p w14:paraId="6F428D9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673EC41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CA4C7FA" w14:textId="77777777" w:rsidTr="00D25B19">
        <w:trPr>
          <w:trHeight w:val="402"/>
        </w:trPr>
        <w:tc>
          <w:tcPr>
            <w:tcW w:w="8359" w:type="dxa"/>
            <w:shd w:val="clear" w:color="auto" w:fill="auto"/>
          </w:tcPr>
          <w:p w14:paraId="12CA636E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the safeguarding of vulnerable young people.</w:t>
            </w:r>
          </w:p>
        </w:tc>
        <w:tc>
          <w:tcPr>
            <w:tcW w:w="708" w:type="dxa"/>
            <w:shd w:val="clear" w:color="auto" w:fill="auto"/>
          </w:tcPr>
          <w:p w14:paraId="79553E6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56483EF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3C0A959" w14:textId="77777777" w:rsidTr="00D25B19">
        <w:tc>
          <w:tcPr>
            <w:tcW w:w="8359" w:type="dxa"/>
            <w:shd w:val="clear" w:color="auto" w:fill="auto"/>
          </w:tcPr>
          <w:p w14:paraId="48987C6A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personal commitment to promoting inclusion, diversity and access.</w:t>
            </w:r>
          </w:p>
        </w:tc>
        <w:tc>
          <w:tcPr>
            <w:tcW w:w="708" w:type="dxa"/>
            <w:shd w:val="clear" w:color="auto" w:fill="auto"/>
          </w:tcPr>
          <w:p w14:paraId="1CE9C9FF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4FF70D28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7756C57" w14:textId="77777777" w:rsidTr="00D25B19">
        <w:tc>
          <w:tcPr>
            <w:tcW w:w="8359" w:type="dxa"/>
            <w:shd w:val="clear" w:color="auto" w:fill="auto"/>
          </w:tcPr>
          <w:p w14:paraId="212D91CD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communication skills in a variety of media to a range of audiences including students, parents/carers, colleagues, external agencies and the wider school community.</w:t>
            </w:r>
          </w:p>
        </w:tc>
        <w:tc>
          <w:tcPr>
            <w:tcW w:w="708" w:type="dxa"/>
            <w:shd w:val="clear" w:color="auto" w:fill="auto"/>
          </w:tcPr>
          <w:p w14:paraId="6C3F307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4F338B57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13F4987B" w14:textId="77777777" w:rsidTr="00D25B19">
        <w:tc>
          <w:tcPr>
            <w:tcW w:w="8359" w:type="dxa"/>
            <w:shd w:val="clear" w:color="auto" w:fill="auto"/>
          </w:tcPr>
          <w:p w14:paraId="3EC9F004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commitment to the vision, values, aims and objectives of the Olive Academies Trust.</w:t>
            </w:r>
          </w:p>
        </w:tc>
        <w:tc>
          <w:tcPr>
            <w:tcW w:w="708" w:type="dxa"/>
            <w:shd w:val="clear" w:color="auto" w:fill="auto"/>
          </w:tcPr>
          <w:p w14:paraId="64099BF3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5FB09297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298A5032" w14:textId="77777777" w:rsidR="009F65F3" w:rsidRPr="002A65D9" w:rsidRDefault="009F65F3" w:rsidP="000F308A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9F65F3" w:rsidRPr="002A65D9" w:rsidSect="006F1F5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C157C" w14:textId="77777777" w:rsidR="00D37F3B" w:rsidRDefault="00D37F3B" w:rsidP="00821E84">
      <w:pPr>
        <w:spacing w:after="0" w:line="240" w:lineRule="auto"/>
      </w:pPr>
      <w:r>
        <w:separator/>
      </w:r>
    </w:p>
  </w:endnote>
  <w:endnote w:type="continuationSeparator" w:id="0">
    <w:p w14:paraId="2527E27D" w14:textId="77777777" w:rsidR="00D37F3B" w:rsidRDefault="00D37F3B" w:rsidP="008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00000001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133A" w14:textId="77777777" w:rsidR="00D37F3B" w:rsidRDefault="00D37F3B" w:rsidP="00821E84">
      <w:pPr>
        <w:spacing w:after="0" w:line="240" w:lineRule="auto"/>
      </w:pPr>
      <w:r>
        <w:separator/>
      </w:r>
    </w:p>
  </w:footnote>
  <w:footnote w:type="continuationSeparator" w:id="0">
    <w:p w14:paraId="1E85B9CD" w14:textId="77777777" w:rsidR="00D37F3B" w:rsidRDefault="00D37F3B" w:rsidP="0082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3536" w14:textId="77777777" w:rsidR="00821E84" w:rsidRPr="00821E84" w:rsidRDefault="00821E84" w:rsidP="00821E84">
    <w:pPr>
      <w:pStyle w:val="Heading1"/>
      <w:rPr>
        <w:b/>
        <w:color w:val="F8981D"/>
      </w:rPr>
    </w:pPr>
    <w:r w:rsidRPr="00821E84">
      <w:rPr>
        <w:b/>
        <w:noProof/>
        <w:color w:val="F8981D"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2BCF16F" wp14:editId="65870843">
          <wp:simplePos x="0" y="0"/>
          <wp:positionH relativeFrom="column">
            <wp:posOffset>4886325</wp:posOffset>
          </wp:positionH>
          <wp:positionV relativeFrom="paragraph">
            <wp:posOffset>-339725</wp:posOffset>
          </wp:positionV>
          <wp:extent cx="1504950" cy="1504952"/>
          <wp:effectExtent l="0" t="0" r="0" b="0"/>
          <wp:wrapSquare wrapText="bothSides"/>
          <wp:docPr id="2" name="Picture 2" descr="OA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 logo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E84">
      <w:rPr>
        <w:b/>
        <w:color w:val="F8981D"/>
      </w:rPr>
      <w:t>Person Specification</w:t>
    </w:r>
  </w:p>
  <w:p w14:paraId="289040EB" w14:textId="30F96F26" w:rsidR="00821E84" w:rsidRDefault="00C870B8" w:rsidP="00821E84">
    <w:pPr>
      <w:pStyle w:val="Heading1"/>
      <w:rPr>
        <w:b/>
        <w:color w:val="F8981D"/>
      </w:rPr>
    </w:pPr>
    <w:r>
      <w:rPr>
        <w:b/>
        <w:color w:val="F8981D"/>
      </w:rPr>
      <w:t>Associate Tutor</w:t>
    </w:r>
    <w:r w:rsidR="00FE0575">
      <w:rPr>
        <w:b/>
        <w:color w:val="F8981D"/>
      </w:rPr>
      <w:t xml:space="preserve"> / Cover Supervisor </w:t>
    </w:r>
    <w:r w:rsidR="00E0667E">
      <w:rPr>
        <w:b/>
        <w:color w:val="F8981D"/>
      </w:rPr>
      <w:t>– Olive Academy</w:t>
    </w:r>
  </w:p>
  <w:p w14:paraId="41174B37" w14:textId="77777777" w:rsidR="00821E84" w:rsidRDefault="008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5E"/>
    <w:rsid w:val="00056666"/>
    <w:rsid w:val="000635B7"/>
    <w:rsid w:val="000F308A"/>
    <w:rsid w:val="00111EF4"/>
    <w:rsid w:val="00125A9E"/>
    <w:rsid w:val="001377DA"/>
    <w:rsid w:val="00184B96"/>
    <w:rsid w:val="001B58F1"/>
    <w:rsid w:val="001D7A3F"/>
    <w:rsid w:val="00220FFB"/>
    <w:rsid w:val="00280816"/>
    <w:rsid w:val="002A65D9"/>
    <w:rsid w:val="002B5EB5"/>
    <w:rsid w:val="002F17D1"/>
    <w:rsid w:val="00300EFF"/>
    <w:rsid w:val="00393971"/>
    <w:rsid w:val="00394FA1"/>
    <w:rsid w:val="003A5FBB"/>
    <w:rsid w:val="003C1E08"/>
    <w:rsid w:val="003D613D"/>
    <w:rsid w:val="003E0F39"/>
    <w:rsid w:val="004153AB"/>
    <w:rsid w:val="004308C9"/>
    <w:rsid w:val="00480EA5"/>
    <w:rsid w:val="004A6723"/>
    <w:rsid w:val="004B234D"/>
    <w:rsid w:val="004B368F"/>
    <w:rsid w:val="004C28E5"/>
    <w:rsid w:val="004D1364"/>
    <w:rsid w:val="004D4B58"/>
    <w:rsid w:val="004F1594"/>
    <w:rsid w:val="00530130"/>
    <w:rsid w:val="00565190"/>
    <w:rsid w:val="00566532"/>
    <w:rsid w:val="005D0F04"/>
    <w:rsid w:val="005E7F53"/>
    <w:rsid w:val="00657572"/>
    <w:rsid w:val="00665003"/>
    <w:rsid w:val="00676761"/>
    <w:rsid w:val="0069266C"/>
    <w:rsid w:val="006A73E8"/>
    <w:rsid w:val="006F1F5E"/>
    <w:rsid w:val="006F4F72"/>
    <w:rsid w:val="006F6530"/>
    <w:rsid w:val="007227FA"/>
    <w:rsid w:val="00750B0E"/>
    <w:rsid w:val="00765613"/>
    <w:rsid w:val="0077466B"/>
    <w:rsid w:val="00787E08"/>
    <w:rsid w:val="007A3A8D"/>
    <w:rsid w:val="007E33B4"/>
    <w:rsid w:val="007F2E90"/>
    <w:rsid w:val="00820223"/>
    <w:rsid w:val="00821E84"/>
    <w:rsid w:val="00842EDB"/>
    <w:rsid w:val="00846539"/>
    <w:rsid w:val="008628F7"/>
    <w:rsid w:val="00866EA9"/>
    <w:rsid w:val="008940A0"/>
    <w:rsid w:val="008B2A7A"/>
    <w:rsid w:val="008F5D52"/>
    <w:rsid w:val="00910676"/>
    <w:rsid w:val="00921128"/>
    <w:rsid w:val="0092672B"/>
    <w:rsid w:val="009400FC"/>
    <w:rsid w:val="00941719"/>
    <w:rsid w:val="00957C32"/>
    <w:rsid w:val="00974186"/>
    <w:rsid w:val="009A559B"/>
    <w:rsid w:val="009C656E"/>
    <w:rsid w:val="009C6E21"/>
    <w:rsid w:val="009E7119"/>
    <w:rsid w:val="009F65F3"/>
    <w:rsid w:val="00A11339"/>
    <w:rsid w:val="00A270D4"/>
    <w:rsid w:val="00A36D24"/>
    <w:rsid w:val="00A414F2"/>
    <w:rsid w:val="00A74516"/>
    <w:rsid w:val="00A95041"/>
    <w:rsid w:val="00AC7B53"/>
    <w:rsid w:val="00AE58FB"/>
    <w:rsid w:val="00AF5FEF"/>
    <w:rsid w:val="00B01960"/>
    <w:rsid w:val="00B120EA"/>
    <w:rsid w:val="00B72B4E"/>
    <w:rsid w:val="00B74656"/>
    <w:rsid w:val="00B81432"/>
    <w:rsid w:val="00BA46B0"/>
    <w:rsid w:val="00C15B42"/>
    <w:rsid w:val="00C20F43"/>
    <w:rsid w:val="00C2725E"/>
    <w:rsid w:val="00C3555B"/>
    <w:rsid w:val="00C448BC"/>
    <w:rsid w:val="00C870B8"/>
    <w:rsid w:val="00CA049E"/>
    <w:rsid w:val="00CE59F3"/>
    <w:rsid w:val="00CF05D1"/>
    <w:rsid w:val="00D25B19"/>
    <w:rsid w:val="00D359D7"/>
    <w:rsid w:val="00D37F3B"/>
    <w:rsid w:val="00D42700"/>
    <w:rsid w:val="00D44924"/>
    <w:rsid w:val="00D76971"/>
    <w:rsid w:val="00D9115E"/>
    <w:rsid w:val="00D94BCE"/>
    <w:rsid w:val="00DC7466"/>
    <w:rsid w:val="00E0667E"/>
    <w:rsid w:val="00E33BCF"/>
    <w:rsid w:val="00E35FCF"/>
    <w:rsid w:val="00E91BC2"/>
    <w:rsid w:val="00EB04BE"/>
    <w:rsid w:val="00EB6543"/>
    <w:rsid w:val="00EC6B8A"/>
    <w:rsid w:val="00EE29FB"/>
    <w:rsid w:val="00EF5088"/>
    <w:rsid w:val="00EF6FA9"/>
    <w:rsid w:val="00F30CB1"/>
    <w:rsid w:val="00F52D67"/>
    <w:rsid w:val="00F53DBF"/>
    <w:rsid w:val="00F668A4"/>
    <w:rsid w:val="00F6696C"/>
    <w:rsid w:val="00F66FBE"/>
    <w:rsid w:val="00F83178"/>
    <w:rsid w:val="00F83BE7"/>
    <w:rsid w:val="00F9597B"/>
    <w:rsid w:val="00FA75B8"/>
    <w:rsid w:val="00FB78F6"/>
    <w:rsid w:val="00FD06AC"/>
    <w:rsid w:val="00FD4AD8"/>
    <w:rsid w:val="00FE0575"/>
    <w:rsid w:val="00FF427E"/>
    <w:rsid w:val="00FF524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CA2A"/>
  <w15:docId w15:val="{C7CC926C-A753-4E7D-B0B2-43B5C27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F5E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F5E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Default">
    <w:name w:val="Default"/>
    <w:rsid w:val="006F1F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4B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84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84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BD12-02A2-764E-BFD0-7EE3D9D0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Eileen Hinds</cp:lastModifiedBy>
  <cp:revision>2</cp:revision>
  <cp:lastPrinted>2017-02-13T14:42:00Z</cp:lastPrinted>
  <dcterms:created xsi:type="dcterms:W3CDTF">2018-02-01T11:12:00Z</dcterms:created>
  <dcterms:modified xsi:type="dcterms:W3CDTF">2018-02-01T11:12:00Z</dcterms:modified>
</cp:coreProperties>
</file>