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Cs w:val="24"/>
        </w:rPr>
      </w:pPr>
      <w:r>
        <w:rPr>
          <w:rFonts w:ascii="Arial" w:hAnsi="Arial" w:cs="Arial"/>
          <w:szCs w:val="24"/>
        </w:rPr>
        <w:t>17 April 2018</w:t>
      </w:r>
    </w:p>
    <w:p>
      <w:pPr>
        <w:rPr>
          <w:rFonts w:ascii="Arial" w:hAnsi="Arial" w:cs="Arial"/>
          <w:szCs w:val="24"/>
        </w:rPr>
      </w:pPr>
    </w:p>
    <w:p>
      <w:pPr>
        <w:rPr>
          <w:rFonts w:ascii="Arial" w:hAnsi="Arial" w:cs="Arial"/>
          <w:szCs w:val="24"/>
        </w:rPr>
      </w:pPr>
      <w:r>
        <w:rPr>
          <w:rFonts w:ascii="Arial" w:hAnsi="Arial" w:cs="Arial"/>
          <w:szCs w:val="24"/>
        </w:rPr>
        <w:t xml:space="preserve"> </w:t>
      </w:r>
    </w:p>
    <w:p>
      <w:pPr>
        <w:rPr>
          <w:rFonts w:ascii="Arial" w:hAnsi="Arial" w:cs="Arial"/>
          <w:szCs w:val="24"/>
        </w:rPr>
      </w:pPr>
    </w:p>
    <w:p>
      <w:pPr>
        <w:rPr>
          <w:rFonts w:ascii="Arial" w:hAnsi="Arial" w:cs="Arial"/>
          <w:szCs w:val="24"/>
        </w:rPr>
      </w:pPr>
      <w:r>
        <w:rPr>
          <w:rFonts w:ascii="Arial" w:hAnsi="Arial" w:cs="Arial"/>
          <w:szCs w:val="24"/>
        </w:rPr>
        <w:t>Dear Applicant</w:t>
      </w:r>
    </w:p>
    <w:p>
      <w:pPr>
        <w:rPr>
          <w:rFonts w:ascii="Arial" w:hAnsi="Arial" w:cs="Arial"/>
          <w:szCs w:val="24"/>
        </w:rPr>
      </w:pPr>
    </w:p>
    <w:p>
      <w:pPr>
        <w:rPr>
          <w:rFonts w:ascii="Arial" w:hAnsi="Arial" w:cs="Arial"/>
          <w:b/>
          <w:szCs w:val="24"/>
        </w:rPr>
      </w:pPr>
      <w:r>
        <w:rPr>
          <w:rFonts w:ascii="Arial" w:hAnsi="Arial" w:cs="Arial"/>
          <w:b/>
          <w:szCs w:val="24"/>
        </w:rPr>
        <w:t>Teacher of Mathematics</w:t>
      </w:r>
    </w:p>
    <w:p>
      <w:pPr>
        <w:rPr>
          <w:rFonts w:ascii="Arial" w:hAnsi="Arial" w:cs="Arial"/>
          <w:szCs w:val="24"/>
        </w:rPr>
      </w:pPr>
    </w:p>
    <w:p>
      <w:pPr>
        <w:rPr>
          <w:rFonts w:ascii="Arial" w:hAnsi="Arial" w:cs="Arial"/>
          <w:b/>
          <w:szCs w:val="24"/>
        </w:rPr>
      </w:pPr>
      <w:r>
        <w:rPr>
          <w:rFonts w:ascii="Arial" w:hAnsi="Arial" w:cs="Arial"/>
          <w:szCs w:val="24"/>
        </w:rPr>
        <w:t>Thank you for showing interest in the post of</w:t>
      </w:r>
      <w:r>
        <w:rPr>
          <w:rFonts w:ascii="Arial" w:hAnsi="Arial" w:cs="Arial"/>
          <w:b/>
          <w:szCs w:val="24"/>
        </w:rPr>
        <w:t xml:space="preserve"> </w:t>
      </w:r>
      <w:r>
        <w:rPr>
          <w:rFonts w:ascii="Arial" w:hAnsi="Arial" w:cs="Arial"/>
          <w:szCs w:val="24"/>
        </w:rPr>
        <w:t>Teacher of Mathematics</w:t>
      </w:r>
      <w:r>
        <w:rPr>
          <w:rFonts w:ascii="Arial" w:hAnsi="Arial" w:cs="Arial"/>
          <w:b/>
          <w:szCs w:val="24"/>
        </w:rPr>
        <w:t xml:space="preserve"> </w:t>
      </w:r>
      <w:r>
        <w:rPr>
          <w:rFonts w:ascii="Arial" w:hAnsi="Arial" w:cs="Arial"/>
          <w:szCs w:val="24"/>
        </w:rPr>
        <w:t xml:space="preserve">at St Mary Magdalene Academy. Information about the Academy and an application form can be found on our website </w:t>
      </w:r>
      <w:hyperlink r:id="rId7" w:history="1">
        <w:r>
          <w:rPr>
            <w:rStyle w:val="Hyperlink"/>
            <w:rFonts w:ascii="Arial" w:hAnsi="Arial" w:cs="Arial"/>
            <w:color w:val="auto"/>
            <w:szCs w:val="24"/>
            <w:u w:val="none"/>
          </w:rPr>
          <w:t>www.smmacademy.org</w:t>
        </w:r>
      </w:hyperlink>
      <w:r>
        <w:rPr>
          <w:rFonts w:ascii="Arial" w:hAnsi="Arial" w:cs="Arial"/>
          <w:szCs w:val="24"/>
        </w:rPr>
        <w:t xml:space="preserve">.  I hope that this will give you enough information to encourage you to apply for the above post. </w:t>
      </w:r>
      <w:bookmarkStart w:id="0" w:name="OLE_LINK1"/>
      <w:bookmarkStart w:id="1" w:name="OLE_LINK2"/>
    </w:p>
    <w:p>
      <w:pPr>
        <w:rPr>
          <w:rFonts w:ascii="Arial" w:hAnsi="Arial" w:cs="Arial"/>
          <w:szCs w:val="24"/>
        </w:rPr>
      </w:pPr>
    </w:p>
    <w:p>
      <w:pPr>
        <w:rPr>
          <w:rFonts w:ascii="Arial" w:hAnsi="Arial" w:cs="Arial"/>
          <w:szCs w:val="24"/>
        </w:rPr>
      </w:pPr>
      <w:r>
        <w:rPr>
          <w:rFonts w:ascii="Arial" w:hAnsi="Arial" w:cs="Arial"/>
          <w:szCs w:val="24"/>
        </w:rPr>
        <w:t xml:space="preserve">Please apply by downloading the application form from our website, </w:t>
      </w:r>
      <w:r>
        <w:rPr>
          <w:rFonts w:ascii="Arial" w:hAnsi="Arial" w:cs="Arial"/>
          <w:b/>
          <w:szCs w:val="24"/>
        </w:rPr>
        <w:t>do not send CVs</w:t>
      </w:r>
      <w:r>
        <w:rPr>
          <w:rFonts w:ascii="Arial" w:hAnsi="Arial" w:cs="Arial"/>
          <w:szCs w:val="24"/>
        </w:rPr>
        <w:t>. In completing your personal statement please ensure that it is no more than two sides of A4 paper and explain why you believe you meet the requirements for the post. We are committed to p</w:t>
      </w:r>
      <w:bookmarkEnd w:id="0"/>
      <w:bookmarkEnd w:id="1"/>
      <w:r>
        <w:rPr>
          <w:rFonts w:ascii="Arial" w:hAnsi="Arial" w:cs="Arial"/>
          <w:szCs w:val="24"/>
        </w:rPr>
        <w:t>roviding equal opportunities to all sections of the community, we would therefore ask you to complete and return the enclosed equal opportunities monitoring survey form to enable us to review and improve our recruitment and selection procedures.</w:t>
      </w:r>
    </w:p>
    <w:p>
      <w:pPr>
        <w:rPr>
          <w:rFonts w:ascii="Arial" w:hAnsi="Arial" w:cs="Arial"/>
          <w:szCs w:val="24"/>
        </w:rPr>
      </w:pPr>
      <w:r>
        <w:rPr>
          <w:rFonts w:ascii="Arial" w:hAnsi="Arial" w:cs="Arial"/>
          <w:szCs w:val="24"/>
        </w:rPr>
        <w:t xml:space="preserve"> </w:t>
      </w:r>
    </w:p>
    <w:p>
      <w:pPr>
        <w:rPr>
          <w:rFonts w:ascii="Arial" w:hAnsi="Arial" w:cs="Arial"/>
          <w:szCs w:val="24"/>
        </w:rPr>
      </w:pPr>
      <w:r>
        <w:rPr>
          <w:rFonts w:ascii="Arial" w:hAnsi="Arial" w:cs="Arial"/>
          <w:szCs w:val="24"/>
        </w:rPr>
        <w:t>The Academy specialises in Humanities and Global Citizenship and as part of this we are committed to a sustainable future for the planet. In conjunction with Islington’s own Green Transport policy the Governors will encourage and support those who use public transport. Although the Academy has no on-site parking facilities the Academy is five minutes’ walk from Highbury and Islington Station (Victoria, London Overground and First Capital Connect Lines) and seven minutes’ walk from Holloway Road Station (Piccadilly Line).</w:t>
      </w:r>
    </w:p>
    <w:p>
      <w:pPr>
        <w:rPr>
          <w:rFonts w:ascii="Arial" w:hAnsi="Arial" w:cs="Arial"/>
          <w:szCs w:val="24"/>
        </w:rPr>
      </w:pPr>
    </w:p>
    <w:p>
      <w:pPr>
        <w:rPr>
          <w:rFonts w:ascii="Arial" w:hAnsi="Arial" w:cs="Arial"/>
          <w:szCs w:val="24"/>
          <w:highlight w:val="yellow"/>
        </w:rPr>
      </w:pPr>
      <w:r>
        <w:rPr>
          <w:rFonts w:ascii="Arial" w:hAnsi="Arial" w:cs="Arial"/>
          <w:szCs w:val="24"/>
        </w:rPr>
        <w:t>The closing date for applications will be 9am on Monday 30 April and interviews will take place week beginning 30 April.</w:t>
      </w:r>
    </w:p>
    <w:p>
      <w:pPr>
        <w:rPr>
          <w:rFonts w:ascii="Arial" w:hAnsi="Arial" w:cs="Arial"/>
          <w:szCs w:val="24"/>
          <w:highlight w:val="yellow"/>
        </w:rPr>
      </w:pPr>
    </w:p>
    <w:p>
      <w:pPr>
        <w:rPr>
          <w:rFonts w:ascii="Arial" w:hAnsi="Arial" w:cs="Arial"/>
          <w:szCs w:val="24"/>
        </w:rPr>
      </w:pPr>
      <w:r>
        <w:rPr>
          <w:rFonts w:ascii="Arial" w:hAnsi="Arial" w:cs="Arial"/>
          <w:szCs w:val="24"/>
        </w:rPr>
        <w:t xml:space="preserve">If we have not contacted you by Friday 6 May </w:t>
      </w:r>
      <w:r>
        <w:rPr>
          <w:rFonts w:ascii="Arial" w:hAnsi="Arial" w:cs="Arial"/>
          <w:color w:val="000000"/>
          <w:szCs w:val="24"/>
          <w:shd w:val="clear" w:color="auto" w:fill="FFFFFF"/>
        </w:rPr>
        <w:t>you should assume your application has not been unsuccessful on this occasion</w:t>
      </w:r>
      <w:r>
        <w:rPr>
          <w:rFonts w:ascii="Arial" w:hAnsi="Arial" w:cs="Arial"/>
          <w:szCs w:val="24"/>
        </w:rPr>
        <w:t xml:space="preserve">. </w:t>
      </w:r>
    </w:p>
    <w:p>
      <w:pPr>
        <w:rPr>
          <w:rFonts w:ascii="Arial" w:hAnsi="Arial" w:cs="Arial"/>
          <w:szCs w:val="24"/>
        </w:rPr>
      </w:pPr>
    </w:p>
    <w:p>
      <w:pPr>
        <w:rPr>
          <w:rFonts w:ascii="Arial" w:hAnsi="Arial" w:cs="Arial"/>
          <w:szCs w:val="24"/>
        </w:rPr>
      </w:pPr>
      <w:r>
        <w:rPr>
          <w:rFonts w:ascii="Arial" w:hAnsi="Arial" w:cs="Arial"/>
          <w:szCs w:val="24"/>
        </w:rPr>
        <w:t>If you require any more information about the post or the Academy pleas</w:t>
      </w:r>
      <w:bookmarkStart w:id="2" w:name="_GoBack"/>
      <w:bookmarkEnd w:id="2"/>
      <w:r>
        <w:rPr>
          <w:rFonts w:ascii="Arial" w:hAnsi="Arial" w:cs="Arial"/>
          <w:szCs w:val="24"/>
        </w:rPr>
        <w:t>e do not hesitate to contact me.</w:t>
      </w:r>
    </w:p>
    <w:p>
      <w:pPr>
        <w:rPr>
          <w:rFonts w:ascii="Arial" w:hAnsi="Arial" w:cs="Arial"/>
          <w:szCs w:val="24"/>
        </w:rPr>
      </w:pPr>
    </w:p>
    <w:p>
      <w:pPr>
        <w:rPr>
          <w:rFonts w:ascii="Arial" w:hAnsi="Arial" w:cs="Arial"/>
          <w:szCs w:val="24"/>
        </w:rPr>
      </w:pPr>
      <w:r>
        <w:rPr>
          <w:rFonts w:ascii="Arial" w:hAnsi="Arial" w:cs="Arial"/>
          <w:szCs w:val="24"/>
        </w:rPr>
        <w:t>Yours sincerely</w:t>
      </w:r>
    </w:p>
    <w:p>
      <w:pPr>
        <w:rPr>
          <w:szCs w:val="24"/>
        </w:rPr>
      </w:pPr>
    </w:p>
    <w:p>
      <w:pPr>
        <w:rPr>
          <w:szCs w:val="24"/>
        </w:rPr>
      </w:pPr>
      <w:r>
        <w:rPr>
          <w:noProof/>
          <w:lang w:eastAsia="en-GB"/>
        </w:rPr>
        <w:drawing>
          <wp:inline distT="0" distB="0" distL="0" distR="0">
            <wp:extent cx="1181100" cy="670173"/>
            <wp:effectExtent l="0" t="0" r="0" b="0"/>
            <wp:docPr id="1" name="Picture 1" descr="C:\Users\Kim.Turner-Wood\AppData\Local\Microsoft\Windows\Temporary Internet Files\Content.Outlook\YENLBHX7\Vicky's 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Turner-Wood\AppData\Local\Microsoft\Windows\Temporary Internet Files\Content.Outlook\YENLBHX7\Vicky's Signatur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582" cy="680660"/>
                    </a:xfrm>
                    <a:prstGeom prst="rect">
                      <a:avLst/>
                    </a:prstGeom>
                    <a:noFill/>
                    <a:ln>
                      <a:noFill/>
                    </a:ln>
                  </pic:spPr>
                </pic:pic>
              </a:graphicData>
            </a:graphic>
          </wp:inline>
        </w:drawing>
      </w:r>
    </w:p>
    <w:p>
      <w:pPr>
        <w:rPr>
          <w:szCs w:val="24"/>
        </w:rPr>
      </w:pPr>
    </w:p>
    <w:p>
      <w:pPr>
        <w:rPr>
          <w:rFonts w:ascii="Arial" w:hAnsi="Arial" w:cs="Arial"/>
          <w:szCs w:val="24"/>
        </w:rPr>
      </w:pPr>
      <w:r>
        <w:rPr>
          <w:rFonts w:ascii="Arial" w:hAnsi="Arial" w:cs="Arial"/>
          <w:szCs w:val="24"/>
        </w:rPr>
        <w:t>Ms V Linsley</w:t>
      </w:r>
    </w:p>
    <w:p>
      <w:pPr>
        <w:rPr>
          <w:rFonts w:ascii="Arial" w:hAnsi="Arial" w:cs="Arial"/>
          <w:szCs w:val="24"/>
        </w:rPr>
      </w:pPr>
      <w:proofErr w:type="spellStart"/>
      <w:r>
        <w:rPr>
          <w:rFonts w:ascii="Arial" w:hAnsi="Arial" w:cs="Arial"/>
          <w:szCs w:val="24"/>
        </w:rPr>
        <w:t>Headteacher</w:t>
      </w:r>
      <w:proofErr w:type="spellEnd"/>
      <w:r>
        <w:rPr>
          <w:rFonts w:ascii="Arial" w:hAnsi="Arial" w:cs="Arial"/>
          <w:szCs w:val="24"/>
        </w:rPr>
        <w:t xml:space="preserve"> </w:t>
      </w:r>
    </w:p>
    <w:p>
      <w:pPr>
        <w:rPr>
          <w:rFonts w:ascii="Arial" w:hAnsi="Arial" w:cs="Arial"/>
          <w:szCs w:val="24"/>
        </w:rPr>
      </w:pPr>
    </w:p>
    <w:sectPr>
      <w:headerReference w:type="default" r:id="rId9"/>
      <w:pgSz w:w="11899" w:h="16838"/>
      <w:pgMar w:top="1560" w:right="1701" w:bottom="1701" w:left="102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AGRounded LT Thin">
    <w:panose1 w:val="0200030303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81900" cy="1536700"/>
          <wp:effectExtent l="0" t="0" r="0" b="6350"/>
          <wp:wrapNone/>
          <wp:docPr id="9" name="Picture 9"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36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3883"/>
    <w:multiLevelType w:val="hybridMultilevel"/>
    <w:tmpl w:val="8862A238"/>
    <w:lvl w:ilvl="0" w:tplc="EEE6760C">
      <w:start w:val="1"/>
      <w:numFmt w:val="bullet"/>
      <w:lvlText w:val="&gt;"/>
      <w:lvlJc w:val="left"/>
      <w:pPr>
        <w:tabs>
          <w:tab w:val="num" w:pos="360"/>
        </w:tabs>
        <w:ind w:left="227" w:hanging="227"/>
      </w:pPr>
      <w:rPr>
        <w:rFonts w:ascii="Arial" w:hAnsi="Arial" w:hint="default"/>
        <w:color w:val="808080"/>
        <w:sz w:val="16"/>
      </w:rPr>
    </w:lvl>
    <w:lvl w:ilvl="1" w:tplc="36467E7E" w:tentative="1">
      <w:start w:val="1"/>
      <w:numFmt w:val="bullet"/>
      <w:lvlText w:val="o"/>
      <w:lvlJc w:val="left"/>
      <w:pPr>
        <w:tabs>
          <w:tab w:val="num" w:pos="1440"/>
        </w:tabs>
        <w:ind w:left="1440" w:hanging="360"/>
      </w:pPr>
      <w:rPr>
        <w:rFonts w:ascii="Courier" w:hAnsi="Courier" w:hint="default"/>
      </w:rPr>
    </w:lvl>
    <w:lvl w:ilvl="2" w:tplc="2C08BB6E" w:tentative="1">
      <w:start w:val="1"/>
      <w:numFmt w:val="bullet"/>
      <w:lvlText w:val=""/>
      <w:lvlJc w:val="left"/>
      <w:pPr>
        <w:tabs>
          <w:tab w:val="num" w:pos="2160"/>
        </w:tabs>
        <w:ind w:left="2160" w:hanging="360"/>
      </w:pPr>
      <w:rPr>
        <w:rFonts w:ascii="Wingdings" w:hAnsi="Wingdings" w:hint="default"/>
      </w:rPr>
    </w:lvl>
    <w:lvl w:ilvl="3" w:tplc="05AE41C2" w:tentative="1">
      <w:start w:val="1"/>
      <w:numFmt w:val="bullet"/>
      <w:lvlText w:val=""/>
      <w:lvlJc w:val="left"/>
      <w:pPr>
        <w:tabs>
          <w:tab w:val="num" w:pos="2880"/>
        </w:tabs>
        <w:ind w:left="2880" w:hanging="360"/>
      </w:pPr>
      <w:rPr>
        <w:rFonts w:ascii="Symbol" w:hAnsi="Symbol" w:hint="default"/>
      </w:rPr>
    </w:lvl>
    <w:lvl w:ilvl="4" w:tplc="293AEC0E" w:tentative="1">
      <w:start w:val="1"/>
      <w:numFmt w:val="bullet"/>
      <w:lvlText w:val="o"/>
      <w:lvlJc w:val="left"/>
      <w:pPr>
        <w:tabs>
          <w:tab w:val="num" w:pos="3600"/>
        </w:tabs>
        <w:ind w:left="3600" w:hanging="360"/>
      </w:pPr>
      <w:rPr>
        <w:rFonts w:ascii="Courier" w:hAnsi="Courier" w:hint="default"/>
      </w:rPr>
    </w:lvl>
    <w:lvl w:ilvl="5" w:tplc="8550EA16" w:tentative="1">
      <w:start w:val="1"/>
      <w:numFmt w:val="bullet"/>
      <w:lvlText w:val=""/>
      <w:lvlJc w:val="left"/>
      <w:pPr>
        <w:tabs>
          <w:tab w:val="num" w:pos="4320"/>
        </w:tabs>
        <w:ind w:left="4320" w:hanging="360"/>
      </w:pPr>
      <w:rPr>
        <w:rFonts w:ascii="Wingdings" w:hAnsi="Wingdings" w:hint="default"/>
      </w:rPr>
    </w:lvl>
    <w:lvl w:ilvl="6" w:tplc="F244DADA" w:tentative="1">
      <w:start w:val="1"/>
      <w:numFmt w:val="bullet"/>
      <w:lvlText w:val=""/>
      <w:lvlJc w:val="left"/>
      <w:pPr>
        <w:tabs>
          <w:tab w:val="num" w:pos="5040"/>
        </w:tabs>
        <w:ind w:left="5040" w:hanging="360"/>
      </w:pPr>
      <w:rPr>
        <w:rFonts w:ascii="Symbol" w:hAnsi="Symbol" w:hint="default"/>
      </w:rPr>
    </w:lvl>
    <w:lvl w:ilvl="7" w:tplc="6B4A6914" w:tentative="1">
      <w:start w:val="1"/>
      <w:numFmt w:val="bullet"/>
      <w:lvlText w:val="o"/>
      <w:lvlJc w:val="left"/>
      <w:pPr>
        <w:tabs>
          <w:tab w:val="num" w:pos="5760"/>
        </w:tabs>
        <w:ind w:left="5760" w:hanging="360"/>
      </w:pPr>
      <w:rPr>
        <w:rFonts w:ascii="Courier" w:hAnsi="Courier" w:hint="default"/>
      </w:rPr>
    </w:lvl>
    <w:lvl w:ilvl="8" w:tplc="C232A0DC" w:tentative="1">
      <w:start w:val="1"/>
      <w:numFmt w:val="bullet"/>
      <w:lvlText w:val=""/>
      <w:lvlJc w:val="left"/>
      <w:pPr>
        <w:tabs>
          <w:tab w:val="num" w:pos="6480"/>
        </w:tabs>
        <w:ind w:left="6480" w:hanging="360"/>
      </w:pPr>
      <w:rPr>
        <w:rFonts w:ascii="Wingdings" w:hAnsi="Wingdings" w:hint="default"/>
      </w:rPr>
    </w:lvl>
  </w:abstractNum>
  <w:abstractNum w:abstractNumId="1">
    <w:nsid w:val="50CB3C12"/>
    <w:multiLevelType w:val="hybridMultilevel"/>
    <w:tmpl w:val="00647B50"/>
    <w:lvl w:ilvl="0" w:tplc="FDA684F8">
      <w:start w:val="1"/>
      <w:numFmt w:val="bullet"/>
      <w:lvlText w:val="&gt;"/>
      <w:lvlJc w:val="left"/>
      <w:pPr>
        <w:tabs>
          <w:tab w:val="num" w:pos="360"/>
        </w:tabs>
        <w:ind w:left="227" w:hanging="227"/>
      </w:pPr>
      <w:rPr>
        <w:rFonts w:ascii="Arial" w:hAnsi="Arial" w:hint="default"/>
        <w:color w:val="000000"/>
        <w:sz w:val="20"/>
      </w:rPr>
    </w:lvl>
    <w:lvl w:ilvl="1" w:tplc="B29E0A04" w:tentative="1">
      <w:start w:val="1"/>
      <w:numFmt w:val="bullet"/>
      <w:lvlText w:val="o"/>
      <w:lvlJc w:val="left"/>
      <w:pPr>
        <w:tabs>
          <w:tab w:val="num" w:pos="1440"/>
        </w:tabs>
        <w:ind w:left="1440" w:hanging="360"/>
      </w:pPr>
      <w:rPr>
        <w:rFonts w:ascii="Courier" w:hAnsi="Courier" w:hint="default"/>
      </w:rPr>
    </w:lvl>
    <w:lvl w:ilvl="2" w:tplc="A5E609D2" w:tentative="1">
      <w:start w:val="1"/>
      <w:numFmt w:val="bullet"/>
      <w:lvlText w:val=""/>
      <w:lvlJc w:val="left"/>
      <w:pPr>
        <w:tabs>
          <w:tab w:val="num" w:pos="2160"/>
        </w:tabs>
        <w:ind w:left="2160" w:hanging="360"/>
      </w:pPr>
      <w:rPr>
        <w:rFonts w:ascii="Wingdings" w:hAnsi="Wingdings" w:hint="default"/>
      </w:rPr>
    </w:lvl>
    <w:lvl w:ilvl="3" w:tplc="42AC4182" w:tentative="1">
      <w:start w:val="1"/>
      <w:numFmt w:val="bullet"/>
      <w:lvlText w:val=""/>
      <w:lvlJc w:val="left"/>
      <w:pPr>
        <w:tabs>
          <w:tab w:val="num" w:pos="2880"/>
        </w:tabs>
        <w:ind w:left="2880" w:hanging="360"/>
      </w:pPr>
      <w:rPr>
        <w:rFonts w:ascii="Symbol" w:hAnsi="Symbol" w:hint="default"/>
      </w:rPr>
    </w:lvl>
    <w:lvl w:ilvl="4" w:tplc="63926B56" w:tentative="1">
      <w:start w:val="1"/>
      <w:numFmt w:val="bullet"/>
      <w:lvlText w:val="o"/>
      <w:lvlJc w:val="left"/>
      <w:pPr>
        <w:tabs>
          <w:tab w:val="num" w:pos="3600"/>
        </w:tabs>
        <w:ind w:left="3600" w:hanging="360"/>
      </w:pPr>
      <w:rPr>
        <w:rFonts w:ascii="Courier" w:hAnsi="Courier" w:hint="default"/>
      </w:rPr>
    </w:lvl>
    <w:lvl w:ilvl="5" w:tplc="47C0F14C" w:tentative="1">
      <w:start w:val="1"/>
      <w:numFmt w:val="bullet"/>
      <w:lvlText w:val=""/>
      <w:lvlJc w:val="left"/>
      <w:pPr>
        <w:tabs>
          <w:tab w:val="num" w:pos="4320"/>
        </w:tabs>
        <w:ind w:left="4320" w:hanging="360"/>
      </w:pPr>
      <w:rPr>
        <w:rFonts w:ascii="Wingdings" w:hAnsi="Wingdings" w:hint="default"/>
      </w:rPr>
    </w:lvl>
    <w:lvl w:ilvl="6" w:tplc="B7D26DBE" w:tentative="1">
      <w:start w:val="1"/>
      <w:numFmt w:val="bullet"/>
      <w:lvlText w:val=""/>
      <w:lvlJc w:val="left"/>
      <w:pPr>
        <w:tabs>
          <w:tab w:val="num" w:pos="5040"/>
        </w:tabs>
        <w:ind w:left="5040" w:hanging="360"/>
      </w:pPr>
      <w:rPr>
        <w:rFonts w:ascii="Symbol" w:hAnsi="Symbol" w:hint="default"/>
      </w:rPr>
    </w:lvl>
    <w:lvl w:ilvl="7" w:tplc="69C4EA18" w:tentative="1">
      <w:start w:val="1"/>
      <w:numFmt w:val="bullet"/>
      <w:lvlText w:val="o"/>
      <w:lvlJc w:val="left"/>
      <w:pPr>
        <w:tabs>
          <w:tab w:val="num" w:pos="5760"/>
        </w:tabs>
        <w:ind w:left="5760" w:hanging="360"/>
      </w:pPr>
      <w:rPr>
        <w:rFonts w:ascii="Courier" w:hAnsi="Courier" w:hint="default"/>
      </w:rPr>
    </w:lvl>
    <w:lvl w:ilvl="8" w:tplc="45F63C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C3813DC-1529-401F-9101-B3060181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aliases w:val="DNA Table Heading"/>
    <w:basedOn w:val="Normal"/>
    <w:next w:val="Normal"/>
    <w:qFormat/>
    <w:pPr>
      <w:keepNext/>
      <w:outlineLvl w:val="0"/>
    </w:pPr>
    <w:rPr>
      <w:rFonts w:ascii="Arial" w:hAnsi="Arial"/>
      <w:b/>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spacing w:line="220" w:lineRule="exact"/>
    </w:pPr>
    <w:rPr>
      <w:rFonts w:ascii="VAGRounded LT Thin" w:hAnsi="VAGRounded LT Thin"/>
      <w:color w:val="0078BC"/>
      <w:sz w:val="18"/>
    </w:rPr>
  </w:style>
  <w:style w:type="paragraph" w:customStyle="1" w:styleId="LetterBody">
    <w:name w:val="Letter Body"/>
    <w:basedOn w:val="Normal"/>
    <w:pPr>
      <w:tabs>
        <w:tab w:val="left" w:pos="1021"/>
      </w:tabs>
      <w:spacing w:line="260" w:lineRule="exact"/>
    </w:pPr>
    <w:rPr>
      <w:rFonts w:ascii="Arial" w:hAnsi="Arial"/>
      <w:sz w:val="22"/>
    </w:rPr>
  </w:style>
  <w:style w:type="character" w:customStyle="1" w:styleId="LetterBodybold">
    <w:name w:val="Letter Body + bold"/>
    <w:basedOn w:val="DefaultParagraphFont"/>
    <w:rPr>
      <w:rFonts w:ascii="Arial" w:hAnsi="Arial"/>
      <w:b/>
      <w:noProof w:val="0"/>
      <w:sz w:val="22"/>
      <w:lang w:val="en-GB" w:eastAsia="en-US" w:bidi="ar-SA"/>
    </w:rPr>
  </w:style>
  <w:style w:type="character" w:styleId="Hyperlink">
    <w:name w:val="Hyperlink"/>
    <w:basedOn w:val="DefaultParagraphFont"/>
    <w:rPr>
      <w:color w:val="0000FF"/>
      <w:u w:val="single"/>
    </w:rPr>
  </w:style>
  <w:style w:type="paragraph" w:customStyle="1" w:styleId="Footerbold">
    <w:name w:val="Footer + bold"/>
    <w:basedOn w:val="Footer"/>
    <w:link w:val="FooterboldChar"/>
    <w:rPr>
      <w:b/>
    </w:rPr>
  </w:style>
  <w:style w:type="paragraph" w:customStyle="1" w:styleId="Footersmall">
    <w:name w:val="Footer small"/>
    <w:basedOn w:val="Footer"/>
    <w:pPr>
      <w:spacing w:line="160" w:lineRule="exact"/>
    </w:pPr>
    <w:rPr>
      <w:sz w:val="13"/>
    </w:rPr>
  </w:style>
  <w:style w:type="character" w:customStyle="1" w:styleId="FooterChar">
    <w:name w:val="Footer Char"/>
    <w:basedOn w:val="DefaultParagraphFont"/>
    <w:link w:val="Footer"/>
    <w:rPr>
      <w:rFonts w:ascii="VAGRounded LT Thin" w:eastAsia="Times" w:hAnsi="VAGRounded LT Thin"/>
      <w:color w:val="0078BC"/>
      <w:sz w:val="18"/>
      <w:lang w:val="en-GB" w:eastAsia="en-US" w:bidi="ar-SA"/>
    </w:rPr>
  </w:style>
  <w:style w:type="character" w:customStyle="1" w:styleId="FooterboldChar">
    <w:name w:val="Footer + bold Char"/>
    <w:basedOn w:val="FooterChar"/>
    <w:link w:val="Footerbold"/>
    <w:rPr>
      <w:rFonts w:ascii="VAGRounded LT Thin" w:eastAsia="Times" w:hAnsi="VAGRounded LT Thin"/>
      <w:b/>
      <w:color w:val="0078BC"/>
      <w:sz w:val="18"/>
      <w:lang w:val="en-GB" w:eastAsia="en-US" w:bidi="ar-SA"/>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mm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of Recipient F11 to next</vt:lpstr>
    </vt:vector>
  </TitlesOfParts>
  <Company>ORB</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Recipient F11 to next</dc:title>
  <dc:creator>irene.ayeh</dc:creator>
  <cp:lastModifiedBy>Kim.Turner-Wood</cp:lastModifiedBy>
  <cp:revision>4</cp:revision>
  <cp:lastPrinted>2018-04-17T08:33:00Z</cp:lastPrinted>
  <dcterms:created xsi:type="dcterms:W3CDTF">2018-04-16T09:46:00Z</dcterms:created>
  <dcterms:modified xsi:type="dcterms:W3CDTF">2018-04-17T08:33:00Z</dcterms:modified>
</cp:coreProperties>
</file>