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Pr="009A0DE5" w:rsidRDefault="0052420C" w:rsidP="00C214D1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9A0DE5">
        <w:rPr>
          <w:b/>
          <w:color w:val="1F497D" w:themeColor="text2"/>
          <w:sz w:val="28"/>
          <w:szCs w:val="28"/>
        </w:rPr>
        <w:t>Person Specification</w:t>
      </w:r>
      <w:r w:rsidR="002D4A46" w:rsidRPr="009A0DE5">
        <w:rPr>
          <w:b/>
          <w:color w:val="1F497D" w:themeColor="text2"/>
          <w:sz w:val="28"/>
          <w:szCs w:val="28"/>
        </w:rPr>
        <w:t xml:space="preserve">: </w:t>
      </w:r>
      <w:r w:rsidR="00127E53" w:rsidRPr="009A0DE5">
        <w:rPr>
          <w:b/>
          <w:color w:val="1F497D" w:themeColor="text2"/>
          <w:sz w:val="28"/>
          <w:szCs w:val="28"/>
        </w:rPr>
        <w:t>Director of Business Services</w:t>
      </w:r>
    </w:p>
    <w:p w:rsidR="000C58AD" w:rsidRPr="009A0DE5" w:rsidRDefault="000C58AD" w:rsidP="00C214D1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794"/>
        <w:gridCol w:w="4962"/>
        <w:gridCol w:w="5669"/>
      </w:tblGrid>
      <w:tr w:rsidR="009A0DE5" w:rsidTr="009A0DE5">
        <w:tc>
          <w:tcPr>
            <w:tcW w:w="3794" w:type="dxa"/>
          </w:tcPr>
          <w:p w:rsid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0DE5" w:rsidRP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Essential</w:t>
            </w:r>
          </w:p>
          <w:p w:rsidR="009A0DE5" w:rsidRP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69" w:type="dxa"/>
          </w:tcPr>
          <w:p w:rsidR="009A0DE5" w:rsidRP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Desirable</w:t>
            </w:r>
          </w:p>
          <w:p w:rsidR="009A0DE5" w:rsidRP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A0DE5" w:rsidTr="009A0DE5">
        <w:tc>
          <w:tcPr>
            <w:tcW w:w="3794" w:type="dxa"/>
          </w:tcPr>
          <w:p w:rsid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Qualification</w:t>
            </w:r>
            <w:r>
              <w:rPr>
                <w:b/>
                <w:color w:val="1F497D" w:themeColor="text2"/>
                <w:sz w:val="24"/>
                <w:szCs w:val="24"/>
              </w:rPr>
              <w:t>s</w:t>
            </w:r>
            <w:r w:rsidRPr="009A0DE5">
              <w:rPr>
                <w:b/>
                <w:color w:val="1F497D" w:themeColor="text2"/>
                <w:sz w:val="24"/>
                <w:szCs w:val="24"/>
              </w:rPr>
              <w:t xml:space="preserve"> and Professional Membership</w:t>
            </w: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Education to degree level or equivalent work experience</w:t>
            </w: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69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Relevant professional qualifications (</w:t>
            </w:r>
            <w:proofErr w:type="spellStart"/>
            <w:r w:rsidRPr="009A0DE5">
              <w:rPr>
                <w:color w:val="1F497D" w:themeColor="text2"/>
              </w:rPr>
              <w:t>e.g</w:t>
            </w:r>
            <w:proofErr w:type="spellEnd"/>
            <w:r w:rsidRPr="009A0DE5">
              <w:rPr>
                <w:color w:val="1F497D" w:themeColor="text2"/>
              </w:rPr>
              <w:t xml:space="preserve"> accountancy, business management , estates management qualifications or similar)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Membership of relevant professional bodies</w:t>
            </w: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A0DE5" w:rsidTr="009A0DE5">
        <w:tc>
          <w:tcPr>
            <w:tcW w:w="3794" w:type="dxa"/>
          </w:tcPr>
          <w:p w:rsid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Professional Experience</w:t>
            </w: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Proven budgetary expertise and financial acumen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Successful senior management experience, to include strategic planning, administration, financial management  project control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Experience of working effectively others to meet common goals 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Evidence of successful resource management, including evidence of the resolution of conflicting priorities 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Experience of effective budget analysis, forecasting and securing value for money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Experience of motivating and managing a team, including change of management, having  input into organisational development programmes </w:t>
            </w: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69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Experience of PFI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Awareness and understanding of health and safety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Procurement experience and resource management</w:t>
            </w:r>
          </w:p>
          <w:p w:rsidR="009A0DE5" w:rsidRPr="009A0DE5" w:rsidRDefault="009A0DE5" w:rsidP="009A0DE5">
            <w:pPr>
              <w:pStyle w:val="ListParagraph"/>
              <w:ind w:left="360"/>
              <w:rPr>
                <w:b/>
                <w:color w:val="1F497D" w:themeColor="text2"/>
                <w:sz w:val="24"/>
                <w:szCs w:val="24"/>
              </w:rPr>
            </w:pPr>
          </w:p>
          <w:p w:rsidR="009A0DE5" w:rsidRDefault="009A0DE5" w:rsidP="00C214D1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A0DE5" w:rsidTr="009A0DE5">
        <w:tc>
          <w:tcPr>
            <w:tcW w:w="3794" w:type="dxa"/>
          </w:tcPr>
          <w:p w:rsidR="009A0DE5" w:rsidRP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Knowledge</w:t>
            </w:r>
          </w:p>
        </w:tc>
        <w:tc>
          <w:tcPr>
            <w:tcW w:w="4962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Knowledge of project management techniques and their application in a business context</w:t>
            </w:r>
          </w:p>
        </w:tc>
        <w:tc>
          <w:tcPr>
            <w:tcW w:w="5669" w:type="dxa"/>
          </w:tcPr>
          <w:p w:rsid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 understanding of the issues and challenges facing schools both operationally and strategically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Knowledge of key national policy drivers, legislation and broader influences related to the role</w:t>
            </w:r>
          </w:p>
        </w:tc>
      </w:tr>
      <w:tr w:rsidR="009A0DE5" w:rsidTr="009A0DE5">
        <w:tc>
          <w:tcPr>
            <w:tcW w:w="3794" w:type="dxa"/>
          </w:tcPr>
          <w:p w:rsid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lastRenderedPageBreak/>
              <w:t>Skills and attributes</w:t>
            </w:r>
          </w:p>
        </w:tc>
        <w:tc>
          <w:tcPr>
            <w:tcW w:w="4962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People management skills, the ability to delegate / negotiate, emotional intelligence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Competency of IT systems and MS office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Effective presentation, communication and interpersonal skills, the ability to apply them effectively to a variety of audiences 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Able to use new technology in improving services and modernising working processes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Solution focused</w:t>
            </w:r>
          </w:p>
          <w:p w:rsidR="009A0DE5" w:rsidRPr="009A0DE5" w:rsidRDefault="009A0DE5" w:rsidP="009A0DE5">
            <w:pPr>
              <w:rPr>
                <w:color w:val="1F497D" w:themeColor="text2"/>
              </w:rPr>
            </w:pPr>
          </w:p>
        </w:tc>
        <w:tc>
          <w:tcPr>
            <w:tcW w:w="5669" w:type="dxa"/>
          </w:tcPr>
          <w:p w:rsidR="009A0DE5" w:rsidRDefault="009A0DE5" w:rsidP="009A0DE5">
            <w:pPr>
              <w:pStyle w:val="ListParagraph"/>
              <w:ind w:left="360"/>
              <w:rPr>
                <w:color w:val="1F497D" w:themeColor="text2"/>
              </w:rPr>
            </w:pPr>
          </w:p>
        </w:tc>
      </w:tr>
      <w:tr w:rsidR="009A0DE5" w:rsidTr="009A0DE5">
        <w:tc>
          <w:tcPr>
            <w:tcW w:w="3794" w:type="dxa"/>
          </w:tcPr>
          <w:p w:rsidR="009A0DE5" w:rsidRPr="009A0DE5" w:rsidRDefault="009A0DE5" w:rsidP="009A0DE5">
            <w:pPr>
              <w:rPr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Work Circumstances</w:t>
            </w:r>
          </w:p>
          <w:p w:rsid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Able to work flexibly to meet the demands of the school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Ability to communicate effectively and clearly with colleagues, students, parents/carers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Ability to respond to change and be flexible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Motivation to continually improve standards and achievement for self and others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Commitment to the safeguarding and welfare of students</w:t>
            </w:r>
          </w:p>
          <w:p w:rsidR="009A0DE5" w:rsidRPr="009A0DE5" w:rsidRDefault="009A0DE5" w:rsidP="009A0DE5">
            <w:pPr>
              <w:rPr>
                <w:color w:val="1F497D" w:themeColor="text2"/>
              </w:rPr>
            </w:pPr>
          </w:p>
        </w:tc>
        <w:tc>
          <w:tcPr>
            <w:tcW w:w="5669" w:type="dxa"/>
          </w:tcPr>
          <w:p w:rsidR="009A0DE5" w:rsidRDefault="009A0DE5" w:rsidP="009A0DE5">
            <w:pPr>
              <w:pStyle w:val="ListParagraph"/>
              <w:ind w:left="360"/>
              <w:rPr>
                <w:color w:val="1F497D" w:themeColor="text2"/>
              </w:rPr>
            </w:pPr>
          </w:p>
        </w:tc>
      </w:tr>
      <w:tr w:rsidR="009A0DE5" w:rsidTr="009A0DE5">
        <w:tc>
          <w:tcPr>
            <w:tcW w:w="3794" w:type="dxa"/>
          </w:tcPr>
          <w:p w:rsidR="009A0DE5" w:rsidRP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b/>
                <w:color w:val="1F497D" w:themeColor="text2"/>
                <w:sz w:val="24"/>
                <w:szCs w:val="24"/>
              </w:rPr>
              <w:t>Other</w:t>
            </w:r>
          </w:p>
          <w:p w:rsidR="009A0DE5" w:rsidRPr="009A0DE5" w:rsidRDefault="009A0DE5" w:rsidP="009A0DE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Demonstrate resilience, motivation and ability to respond to change 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 xml:space="preserve">Be adaptable and flexible in difficult situations 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9A0DE5">
              <w:rPr>
                <w:color w:val="1F497D" w:themeColor="text2"/>
              </w:rPr>
              <w:t>A good health record</w:t>
            </w:r>
          </w:p>
          <w:p w:rsidR="009A0DE5" w:rsidRPr="009A0DE5" w:rsidRDefault="009A0DE5" w:rsidP="009A0DE5">
            <w:pPr>
              <w:pStyle w:val="ListParagraph"/>
              <w:numPr>
                <w:ilvl w:val="0"/>
                <w:numId w:val="2"/>
              </w:numPr>
              <w:rPr>
                <w:b/>
                <w:color w:val="1F497D" w:themeColor="text2"/>
                <w:sz w:val="24"/>
                <w:szCs w:val="24"/>
              </w:rPr>
            </w:pPr>
            <w:r w:rsidRPr="009A0DE5">
              <w:rPr>
                <w:color w:val="1F497D" w:themeColor="text2"/>
              </w:rPr>
              <w:t>No contra indicators in personal or criminal record to indicate unsuitability for the post applied for</w:t>
            </w:r>
          </w:p>
          <w:p w:rsidR="009A0DE5" w:rsidRPr="009A0DE5" w:rsidRDefault="009A0DE5" w:rsidP="009A0DE5">
            <w:pPr>
              <w:pStyle w:val="ListParagraph"/>
              <w:ind w:left="360"/>
              <w:rPr>
                <w:color w:val="1F497D" w:themeColor="text2"/>
              </w:rPr>
            </w:pPr>
          </w:p>
        </w:tc>
        <w:tc>
          <w:tcPr>
            <w:tcW w:w="5669" w:type="dxa"/>
          </w:tcPr>
          <w:p w:rsidR="009A0DE5" w:rsidRDefault="009A0DE5" w:rsidP="009A0DE5">
            <w:pPr>
              <w:pStyle w:val="ListParagraph"/>
              <w:ind w:left="360"/>
              <w:rPr>
                <w:color w:val="1F497D" w:themeColor="text2"/>
              </w:rPr>
            </w:pPr>
          </w:p>
        </w:tc>
      </w:tr>
    </w:tbl>
    <w:p w:rsidR="009A0DE5" w:rsidRDefault="009A0DE5" w:rsidP="00E5540A">
      <w:pPr>
        <w:rPr>
          <w:b/>
          <w:color w:val="1F497D" w:themeColor="text2"/>
          <w:sz w:val="24"/>
          <w:szCs w:val="24"/>
        </w:rPr>
      </w:pPr>
    </w:p>
    <w:sectPr w:rsidR="009A0DE5" w:rsidSect="009A0D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8" w:rsidRDefault="00995E98" w:rsidP="00C214D1">
      <w:pPr>
        <w:spacing w:after="0" w:line="240" w:lineRule="auto"/>
      </w:pPr>
      <w:r>
        <w:separator/>
      </w:r>
    </w:p>
  </w:endnote>
  <w:endnote w:type="continuationSeparator" w:id="0">
    <w:p w:rsidR="00995E98" w:rsidRDefault="00995E98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8" w:rsidRDefault="00995E98" w:rsidP="00C214D1">
      <w:pPr>
        <w:spacing w:after="0" w:line="240" w:lineRule="auto"/>
      </w:pPr>
      <w:r>
        <w:separator/>
      </w:r>
    </w:p>
  </w:footnote>
  <w:footnote w:type="continuationSeparator" w:id="0">
    <w:p w:rsidR="00995E98" w:rsidRDefault="00995E98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46" w:rsidRDefault="002D4A46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5EFABD92" wp14:editId="5447617B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0"/>
    <w:rsid w:val="000C58AD"/>
    <w:rsid w:val="000E3EC8"/>
    <w:rsid w:val="000F2AFA"/>
    <w:rsid w:val="0012157D"/>
    <w:rsid w:val="00127E53"/>
    <w:rsid w:val="001653D0"/>
    <w:rsid w:val="0024541E"/>
    <w:rsid w:val="002D4A46"/>
    <w:rsid w:val="00381CDE"/>
    <w:rsid w:val="0039528F"/>
    <w:rsid w:val="004428B9"/>
    <w:rsid w:val="004C093C"/>
    <w:rsid w:val="0052420C"/>
    <w:rsid w:val="00567F4E"/>
    <w:rsid w:val="005903EF"/>
    <w:rsid w:val="006A573C"/>
    <w:rsid w:val="008667A1"/>
    <w:rsid w:val="00894DEA"/>
    <w:rsid w:val="00915F05"/>
    <w:rsid w:val="00917C31"/>
    <w:rsid w:val="00981E82"/>
    <w:rsid w:val="00995E98"/>
    <w:rsid w:val="009A0DE5"/>
    <w:rsid w:val="009B28F9"/>
    <w:rsid w:val="00A16F15"/>
    <w:rsid w:val="00A22D59"/>
    <w:rsid w:val="00B42F9A"/>
    <w:rsid w:val="00B674FD"/>
    <w:rsid w:val="00BB3D52"/>
    <w:rsid w:val="00C214D1"/>
    <w:rsid w:val="00C474E4"/>
    <w:rsid w:val="00CC259B"/>
    <w:rsid w:val="00D15DEB"/>
    <w:rsid w:val="00D63741"/>
    <w:rsid w:val="00E0134F"/>
    <w:rsid w:val="00E11E6F"/>
    <w:rsid w:val="00E5540A"/>
    <w:rsid w:val="00EE7CDC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B102E-F1A1-46D8-8FFF-9DEC403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Nikki</cp:lastModifiedBy>
  <cp:revision>2</cp:revision>
  <cp:lastPrinted>2017-06-14T11:23:00Z</cp:lastPrinted>
  <dcterms:created xsi:type="dcterms:W3CDTF">2017-06-14T20:22:00Z</dcterms:created>
  <dcterms:modified xsi:type="dcterms:W3CDTF">2017-06-14T20:22:00Z</dcterms:modified>
</cp:coreProperties>
</file>