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5A" w:rsidRDefault="004E5582" w:rsidP="00A02410">
      <w:pPr>
        <w:rPr>
          <w:rFonts w:ascii="Helvetica" w:hAnsi="Helvetica" w:cs="Arial"/>
          <w:szCs w:val="22"/>
        </w:rPr>
      </w:pPr>
      <w:r w:rsidRPr="007A70A5">
        <w:rPr>
          <w:rFonts w:cs="Arial"/>
          <w:b/>
          <w:caps/>
          <w:noProof/>
          <w:sz w:val="24"/>
          <w:szCs w:val="24"/>
          <w:lang w:eastAsia="en-GB"/>
        </w:rPr>
        <w:drawing>
          <wp:anchor distT="0" distB="0" distL="114300" distR="114300" simplePos="0" relativeHeight="251659264" behindDoc="0" locked="0" layoutInCell="1" allowOverlap="1" wp14:anchorId="7CBA0222" wp14:editId="06F0C7FE">
            <wp:simplePos x="0" y="0"/>
            <wp:positionH relativeFrom="column">
              <wp:posOffset>3926205</wp:posOffset>
            </wp:positionH>
            <wp:positionV relativeFrom="paragraph">
              <wp:posOffset>65405</wp:posOffset>
            </wp:positionV>
            <wp:extent cx="1599565" cy="42556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565" cy="425567"/>
                    </a:xfrm>
                    <a:prstGeom prst="rect">
                      <a:avLst/>
                    </a:prstGeom>
                    <a:noFill/>
                  </pic:spPr>
                </pic:pic>
              </a:graphicData>
            </a:graphic>
            <wp14:sizeRelH relativeFrom="page">
              <wp14:pctWidth>0</wp14:pctWidth>
            </wp14:sizeRelH>
            <wp14:sizeRelV relativeFrom="page">
              <wp14:pctHeight>0</wp14:pctHeight>
            </wp14:sizeRelV>
          </wp:anchor>
        </w:drawing>
      </w:r>
    </w:p>
    <w:p w:rsidR="004E5582" w:rsidRPr="007A70A5" w:rsidRDefault="004E5582" w:rsidP="00990290">
      <w:pPr>
        <w:jc w:val="right"/>
        <w:rPr>
          <w:rFonts w:cs="Arial"/>
          <w:b/>
          <w:caps/>
          <w:sz w:val="24"/>
          <w:szCs w:val="24"/>
        </w:rPr>
      </w:pPr>
      <w:r>
        <w:rPr>
          <w:noProof/>
          <w:lang w:eastAsia="en-GB"/>
        </w:rPr>
        <w:drawing>
          <wp:anchor distT="0" distB="0" distL="114300" distR="114300" simplePos="0" relativeHeight="251660288" behindDoc="0" locked="0" layoutInCell="1" allowOverlap="1" wp14:anchorId="5E3515A4" wp14:editId="358C2186">
            <wp:simplePos x="0" y="0"/>
            <wp:positionH relativeFrom="column">
              <wp:posOffset>-55245</wp:posOffset>
            </wp:positionH>
            <wp:positionV relativeFrom="paragraph">
              <wp:posOffset>-111125</wp:posOffset>
            </wp:positionV>
            <wp:extent cx="1466850" cy="8674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582" w:rsidRPr="007A70A5" w:rsidRDefault="004E5582" w:rsidP="00990290">
      <w:pPr>
        <w:jc w:val="center"/>
        <w:rPr>
          <w:rFonts w:cs="Arial"/>
          <w:b/>
          <w:caps/>
          <w:sz w:val="24"/>
          <w:szCs w:val="24"/>
        </w:rPr>
      </w:pPr>
    </w:p>
    <w:p w:rsidR="004E5582" w:rsidRPr="007A70A5" w:rsidRDefault="004E5582" w:rsidP="00990290">
      <w:pPr>
        <w:jc w:val="center"/>
        <w:rPr>
          <w:rFonts w:cs="Arial"/>
          <w:b/>
          <w:caps/>
          <w:sz w:val="24"/>
          <w:szCs w:val="24"/>
        </w:rPr>
      </w:pPr>
    </w:p>
    <w:p w:rsidR="004E5582" w:rsidRDefault="004E5582" w:rsidP="00990290">
      <w:pPr>
        <w:jc w:val="center"/>
        <w:rPr>
          <w:rFonts w:cs="Arial"/>
          <w:b/>
          <w:caps/>
          <w:sz w:val="24"/>
          <w:szCs w:val="24"/>
        </w:rPr>
      </w:pPr>
    </w:p>
    <w:p w:rsidR="004E5582" w:rsidRPr="007A70A5" w:rsidRDefault="004E5582" w:rsidP="00990290">
      <w:pPr>
        <w:jc w:val="center"/>
        <w:rPr>
          <w:rFonts w:cs="Arial"/>
          <w:b/>
          <w:caps/>
          <w:sz w:val="24"/>
          <w:szCs w:val="24"/>
        </w:rPr>
      </w:pPr>
      <w:r w:rsidRPr="007A70A5">
        <w:rPr>
          <w:rFonts w:cs="Arial"/>
          <w:b/>
          <w:caps/>
          <w:sz w:val="24"/>
          <w:szCs w:val="24"/>
        </w:rPr>
        <w:t>WITCHFORD VILLAGE COLLEGE</w:t>
      </w:r>
    </w:p>
    <w:p w:rsidR="004E5582" w:rsidRDefault="004E5582" w:rsidP="004E5582">
      <w:pPr>
        <w:pStyle w:val="Heading2"/>
        <w:jc w:val="center"/>
      </w:pPr>
      <w:r w:rsidRPr="007A70A5">
        <w:t>Job Description</w:t>
      </w:r>
    </w:p>
    <w:p w:rsidR="004E5582" w:rsidRDefault="004E5582" w:rsidP="004E5582"/>
    <w:p w:rsidR="004E5582" w:rsidRPr="004E5582" w:rsidRDefault="004E5582" w:rsidP="004E5582"/>
    <w:tbl>
      <w:tblPr>
        <w:tblStyle w:val="TableGrid"/>
        <w:tblW w:w="9039" w:type="dxa"/>
        <w:tblLook w:val="04A0" w:firstRow="1" w:lastRow="0" w:firstColumn="1" w:lastColumn="0" w:noHBand="0" w:noVBand="1"/>
      </w:tblPr>
      <w:tblGrid>
        <w:gridCol w:w="1984"/>
        <w:gridCol w:w="7055"/>
      </w:tblGrid>
      <w:tr w:rsidR="00890E13" w:rsidRPr="00117417" w:rsidTr="00890E13">
        <w:tc>
          <w:tcPr>
            <w:tcW w:w="1984" w:type="dxa"/>
          </w:tcPr>
          <w:p w:rsidR="00890E13" w:rsidRPr="00117417" w:rsidRDefault="00890E13" w:rsidP="00A02410">
            <w:pPr>
              <w:rPr>
                <w:rFonts w:cs="Arial"/>
                <w:b/>
                <w:szCs w:val="22"/>
              </w:rPr>
            </w:pPr>
            <w:r w:rsidRPr="00117417">
              <w:rPr>
                <w:rFonts w:cs="Arial"/>
                <w:b/>
                <w:szCs w:val="22"/>
              </w:rPr>
              <w:t>Post Holder:</w:t>
            </w:r>
          </w:p>
          <w:p w:rsidR="00890E13" w:rsidRPr="00117417" w:rsidRDefault="00890E13" w:rsidP="00A02410">
            <w:pPr>
              <w:rPr>
                <w:rFonts w:cs="Arial"/>
                <w:szCs w:val="22"/>
              </w:rPr>
            </w:pPr>
          </w:p>
        </w:tc>
        <w:tc>
          <w:tcPr>
            <w:tcW w:w="7055" w:type="dxa"/>
          </w:tcPr>
          <w:p w:rsidR="00890E13" w:rsidRPr="00117417" w:rsidRDefault="00890E13" w:rsidP="00A02410">
            <w:pPr>
              <w:rPr>
                <w:rFonts w:cs="Arial"/>
                <w:szCs w:val="22"/>
              </w:rPr>
            </w:pPr>
            <w:r w:rsidRPr="00117417">
              <w:rPr>
                <w:rFonts w:cs="Arial"/>
                <w:szCs w:val="22"/>
              </w:rPr>
              <w:t xml:space="preserve"> </w:t>
            </w:r>
          </w:p>
          <w:p w:rsidR="00890E13" w:rsidRPr="00117417" w:rsidRDefault="00890E13" w:rsidP="00A02410">
            <w:pPr>
              <w:rPr>
                <w:rFonts w:cs="Arial"/>
                <w:szCs w:val="22"/>
              </w:rPr>
            </w:pPr>
          </w:p>
        </w:tc>
      </w:tr>
      <w:tr w:rsidR="00890E13" w:rsidRPr="00117417" w:rsidTr="00890E13">
        <w:tc>
          <w:tcPr>
            <w:tcW w:w="1984" w:type="dxa"/>
          </w:tcPr>
          <w:p w:rsidR="00890E13" w:rsidRPr="00117417" w:rsidRDefault="00890E13" w:rsidP="00A02410">
            <w:pPr>
              <w:rPr>
                <w:rFonts w:cs="Arial"/>
                <w:b/>
                <w:szCs w:val="22"/>
              </w:rPr>
            </w:pPr>
            <w:r w:rsidRPr="00117417">
              <w:rPr>
                <w:rFonts w:cs="Arial"/>
                <w:b/>
                <w:szCs w:val="22"/>
              </w:rPr>
              <w:t>Post Title:</w:t>
            </w:r>
          </w:p>
        </w:tc>
        <w:tc>
          <w:tcPr>
            <w:tcW w:w="7055" w:type="dxa"/>
          </w:tcPr>
          <w:p w:rsidR="00890E13" w:rsidRPr="00117417" w:rsidRDefault="00D42155" w:rsidP="00A02410">
            <w:pPr>
              <w:rPr>
                <w:rFonts w:cs="Arial"/>
                <w:szCs w:val="22"/>
              </w:rPr>
            </w:pPr>
            <w:r>
              <w:rPr>
                <w:rFonts w:cs="Arial"/>
                <w:b/>
                <w:szCs w:val="22"/>
              </w:rPr>
              <w:t>Vice</w:t>
            </w:r>
            <w:r w:rsidR="00890E13" w:rsidRPr="004E5582">
              <w:rPr>
                <w:rFonts w:cs="Arial"/>
                <w:b/>
                <w:szCs w:val="22"/>
              </w:rPr>
              <w:t xml:space="preserve"> Principal</w:t>
            </w:r>
            <w:r w:rsidR="00890E13" w:rsidRPr="00117417">
              <w:rPr>
                <w:rFonts w:cs="Arial"/>
                <w:szCs w:val="22"/>
              </w:rPr>
              <w:t xml:space="preserve"> (</w:t>
            </w:r>
            <w:r w:rsidR="00B53B45">
              <w:rPr>
                <w:rFonts w:cs="Arial"/>
                <w:szCs w:val="22"/>
              </w:rPr>
              <w:t>Progress and Attainment)</w:t>
            </w:r>
          </w:p>
          <w:p w:rsidR="00890E13" w:rsidRPr="00117417" w:rsidRDefault="00890E13" w:rsidP="00A02410">
            <w:pPr>
              <w:rPr>
                <w:rFonts w:cs="Arial"/>
                <w:szCs w:val="22"/>
              </w:rPr>
            </w:pPr>
          </w:p>
        </w:tc>
      </w:tr>
      <w:tr w:rsidR="00890E13" w:rsidRPr="00117417" w:rsidTr="00890E13">
        <w:tc>
          <w:tcPr>
            <w:tcW w:w="1984" w:type="dxa"/>
          </w:tcPr>
          <w:p w:rsidR="00890E13" w:rsidRPr="00117417" w:rsidRDefault="00890E13" w:rsidP="00A02410">
            <w:pPr>
              <w:rPr>
                <w:rFonts w:cs="Arial"/>
                <w:b/>
                <w:szCs w:val="22"/>
              </w:rPr>
            </w:pPr>
            <w:r w:rsidRPr="00117417">
              <w:rPr>
                <w:rFonts w:cs="Arial"/>
                <w:b/>
                <w:szCs w:val="22"/>
              </w:rPr>
              <w:t>Post Purpose:</w:t>
            </w:r>
          </w:p>
        </w:tc>
        <w:tc>
          <w:tcPr>
            <w:tcW w:w="7055" w:type="dxa"/>
          </w:tcPr>
          <w:p w:rsidR="00890E13" w:rsidRPr="00117417" w:rsidRDefault="00890E13" w:rsidP="00A02410">
            <w:pPr>
              <w:rPr>
                <w:rFonts w:cs="Arial"/>
                <w:spacing w:val="-2"/>
                <w:szCs w:val="22"/>
              </w:rPr>
            </w:pPr>
            <w:r w:rsidRPr="00117417">
              <w:rPr>
                <w:rFonts w:cs="Arial"/>
                <w:szCs w:val="22"/>
              </w:rPr>
              <w:t>Under the reasonable direction</w:t>
            </w:r>
            <w:r w:rsidRPr="00117417">
              <w:rPr>
                <w:rFonts w:cs="Arial"/>
                <w:spacing w:val="-2"/>
                <w:szCs w:val="22"/>
              </w:rPr>
              <w:t xml:space="preserve"> of the Principal, carry out the professional duties of a school teacher as set out in the current School Teachers' Pay and Conditions Document (STPCD)</w:t>
            </w:r>
          </w:p>
          <w:p w:rsidR="00890E13" w:rsidRPr="00117417" w:rsidRDefault="00890E13" w:rsidP="00A02410">
            <w:pPr>
              <w:rPr>
                <w:rFonts w:cs="Arial"/>
                <w:spacing w:val="-2"/>
                <w:szCs w:val="22"/>
              </w:rPr>
            </w:pPr>
          </w:p>
          <w:p w:rsidR="00B53B45" w:rsidRPr="00B53B45" w:rsidRDefault="00890E13" w:rsidP="00B53B45">
            <w:pPr>
              <w:rPr>
                <w:rFonts w:cs="Arial"/>
                <w:szCs w:val="22"/>
              </w:rPr>
            </w:pPr>
            <w:r w:rsidRPr="00117417">
              <w:rPr>
                <w:rFonts w:cs="Arial"/>
                <w:szCs w:val="22"/>
              </w:rPr>
              <w:t xml:space="preserve">To provide strategic leadership </w:t>
            </w:r>
            <w:r w:rsidR="00BF63A2">
              <w:rPr>
                <w:rFonts w:cs="Arial"/>
                <w:szCs w:val="22"/>
              </w:rPr>
              <w:t>leading to improvement of outcomes for students</w:t>
            </w:r>
            <w:r w:rsidR="00B53B45">
              <w:rPr>
                <w:rFonts w:cs="Arial"/>
                <w:szCs w:val="22"/>
              </w:rPr>
              <w:t xml:space="preserve"> and be a</w:t>
            </w:r>
            <w:r w:rsidR="00B53B45" w:rsidRPr="00B53B45">
              <w:rPr>
                <w:rFonts w:cs="Arial"/>
                <w:szCs w:val="22"/>
              </w:rPr>
              <w:t>ccountable for all groups progress and attainment across the college</w:t>
            </w:r>
          </w:p>
          <w:p w:rsidR="00F20CCD" w:rsidRPr="00117417" w:rsidRDefault="00F20CCD" w:rsidP="00A02410">
            <w:pPr>
              <w:rPr>
                <w:rFonts w:cs="Arial"/>
                <w:szCs w:val="22"/>
              </w:rPr>
            </w:pPr>
          </w:p>
          <w:p w:rsidR="00B53B45" w:rsidRDefault="00B53B45" w:rsidP="00A02410">
            <w:pPr>
              <w:rPr>
                <w:rFonts w:cs="Arial"/>
                <w:szCs w:val="22"/>
              </w:rPr>
            </w:pPr>
            <w:r>
              <w:rPr>
                <w:rFonts w:cs="Arial"/>
                <w:szCs w:val="22"/>
              </w:rPr>
              <w:t>To champion disadvantaged students and to ensure the college narrows and ultimately close</w:t>
            </w:r>
            <w:r w:rsidR="00BF0A88">
              <w:rPr>
                <w:rFonts w:cs="Arial"/>
                <w:szCs w:val="22"/>
              </w:rPr>
              <w:t>s</w:t>
            </w:r>
            <w:r>
              <w:rPr>
                <w:rFonts w:cs="Arial"/>
                <w:szCs w:val="22"/>
              </w:rPr>
              <w:t xml:space="preserve"> the attainment gap </w:t>
            </w:r>
          </w:p>
          <w:p w:rsidR="00B53B45" w:rsidRDefault="00B53B45" w:rsidP="00A02410">
            <w:pPr>
              <w:rPr>
                <w:rFonts w:cs="Arial"/>
                <w:szCs w:val="22"/>
              </w:rPr>
            </w:pPr>
          </w:p>
          <w:p w:rsidR="00890E13" w:rsidRPr="00117417" w:rsidRDefault="00890E13" w:rsidP="00A02410">
            <w:pPr>
              <w:rPr>
                <w:rFonts w:cs="Arial"/>
                <w:szCs w:val="22"/>
              </w:rPr>
            </w:pPr>
            <w:r w:rsidRPr="00117417">
              <w:rPr>
                <w:rFonts w:cs="Arial"/>
                <w:szCs w:val="22"/>
              </w:rPr>
              <w:t xml:space="preserve">To </w:t>
            </w:r>
            <w:r w:rsidR="00BF0A88">
              <w:rPr>
                <w:rFonts w:cs="Arial"/>
                <w:szCs w:val="22"/>
              </w:rPr>
              <w:t xml:space="preserve">support the </w:t>
            </w:r>
            <w:r w:rsidRPr="00117417">
              <w:rPr>
                <w:rFonts w:cs="Arial"/>
                <w:szCs w:val="22"/>
              </w:rPr>
              <w:t>monitor</w:t>
            </w:r>
            <w:r w:rsidR="00BF0A88">
              <w:rPr>
                <w:rFonts w:cs="Arial"/>
                <w:szCs w:val="22"/>
              </w:rPr>
              <w:t>ing</w:t>
            </w:r>
            <w:r w:rsidRPr="00117417">
              <w:rPr>
                <w:rFonts w:cs="Arial"/>
                <w:szCs w:val="22"/>
              </w:rPr>
              <w:t xml:space="preserve"> and apprais</w:t>
            </w:r>
            <w:r w:rsidR="00BF0A88">
              <w:rPr>
                <w:rFonts w:cs="Arial"/>
                <w:szCs w:val="22"/>
              </w:rPr>
              <w:t>al of</w:t>
            </w:r>
            <w:r w:rsidRPr="00117417">
              <w:rPr>
                <w:rFonts w:cs="Arial"/>
                <w:szCs w:val="22"/>
              </w:rPr>
              <w:t xml:space="preserve"> the quality of teaching and learning and to be accountable for the quality of teaching and the</w:t>
            </w:r>
            <w:r w:rsidR="00BF63A2">
              <w:rPr>
                <w:rFonts w:cs="Arial"/>
                <w:szCs w:val="22"/>
              </w:rPr>
              <w:t xml:space="preserve"> achievement of students within the designated areas of responsibilities </w:t>
            </w:r>
          </w:p>
          <w:p w:rsidR="00890E13" w:rsidRPr="00117417" w:rsidRDefault="00890E13" w:rsidP="00A02410">
            <w:pPr>
              <w:rPr>
                <w:rFonts w:cs="Arial"/>
                <w:szCs w:val="22"/>
              </w:rPr>
            </w:pPr>
          </w:p>
          <w:p w:rsidR="00890E13" w:rsidRPr="00117417" w:rsidRDefault="00890E13" w:rsidP="00A02410">
            <w:pPr>
              <w:rPr>
                <w:rFonts w:cs="Arial"/>
                <w:szCs w:val="22"/>
              </w:rPr>
            </w:pPr>
            <w:r w:rsidRPr="00117417">
              <w:rPr>
                <w:rFonts w:cs="Arial"/>
                <w:szCs w:val="22"/>
              </w:rPr>
              <w:t xml:space="preserve">To </w:t>
            </w:r>
            <w:r w:rsidR="00BF0A88">
              <w:rPr>
                <w:rFonts w:cs="Arial"/>
                <w:szCs w:val="22"/>
              </w:rPr>
              <w:t>contribute to</w:t>
            </w:r>
            <w:r w:rsidR="00BF0A88" w:rsidRPr="00117417">
              <w:rPr>
                <w:rFonts w:cs="Arial"/>
                <w:szCs w:val="22"/>
              </w:rPr>
              <w:t xml:space="preserve"> </w:t>
            </w:r>
            <w:r w:rsidRPr="00117417">
              <w:rPr>
                <w:rFonts w:cs="Arial"/>
                <w:szCs w:val="22"/>
              </w:rPr>
              <w:t>the provision of an appropriately broad, balanced, relevant and personalised curriculum in the subjects for all students, particularly those with identified needs</w:t>
            </w:r>
          </w:p>
          <w:p w:rsidR="00890E13" w:rsidRPr="00117417" w:rsidRDefault="00890E13" w:rsidP="00A02410">
            <w:pPr>
              <w:rPr>
                <w:rFonts w:cs="Arial"/>
                <w:szCs w:val="22"/>
              </w:rPr>
            </w:pPr>
          </w:p>
          <w:p w:rsidR="00890E13" w:rsidRPr="00117417" w:rsidRDefault="00890E13" w:rsidP="00A02410">
            <w:pPr>
              <w:rPr>
                <w:rFonts w:cs="Arial"/>
                <w:szCs w:val="22"/>
              </w:rPr>
            </w:pPr>
            <w:r w:rsidRPr="00117417">
              <w:rPr>
                <w:rFonts w:cs="Arial"/>
                <w:szCs w:val="22"/>
              </w:rPr>
              <w:t xml:space="preserve">To lead, develop and enhance the range of strategies, activities and programmes used to raise achievement and address under-performance in line with the </w:t>
            </w:r>
            <w:r w:rsidR="002E4F0F" w:rsidRPr="00117417">
              <w:rPr>
                <w:rFonts w:cs="Arial"/>
                <w:szCs w:val="22"/>
              </w:rPr>
              <w:t>strategic aims of the C</w:t>
            </w:r>
            <w:r w:rsidRPr="00117417">
              <w:rPr>
                <w:rFonts w:cs="Arial"/>
                <w:szCs w:val="22"/>
              </w:rPr>
              <w:t>ollege</w:t>
            </w:r>
            <w:r w:rsidR="00BF63A2">
              <w:rPr>
                <w:rFonts w:cs="Arial"/>
                <w:szCs w:val="22"/>
              </w:rPr>
              <w:t xml:space="preserve"> and Trust </w:t>
            </w:r>
          </w:p>
          <w:p w:rsidR="00890E13" w:rsidRPr="00117417" w:rsidRDefault="00890E13" w:rsidP="00A02410">
            <w:pPr>
              <w:rPr>
                <w:rFonts w:cs="Arial"/>
                <w:szCs w:val="22"/>
              </w:rPr>
            </w:pPr>
          </w:p>
          <w:p w:rsidR="00890E13" w:rsidRPr="00117417" w:rsidRDefault="000C5BFE" w:rsidP="00A02410">
            <w:pPr>
              <w:rPr>
                <w:rFonts w:cs="Arial"/>
                <w:szCs w:val="22"/>
              </w:rPr>
            </w:pPr>
            <w:r w:rsidRPr="00117417">
              <w:rPr>
                <w:rFonts w:cs="Arial"/>
                <w:szCs w:val="22"/>
              </w:rPr>
              <w:t>Contributing</w:t>
            </w:r>
            <w:r w:rsidR="002E4F0F" w:rsidRPr="00117417">
              <w:rPr>
                <w:rFonts w:cs="Arial"/>
                <w:szCs w:val="22"/>
              </w:rPr>
              <w:t xml:space="preserve"> </w:t>
            </w:r>
            <w:r w:rsidRPr="00117417">
              <w:rPr>
                <w:rFonts w:cs="Arial"/>
                <w:szCs w:val="22"/>
              </w:rPr>
              <w:t xml:space="preserve">to policy decisions and decisions on curriculum, assessment, pastoral management, </w:t>
            </w:r>
            <w:r w:rsidR="002E4F0F" w:rsidRPr="00117417">
              <w:rPr>
                <w:rFonts w:cs="Arial"/>
                <w:szCs w:val="22"/>
              </w:rPr>
              <w:t xml:space="preserve">behaviour management, </w:t>
            </w:r>
            <w:r w:rsidRPr="00117417">
              <w:rPr>
                <w:rFonts w:cs="Arial"/>
                <w:szCs w:val="22"/>
              </w:rPr>
              <w:t>staffing and other matters</w:t>
            </w:r>
          </w:p>
          <w:p w:rsidR="000C5BFE" w:rsidRPr="00117417" w:rsidRDefault="000C5BFE" w:rsidP="00A02410">
            <w:pPr>
              <w:rPr>
                <w:rFonts w:cs="Arial"/>
                <w:szCs w:val="22"/>
              </w:rPr>
            </w:pPr>
          </w:p>
          <w:p w:rsidR="000C5BFE" w:rsidRPr="00117417" w:rsidRDefault="000C5BFE" w:rsidP="00A02410">
            <w:pPr>
              <w:rPr>
                <w:rFonts w:cs="Arial"/>
                <w:szCs w:val="22"/>
              </w:rPr>
            </w:pPr>
            <w:r w:rsidRPr="00117417">
              <w:rPr>
                <w:rFonts w:cs="Arial"/>
                <w:szCs w:val="22"/>
              </w:rPr>
              <w:t xml:space="preserve">With the Senior Leadership Team </w:t>
            </w:r>
            <w:r w:rsidR="00A01F3C" w:rsidRPr="00117417">
              <w:rPr>
                <w:rFonts w:cs="Arial"/>
                <w:szCs w:val="22"/>
              </w:rPr>
              <w:t xml:space="preserve">contribute to </w:t>
            </w:r>
            <w:r w:rsidRPr="00117417">
              <w:rPr>
                <w:rFonts w:cs="Arial"/>
                <w:szCs w:val="22"/>
              </w:rPr>
              <w:t>modelling the ethos and vision of the College</w:t>
            </w:r>
            <w:r w:rsidR="00BF63A2">
              <w:rPr>
                <w:rFonts w:cs="Arial"/>
                <w:szCs w:val="22"/>
              </w:rPr>
              <w:t xml:space="preserve"> and Trust and ensuring ‘Excellence as Standard’</w:t>
            </w:r>
            <w:r w:rsidR="0092213C">
              <w:rPr>
                <w:rFonts w:cs="Arial"/>
                <w:szCs w:val="22"/>
              </w:rPr>
              <w:t xml:space="preserve"> becomes the default for all provision in the College</w:t>
            </w:r>
          </w:p>
          <w:p w:rsidR="002E4F0F" w:rsidRPr="00117417" w:rsidRDefault="002E4F0F" w:rsidP="00A02410">
            <w:pPr>
              <w:rPr>
                <w:rFonts w:cs="Arial"/>
                <w:szCs w:val="22"/>
              </w:rPr>
            </w:pPr>
          </w:p>
          <w:p w:rsidR="002E4F0F" w:rsidRPr="00117417" w:rsidRDefault="0092213C" w:rsidP="00A02410">
            <w:pPr>
              <w:rPr>
                <w:rFonts w:cs="Arial"/>
                <w:szCs w:val="22"/>
              </w:rPr>
            </w:pPr>
            <w:r>
              <w:rPr>
                <w:rFonts w:cs="Arial"/>
                <w:szCs w:val="22"/>
              </w:rPr>
              <w:t>To make</w:t>
            </w:r>
            <w:r w:rsidR="002E4F0F" w:rsidRPr="00117417">
              <w:rPr>
                <w:rFonts w:cs="Arial"/>
                <w:szCs w:val="22"/>
              </w:rPr>
              <w:t xml:space="preserve"> a significant contribution to College </w:t>
            </w:r>
            <w:r w:rsidR="00B53B45">
              <w:rPr>
                <w:rFonts w:cs="Arial"/>
                <w:szCs w:val="22"/>
              </w:rPr>
              <w:t xml:space="preserve">and Trust </w:t>
            </w:r>
            <w:r w:rsidR="002E4F0F" w:rsidRPr="00117417">
              <w:rPr>
                <w:rFonts w:cs="Arial"/>
                <w:szCs w:val="22"/>
              </w:rPr>
              <w:t xml:space="preserve">self-evaluation </w:t>
            </w:r>
          </w:p>
          <w:p w:rsidR="000C5BFE" w:rsidRPr="00117417" w:rsidRDefault="000C5BFE" w:rsidP="00A02410">
            <w:pPr>
              <w:rPr>
                <w:rFonts w:cs="Arial"/>
                <w:szCs w:val="22"/>
              </w:rPr>
            </w:pPr>
          </w:p>
          <w:p w:rsidR="000C5BFE" w:rsidRDefault="000C5BFE" w:rsidP="00B53B45">
            <w:pPr>
              <w:rPr>
                <w:rFonts w:cs="Arial"/>
                <w:szCs w:val="22"/>
              </w:rPr>
            </w:pPr>
            <w:r w:rsidRPr="00117417">
              <w:rPr>
                <w:rFonts w:cs="Arial"/>
                <w:szCs w:val="22"/>
              </w:rPr>
              <w:t xml:space="preserve">To lead and manage </w:t>
            </w:r>
            <w:r w:rsidR="00B53B45">
              <w:rPr>
                <w:rFonts w:cs="Arial"/>
                <w:szCs w:val="22"/>
              </w:rPr>
              <w:t>areas of</w:t>
            </w:r>
            <w:r w:rsidRPr="00117417">
              <w:rPr>
                <w:rFonts w:cs="Arial"/>
                <w:szCs w:val="22"/>
              </w:rPr>
              <w:t xml:space="preserve"> whole College responsibilit</w:t>
            </w:r>
            <w:r w:rsidR="00B53B45">
              <w:rPr>
                <w:rFonts w:cs="Arial"/>
                <w:szCs w:val="22"/>
              </w:rPr>
              <w:t xml:space="preserve">y as determined by the Principal and CEO </w:t>
            </w:r>
          </w:p>
          <w:p w:rsidR="00B53B45" w:rsidRPr="00117417" w:rsidRDefault="00B53B45" w:rsidP="00B53B45">
            <w:pPr>
              <w:rPr>
                <w:rFonts w:cs="Arial"/>
                <w:b/>
                <w:szCs w:val="22"/>
              </w:rPr>
            </w:pPr>
          </w:p>
        </w:tc>
      </w:tr>
      <w:tr w:rsidR="00890E13" w:rsidRPr="00117417" w:rsidTr="00890E13">
        <w:tc>
          <w:tcPr>
            <w:tcW w:w="1984" w:type="dxa"/>
          </w:tcPr>
          <w:p w:rsidR="00890E13" w:rsidRPr="00117417" w:rsidRDefault="00890E13" w:rsidP="00A02410">
            <w:pPr>
              <w:rPr>
                <w:rFonts w:cs="Arial"/>
                <w:b/>
                <w:szCs w:val="22"/>
              </w:rPr>
            </w:pPr>
            <w:r w:rsidRPr="00117417">
              <w:rPr>
                <w:rFonts w:cs="Arial"/>
                <w:b/>
                <w:szCs w:val="22"/>
              </w:rPr>
              <w:t>Reporting to:</w:t>
            </w:r>
          </w:p>
        </w:tc>
        <w:tc>
          <w:tcPr>
            <w:tcW w:w="7055" w:type="dxa"/>
          </w:tcPr>
          <w:p w:rsidR="00890E13" w:rsidRPr="00117417" w:rsidRDefault="00890E13" w:rsidP="00A02410">
            <w:pPr>
              <w:rPr>
                <w:rFonts w:cs="Arial"/>
                <w:szCs w:val="22"/>
              </w:rPr>
            </w:pPr>
            <w:r w:rsidRPr="00117417">
              <w:rPr>
                <w:rFonts w:cs="Arial"/>
                <w:szCs w:val="22"/>
              </w:rPr>
              <w:t>Principal</w:t>
            </w:r>
            <w:r w:rsidR="00B53B45">
              <w:rPr>
                <w:rFonts w:cs="Arial"/>
                <w:szCs w:val="22"/>
              </w:rPr>
              <w:t xml:space="preserve"> </w:t>
            </w:r>
            <w:r w:rsidR="006E183F">
              <w:rPr>
                <w:rFonts w:cs="Arial"/>
                <w:szCs w:val="22"/>
              </w:rPr>
              <w:t xml:space="preserve">and MET Director of School Improvement </w:t>
            </w:r>
          </w:p>
        </w:tc>
      </w:tr>
      <w:tr w:rsidR="00890E13" w:rsidRPr="00117417" w:rsidTr="00890E13">
        <w:tc>
          <w:tcPr>
            <w:tcW w:w="1984" w:type="dxa"/>
          </w:tcPr>
          <w:p w:rsidR="00890E13" w:rsidRPr="00117417" w:rsidRDefault="00890E13" w:rsidP="00A02410">
            <w:pPr>
              <w:rPr>
                <w:rFonts w:cs="Arial"/>
                <w:b/>
                <w:szCs w:val="22"/>
              </w:rPr>
            </w:pPr>
            <w:r w:rsidRPr="00117417">
              <w:rPr>
                <w:rFonts w:cs="Arial"/>
                <w:b/>
                <w:szCs w:val="22"/>
              </w:rPr>
              <w:t>Responsible for:</w:t>
            </w:r>
          </w:p>
        </w:tc>
        <w:tc>
          <w:tcPr>
            <w:tcW w:w="7055" w:type="dxa"/>
          </w:tcPr>
          <w:p w:rsidR="00E177C4" w:rsidRDefault="00B53B45" w:rsidP="00A02410">
            <w:pPr>
              <w:pStyle w:val="ListParagraph"/>
              <w:numPr>
                <w:ilvl w:val="0"/>
                <w:numId w:val="25"/>
              </w:numPr>
              <w:tabs>
                <w:tab w:val="left" w:pos="-720"/>
              </w:tabs>
              <w:suppressAutoHyphens/>
              <w:rPr>
                <w:rFonts w:ascii="Arial" w:hAnsi="Arial" w:cs="Arial"/>
                <w:spacing w:val="-2"/>
                <w:sz w:val="22"/>
                <w:szCs w:val="22"/>
              </w:rPr>
            </w:pPr>
            <w:r w:rsidRPr="00E177C4">
              <w:rPr>
                <w:rFonts w:ascii="Arial" w:hAnsi="Arial" w:cs="Arial"/>
                <w:spacing w:val="-2"/>
                <w:sz w:val="22"/>
                <w:szCs w:val="22"/>
              </w:rPr>
              <w:t>Progress and attainment and be accountable for all groups progress and attainment across the college; narrowing and closing the attainment gap of disadvantaged students</w:t>
            </w:r>
          </w:p>
          <w:p w:rsidR="00890E13" w:rsidRPr="00E177C4" w:rsidRDefault="00E177C4" w:rsidP="00A02410">
            <w:pPr>
              <w:pStyle w:val="ListParagraph"/>
              <w:numPr>
                <w:ilvl w:val="0"/>
                <w:numId w:val="25"/>
              </w:numPr>
              <w:tabs>
                <w:tab w:val="left" w:pos="-720"/>
              </w:tabs>
              <w:suppressAutoHyphens/>
              <w:rPr>
                <w:rFonts w:ascii="Arial" w:hAnsi="Arial" w:cs="Arial"/>
                <w:spacing w:val="-2"/>
                <w:sz w:val="22"/>
                <w:szCs w:val="22"/>
              </w:rPr>
            </w:pPr>
            <w:r w:rsidRPr="00E177C4">
              <w:rPr>
                <w:rFonts w:ascii="Arial" w:hAnsi="Arial" w:cs="Arial"/>
                <w:spacing w:val="-2"/>
                <w:sz w:val="22"/>
                <w:szCs w:val="22"/>
              </w:rPr>
              <w:t>Line management of Bucket One Lead Practitioners (English and Maths)</w:t>
            </w:r>
            <w:r w:rsidRPr="00E177C4">
              <w:rPr>
                <w:rFonts w:cs="Arial"/>
                <w:spacing w:val="-2"/>
                <w:szCs w:val="22"/>
              </w:rPr>
              <w:t xml:space="preserve"> </w:t>
            </w:r>
          </w:p>
        </w:tc>
      </w:tr>
      <w:tr w:rsidR="00AE7D57" w:rsidRPr="00117417" w:rsidTr="00890E13">
        <w:tc>
          <w:tcPr>
            <w:tcW w:w="1984" w:type="dxa"/>
          </w:tcPr>
          <w:p w:rsidR="00AE7D57" w:rsidRPr="00117417" w:rsidRDefault="00AE7D57" w:rsidP="00A02410">
            <w:pPr>
              <w:rPr>
                <w:rFonts w:cs="Arial"/>
                <w:b/>
                <w:szCs w:val="22"/>
              </w:rPr>
            </w:pPr>
            <w:r w:rsidRPr="00117417">
              <w:rPr>
                <w:rFonts w:cs="Arial"/>
                <w:b/>
                <w:szCs w:val="22"/>
              </w:rPr>
              <w:t>Location:</w:t>
            </w:r>
          </w:p>
        </w:tc>
        <w:tc>
          <w:tcPr>
            <w:tcW w:w="7055" w:type="dxa"/>
          </w:tcPr>
          <w:p w:rsidR="00AE7D57" w:rsidRPr="00117417" w:rsidRDefault="00A01F3C" w:rsidP="00A02410">
            <w:pPr>
              <w:tabs>
                <w:tab w:val="left" w:pos="-720"/>
              </w:tabs>
              <w:suppressAutoHyphens/>
              <w:rPr>
                <w:rFonts w:cs="Arial"/>
                <w:spacing w:val="-2"/>
                <w:szCs w:val="22"/>
              </w:rPr>
            </w:pPr>
            <w:r w:rsidRPr="00117417">
              <w:rPr>
                <w:rFonts w:cs="Arial"/>
                <w:spacing w:val="-2"/>
                <w:szCs w:val="22"/>
              </w:rPr>
              <w:t>The main</w:t>
            </w:r>
            <w:r w:rsidR="00AE7D57" w:rsidRPr="00117417">
              <w:rPr>
                <w:rFonts w:cs="Arial"/>
                <w:spacing w:val="-2"/>
                <w:szCs w:val="22"/>
              </w:rPr>
              <w:t xml:space="preserve"> place of work will be Witchford Village College but you may be required to work at other schools and sites within Morris Education Trust by mutual agreement</w:t>
            </w:r>
          </w:p>
        </w:tc>
      </w:tr>
      <w:tr w:rsidR="00890E13" w:rsidRPr="00117417" w:rsidTr="00890E13">
        <w:tc>
          <w:tcPr>
            <w:tcW w:w="1984" w:type="dxa"/>
          </w:tcPr>
          <w:p w:rsidR="00890E13" w:rsidRPr="00117417" w:rsidRDefault="00890E13" w:rsidP="00A02410">
            <w:pPr>
              <w:rPr>
                <w:rFonts w:cs="Arial"/>
                <w:b/>
                <w:szCs w:val="22"/>
              </w:rPr>
            </w:pPr>
            <w:r w:rsidRPr="00117417">
              <w:rPr>
                <w:rFonts w:cs="Arial"/>
                <w:b/>
                <w:szCs w:val="22"/>
              </w:rPr>
              <w:t>Working Time:</w:t>
            </w:r>
          </w:p>
        </w:tc>
        <w:tc>
          <w:tcPr>
            <w:tcW w:w="7055" w:type="dxa"/>
          </w:tcPr>
          <w:p w:rsidR="00890E13" w:rsidRPr="00117417" w:rsidRDefault="00890E13" w:rsidP="00A02410">
            <w:pPr>
              <w:rPr>
                <w:rFonts w:cs="Arial"/>
                <w:szCs w:val="22"/>
              </w:rPr>
            </w:pPr>
            <w:r w:rsidRPr="00117417">
              <w:rPr>
                <w:rFonts w:cs="Arial"/>
                <w:szCs w:val="22"/>
              </w:rPr>
              <w:t>Full time as specified within the STPCD</w:t>
            </w:r>
          </w:p>
          <w:p w:rsidR="00890E13" w:rsidRPr="00117417" w:rsidRDefault="00890E13" w:rsidP="00A02410">
            <w:pPr>
              <w:rPr>
                <w:rFonts w:cs="Arial"/>
                <w:szCs w:val="22"/>
              </w:rPr>
            </w:pPr>
          </w:p>
        </w:tc>
      </w:tr>
      <w:tr w:rsidR="00890E13" w:rsidRPr="00117417" w:rsidTr="00890E13">
        <w:tc>
          <w:tcPr>
            <w:tcW w:w="1984" w:type="dxa"/>
          </w:tcPr>
          <w:p w:rsidR="00890E13" w:rsidRPr="00117417" w:rsidRDefault="00890E13" w:rsidP="00A02410">
            <w:pPr>
              <w:rPr>
                <w:rFonts w:cs="Arial"/>
                <w:b/>
                <w:szCs w:val="22"/>
              </w:rPr>
            </w:pPr>
            <w:r w:rsidRPr="00117417">
              <w:rPr>
                <w:rFonts w:cs="Arial"/>
                <w:b/>
                <w:szCs w:val="22"/>
              </w:rPr>
              <w:t>Salary/Grade:</w:t>
            </w:r>
          </w:p>
        </w:tc>
        <w:tc>
          <w:tcPr>
            <w:tcW w:w="7055" w:type="dxa"/>
          </w:tcPr>
          <w:p w:rsidR="00890E13" w:rsidRPr="00117417" w:rsidRDefault="00890E13" w:rsidP="00A02410">
            <w:pPr>
              <w:rPr>
                <w:rFonts w:cs="Arial"/>
                <w:szCs w:val="22"/>
              </w:rPr>
            </w:pPr>
            <w:r w:rsidRPr="00117417">
              <w:rPr>
                <w:rFonts w:cs="Arial"/>
                <w:szCs w:val="22"/>
              </w:rPr>
              <w:t xml:space="preserve">Leadership Range : </w:t>
            </w:r>
            <w:r w:rsidR="00D42155">
              <w:rPr>
                <w:rFonts w:cs="Arial"/>
                <w:szCs w:val="22"/>
              </w:rPr>
              <w:t>L17 to 21</w:t>
            </w:r>
          </w:p>
          <w:p w:rsidR="00890E13" w:rsidRPr="00117417" w:rsidRDefault="00890E13" w:rsidP="00A02410">
            <w:pPr>
              <w:rPr>
                <w:rFonts w:cs="Arial"/>
                <w:szCs w:val="22"/>
              </w:rPr>
            </w:pPr>
          </w:p>
        </w:tc>
      </w:tr>
      <w:tr w:rsidR="00890E13" w:rsidRPr="00117417" w:rsidTr="00890E13">
        <w:tc>
          <w:tcPr>
            <w:tcW w:w="1984" w:type="dxa"/>
          </w:tcPr>
          <w:p w:rsidR="00890E13" w:rsidRPr="00117417" w:rsidRDefault="00890E13" w:rsidP="00A02410">
            <w:pPr>
              <w:rPr>
                <w:rFonts w:cs="Arial"/>
                <w:szCs w:val="22"/>
              </w:rPr>
            </w:pPr>
            <w:r w:rsidRPr="00117417">
              <w:rPr>
                <w:rFonts w:cs="Arial"/>
                <w:b/>
                <w:szCs w:val="22"/>
              </w:rPr>
              <w:t>Disclosure Level:</w:t>
            </w:r>
          </w:p>
        </w:tc>
        <w:tc>
          <w:tcPr>
            <w:tcW w:w="7055" w:type="dxa"/>
          </w:tcPr>
          <w:p w:rsidR="00890E13" w:rsidRPr="00117417" w:rsidRDefault="00890E13" w:rsidP="00A02410">
            <w:pPr>
              <w:rPr>
                <w:rFonts w:cs="Arial"/>
                <w:szCs w:val="22"/>
              </w:rPr>
            </w:pPr>
            <w:r w:rsidRPr="00117417">
              <w:rPr>
                <w:rFonts w:cs="Arial"/>
                <w:spacing w:val="-2"/>
                <w:szCs w:val="22"/>
              </w:rPr>
              <w:t>Enhanced DBS</w:t>
            </w:r>
          </w:p>
        </w:tc>
      </w:tr>
    </w:tbl>
    <w:p w:rsidR="0020635A" w:rsidRPr="00117417" w:rsidRDefault="0020635A" w:rsidP="00A02410">
      <w:pPr>
        <w:rPr>
          <w:rFonts w:cs="Arial"/>
          <w:szCs w:val="22"/>
        </w:rPr>
      </w:pPr>
    </w:p>
    <w:p w:rsidR="0020635A" w:rsidRPr="00117417" w:rsidRDefault="000C5BFE" w:rsidP="00A02410">
      <w:pPr>
        <w:rPr>
          <w:rFonts w:cs="Arial"/>
          <w:szCs w:val="22"/>
        </w:rPr>
      </w:pPr>
      <w:r w:rsidRPr="00117417">
        <w:rPr>
          <w:rFonts w:cs="Arial"/>
          <w:szCs w:val="22"/>
        </w:rPr>
        <w:t>In addition to those professional responsibilities common to all c</w:t>
      </w:r>
      <w:r w:rsidR="00B81789" w:rsidRPr="00117417">
        <w:rPr>
          <w:rFonts w:cs="Arial"/>
          <w:szCs w:val="22"/>
        </w:rPr>
        <w:t>lassroom teachers of the Morris Education Trust</w:t>
      </w:r>
      <w:r w:rsidRPr="00117417">
        <w:rPr>
          <w:rFonts w:cs="Arial"/>
          <w:szCs w:val="22"/>
        </w:rPr>
        <w:t xml:space="preserve">, the </w:t>
      </w:r>
      <w:r w:rsidR="00B53B45">
        <w:rPr>
          <w:rFonts w:cs="Arial"/>
          <w:szCs w:val="22"/>
        </w:rPr>
        <w:t>Vice</w:t>
      </w:r>
      <w:r w:rsidRPr="00117417">
        <w:rPr>
          <w:rFonts w:cs="Arial"/>
          <w:szCs w:val="22"/>
        </w:rPr>
        <w:t xml:space="preserve"> Principal will be a member of the </w:t>
      </w:r>
      <w:r w:rsidR="00B53B45">
        <w:rPr>
          <w:rFonts w:cs="Arial"/>
          <w:szCs w:val="22"/>
        </w:rPr>
        <w:t xml:space="preserve">senior </w:t>
      </w:r>
      <w:r w:rsidRPr="00117417">
        <w:rPr>
          <w:rFonts w:cs="Arial"/>
          <w:szCs w:val="22"/>
        </w:rPr>
        <w:t xml:space="preserve">leadership group and as such play a full part </w:t>
      </w:r>
      <w:r w:rsidR="00B81789" w:rsidRPr="00117417">
        <w:rPr>
          <w:rFonts w:cs="Arial"/>
          <w:szCs w:val="22"/>
        </w:rPr>
        <w:t>in the management of the Witchford Village College</w:t>
      </w:r>
      <w:r w:rsidRPr="00117417">
        <w:rPr>
          <w:rFonts w:cs="Arial"/>
          <w:szCs w:val="22"/>
        </w:rPr>
        <w:t xml:space="preserve">. </w:t>
      </w:r>
      <w:r w:rsidR="00B53B45">
        <w:rPr>
          <w:rFonts w:cs="Arial"/>
          <w:szCs w:val="22"/>
        </w:rPr>
        <w:t>Further s</w:t>
      </w:r>
      <w:r w:rsidR="00C67BF5" w:rsidRPr="00117417">
        <w:rPr>
          <w:rFonts w:cs="Arial"/>
          <w:szCs w:val="22"/>
        </w:rPr>
        <w:t xml:space="preserve">pecific </w:t>
      </w:r>
      <w:r w:rsidR="00B53B45">
        <w:rPr>
          <w:rFonts w:cs="Arial"/>
          <w:szCs w:val="22"/>
        </w:rPr>
        <w:t xml:space="preserve">duties and </w:t>
      </w:r>
      <w:r w:rsidR="00C67BF5" w:rsidRPr="00117417">
        <w:rPr>
          <w:rFonts w:cs="Arial"/>
          <w:szCs w:val="22"/>
        </w:rPr>
        <w:t>responsibilities will be detailed separately.</w:t>
      </w:r>
    </w:p>
    <w:p w:rsidR="000C5BFE" w:rsidRPr="00117417" w:rsidRDefault="000C5BFE" w:rsidP="00A02410">
      <w:pPr>
        <w:rPr>
          <w:rFonts w:cs="Arial"/>
          <w:szCs w:val="22"/>
        </w:rPr>
      </w:pPr>
    </w:p>
    <w:p w:rsidR="0020635A" w:rsidRPr="00117417" w:rsidRDefault="00C67BF5" w:rsidP="00A02410">
      <w:pPr>
        <w:pStyle w:val="Heading2"/>
        <w:jc w:val="left"/>
        <w:rPr>
          <w:rFonts w:cs="Arial"/>
          <w:szCs w:val="22"/>
        </w:rPr>
      </w:pPr>
      <w:r w:rsidRPr="00117417">
        <w:rPr>
          <w:rFonts w:cs="Arial"/>
          <w:szCs w:val="22"/>
        </w:rPr>
        <w:t>1</w:t>
      </w:r>
      <w:r w:rsidR="009E6057" w:rsidRPr="00117417">
        <w:rPr>
          <w:rFonts w:cs="Arial"/>
          <w:szCs w:val="22"/>
        </w:rPr>
        <w:t xml:space="preserve">. </w:t>
      </w:r>
      <w:r w:rsidR="002E4F0F" w:rsidRPr="00117417">
        <w:rPr>
          <w:rFonts w:cs="Arial"/>
          <w:szCs w:val="22"/>
        </w:rPr>
        <w:t xml:space="preserve">Accountability for </w:t>
      </w:r>
      <w:r w:rsidR="009E6057" w:rsidRPr="00117417">
        <w:rPr>
          <w:rFonts w:cs="Arial"/>
          <w:szCs w:val="22"/>
        </w:rPr>
        <w:t>Strategic Planning</w:t>
      </w:r>
    </w:p>
    <w:tbl>
      <w:tblPr>
        <w:tblStyle w:val="TableGrid"/>
        <w:tblW w:w="0" w:type="auto"/>
        <w:tblLook w:val="04A0" w:firstRow="1" w:lastRow="0" w:firstColumn="1" w:lastColumn="0" w:noHBand="0" w:noVBand="1"/>
      </w:tblPr>
      <w:tblGrid>
        <w:gridCol w:w="675"/>
        <w:gridCol w:w="7853"/>
      </w:tblGrid>
      <w:tr w:rsidR="002E4F0F" w:rsidRPr="00117417" w:rsidTr="00BC6D24">
        <w:tc>
          <w:tcPr>
            <w:tcW w:w="675" w:type="dxa"/>
          </w:tcPr>
          <w:p w:rsidR="002E4F0F" w:rsidRPr="00117417" w:rsidRDefault="00C67BF5" w:rsidP="00A02410">
            <w:pPr>
              <w:rPr>
                <w:rFonts w:cs="Arial"/>
                <w:szCs w:val="22"/>
              </w:rPr>
            </w:pPr>
            <w:r w:rsidRPr="00117417">
              <w:rPr>
                <w:rFonts w:cs="Arial"/>
                <w:szCs w:val="22"/>
              </w:rPr>
              <w:t>1</w:t>
            </w:r>
            <w:r w:rsidR="002E4F0F" w:rsidRPr="00117417">
              <w:rPr>
                <w:rFonts w:cs="Arial"/>
                <w:szCs w:val="22"/>
              </w:rPr>
              <w:t>.1</w:t>
            </w:r>
          </w:p>
        </w:tc>
        <w:tc>
          <w:tcPr>
            <w:tcW w:w="7853" w:type="dxa"/>
          </w:tcPr>
          <w:p w:rsidR="002E4F0F" w:rsidRPr="00117417" w:rsidRDefault="00EE1F30" w:rsidP="00A02410">
            <w:pPr>
              <w:rPr>
                <w:rFonts w:cs="Arial"/>
                <w:szCs w:val="22"/>
              </w:rPr>
            </w:pPr>
            <w:r w:rsidRPr="00117417">
              <w:rPr>
                <w:rFonts w:cs="Arial"/>
                <w:szCs w:val="22"/>
              </w:rPr>
              <w:t>Being accountable for project management to deadlines and engaging staff as appropriate; delegating, providing resources and delivering to the highest quality outcomes</w:t>
            </w:r>
          </w:p>
        </w:tc>
      </w:tr>
      <w:tr w:rsidR="009E6057" w:rsidRPr="00117417" w:rsidTr="00BC6D24">
        <w:tc>
          <w:tcPr>
            <w:tcW w:w="675" w:type="dxa"/>
          </w:tcPr>
          <w:p w:rsidR="009E6057" w:rsidRPr="00117417" w:rsidRDefault="00C67BF5" w:rsidP="00A02410">
            <w:pPr>
              <w:rPr>
                <w:rFonts w:cs="Arial"/>
                <w:szCs w:val="22"/>
              </w:rPr>
            </w:pPr>
            <w:r w:rsidRPr="00117417">
              <w:rPr>
                <w:rFonts w:cs="Arial"/>
                <w:szCs w:val="22"/>
              </w:rPr>
              <w:t>1</w:t>
            </w:r>
            <w:r w:rsidR="002E4F0F" w:rsidRPr="00117417">
              <w:rPr>
                <w:rFonts w:cs="Arial"/>
                <w:szCs w:val="22"/>
              </w:rPr>
              <w:t>.2</w:t>
            </w:r>
          </w:p>
        </w:tc>
        <w:tc>
          <w:tcPr>
            <w:tcW w:w="7853" w:type="dxa"/>
          </w:tcPr>
          <w:p w:rsidR="00BE7AB7" w:rsidRPr="00117417" w:rsidRDefault="00C67BF5" w:rsidP="0092213C">
            <w:pPr>
              <w:rPr>
                <w:rFonts w:cs="Arial"/>
                <w:szCs w:val="22"/>
              </w:rPr>
            </w:pPr>
            <w:r w:rsidRPr="00117417">
              <w:rPr>
                <w:rFonts w:cs="Arial"/>
                <w:szCs w:val="22"/>
              </w:rPr>
              <w:t>Lead the</w:t>
            </w:r>
            <w:r w:rsidR="00BE7AB7" w:rsidRPr="00117417">
              <w:rPr>
                <w:rFonts w:cs="Arial"/>
                <w:szCs w:val="22"/>
              </w:rPr>
              <w:t xml:space="preserve"> st</w:t>
            </w:r>
            <w:r w:rsidRPr="00117417">
              <w:rPr>
                <w:rFonts w:cs="Arial"/>
                <w:szCs w:val="22"/>
              </w:rPr>
              <w:t xml:space="preserve">rategic development of </w:t>
            </w:r>
            <w:r w:rsidR="0092213C">
              <w:rPr>
                <w:rFonts w:cs="Arial"/>
                <w:szCs w:val="22"/>
              </w:rPr>
              <w:t>whole College responsibilities</w:t>
            </w:r>
            <w:r w:rsidR="00BE7AB7" w:rsidRPr="00117417">
              <w:rPr>
                <w:rFonts w:cs="Arial"/>
                <w:szCs w:val="22"/>
              </w:rPr>
              <w:t xml:space="preserve"> in line with the College’s </w:t>
            </w:r>
            <w:r w:rsidR="0092213C">
              <w:rPr>
                <w:rFonts w:cs="Arial"/>
                <w:szCs w:val="22"/>
              </w:rPr>
              <w:t>and Trust’s development</w:t>
            </w:r>
            <w:r w:rsidR="00BE7AB7" w:rsidRPr="00117417">
              <w:rPr>
                <w:rFonts w:cs="Arial"/>
                <w:szCs w:val="22"/>
              </w:rPr>
              <w:t xml:space="preserve"> plan</w:t>
            </w:r>
            <w:r w:rsidR="0092213C">
              <w:rPr>
                <w:rFonts w:cs="Arial"/>
                <w:szCs w:val="22"/>
              </w:rPr>
              <w:t>s</w:t>
            </w:r>
          </w:p>
        </w:tc>
      </w:tr>
      <w:tr w:rsidR="009E6057" w:rsidRPr="00117417" w:rsidTr="00BC6D24">
        <w:tc>
          <w:tcPr>
            <w:tcW w:w="675" w:type="dxa"/>
          </w:tcPr>
          <w:p w:rsidR="009E6057" w:rsidRPr="00117417" w:rsidRDefault="00C67BF5" w:rsidP="00A02410">
            <w:pPr>
              <w:rPr>
                <w:rFonts w:cs="Arial"/>
                <w:szCs w:val="22"/>
              </w:rPr>
            </w:pPr>
            <w:r w:rsidRPr="00117417">
              <w:rPr>
                <w:rFonts w:cs="Arial"/>
                <w:szCs w:val="22"/>
              </w:rPr>
              <w:t>1</w:t>
            </w:r>
            <w:r w:rsidR="009E6057" w:rsidRPr="00117417">
              <w:rPr>
                <w:rFonts w:cs="Arial"/>
                <w:szCs w:val="22"/>
              </w:rPr>
              <w:t>.3</w:t>
            </w:r>
          </w:p>
        </w:tc>
        <w:tc>
          <w:tcPr>
            <w:tcW w:w="7853" w:type="dxa"/>
          </w:tcPr>
          <w:p w:rsidR="00D92F2B" w:rsidRPr="00117417" w:rsidRDefault="00C67BF5" w:rsidP="00B53B45">
            <w:pPr>
              <w:rPr>
                <w:rFonts w:cs="Arial"/>
                <w:szCs w:val="22"/>
              </w:rPr>
            </w:pPr>
            <w:r w:rsidRPr="00117417">
              <w:rPr>
                <w:rFonts w:cs="Arial"/>
                <w:szCs w:val="22"/>
              </w:rPr>
              <w:t>Lead,</w:t>
            </w:r>
            <w:r w:rsidR="00BE7AB7" w:rsidRPr="00117417">
              <w:rPr>
                <w:rFonts w:cs="Arial"/>
                <w:szCs w:val="22"/>
              </w:rPr>
              <w:t xml:space="preserve"> support and guide the relevant </w:t>
            </w:r>
            <w:r w:rsidR="00B53B45">
              <w:rPr>
                <w:rFonts w:cs="Arial"/>
                <w:szCs w:val="22"/>
              </w:rPr>
              <w:t>leaders</w:t>
            </w:r>
            <w:r w:rsidR="00BE7AB7" w:rsidRPr="00117417">
              <w:rPr>
                <w:rFonts w:cs="Arial"/>
                <w:szCs w:val="22"/>
              </w:rPr>
              <w:t xml:space="preserve"> in their responsibilities</w:t>
            </w:r>
            <w:r w:rsidR="00B81789" w:rsidRPr="00117417">
              <w:rPr>
                <w:rFonts w:cs="Arial"/>
                <w:szCs w:val="22"/>
              </w:rPr>
              <w:t xml:space="preserve"> to ensure highest possible outcomes in the </w:t>
            </w:r>
            <w:r w:rsidR="0092213C">
              <w:rPr>
                <w:rFonts w:cs="Arial"/>
                <w:szCs w:val="22"/>
              </w:rPr>
              <w:t>College</w:t>
            </w:r>
          </w:p>
        </w:tc>
      </w:tr>
      <w:tr w:rsidR="009E6057" w:rsidRPr="00117417" w:rsidTr="00BC6D24">
        <w:tc>
          <w:tcPr>
            <w:tcW w:w="675" w:type="dxa"/>
          </w:tcPr>
          <w:p w:rsidR="009E6057" w:rsidRPr="00117417" w:rsidRDefault="00C67BF5" w:rsidP="00A02410">
            <w:pPr>
              <w:rPr>
                <w:rFonts w:cs="Arial"/>
                <w:szCs w:val="22"/>
              </w:rPr>
            </w:pPr>
            <w:r w:rsidRPr="00117417">
              <w:rPr>
                <w:rFonts w:cs="Arial"/>
                <w:szCs w:val="22"/>
              </w:rPr>
              <w:t>1</w:t>
            </w:r>
            <w:r w:rsidR="009E6057" w:rsidRPr="00117417">
              <w:rPr>
                <w:rFonts w:cs="Arial"/>
                <w:szCs w:val="22"/>
              </w:rPr>
              <w:t>.4</w:t>
            </w:r>
          </w:p>
        </w:tc>
        <w:tc>
          <w:tcPr>
            <w:tcW w:w="7853" w:type="dxa"/>
          </w:tcPr>
          <w:p w:rsidR="00D92F2B" w:rsidRPr="00117417" w:rsidRDefault="00C67BF5" w:rsidP="0092213C">
            <w:pPr>
              <w:rPr>
                <w:rFonts w:cs="Arial"/>
                <w:szCs w:val="22"/>
              </w:rPr>
            </w:pPr>
            <w:r w:rsidRPr="00117417">
              <w:rPr>
                <w:rFonts w:cs="Arial"/>
                <w:szCs w:val="22"/>
              </w:rPr>
              <w:t>Support</w:t>
            </w:r>
            <w:r w:rsidR="000C5BFE" w:rsidRPr="00117417">
              <w:rPr>
                <w:rFonts w:cs="Arial"/>
                <w:szCs w:val="22"/>
              </w:rPr>
              <w:t xml:space="preserve"> and guide</w:t>
            </w:r>
            <w:r w:rsidR="00BE7AB7" w:rsidRPr="00117417">
              <w:rPr>
                <w:rFonts w:cs="Arial"/>
                <w:szCs w:val="22"/>
              </w:rPr>
              <w:t xml:space="preserve"> subject teachers </w:t>
            </w:r>
            <w:r w:rsidRPr="00117417">
              <w:rPr>
                <w:rFonts w:cs="Arial"/>
                <w:szCs w:val="22"/>
              </w:rPr>
              <w:t>to remove barriers to</w:t>
            </w:r>
            <w:r w:rsidR="00BE7AB7" w:rsidRPr="00117417">
              <w:rPr>
                <w:rFonts w:cs="Arial"/>
                <w:szCs w:val="22"/>
              </w:rPr>
              <w:t xml:space="preserve"> learning and differentiating the curriculum appropriately</w:t>
            </w:r>
          </w:p>
        </w:tc>
      </w:tr>
      <w:tr w:rsidR="000B05F6" w:rsidRPr="00117417" w:rsidTr="00BC6D24">
        <w:tc>
          <w:tcPr>
            <w:tcW w:w="675" w:type="dxa"/>
          </w:tcPr>
          <w:p w:rsidR="000B05F6" w:rsidRPr="00117417" w:rsidRDefault="00C67BF5" w:rsidP="00A02410">
            <w:pPr>
              <w:rPr>
                <w:rFonts w:cs="Arial"/>
                <w:szCs w:val="22"/>
              </w:rPr>
            </w:pPr>
            <w:r w:rsidRPr="00117417">
              <w:rPr>
                <w:rFonts w:cs="Arial"/>
                <w:szCs w:val="22"/>
              </w:rPr>
              <w:t>1</w:t>
            </w:r>
            <w:r w:rsidR="000B05F6" w:rsidRPr="00117417">
              <w:rPr>
                <w:rFonts w:cs="Arial"/>
                <w:szCs w:val="22"/>
              </w:rPr>
              <w:t>.5</w:t>
            </w:r>
          </w:p>
        </w:tc>
        <w:tc>
          <w:tcPr>
            <w:tcW w:w="7853" w:type="dxa"/>
          </w:tcPr>
          <w:p w:rsidR="000B05F6" w:rsidRPr="00117417" w:rsidRDefault="00C67BF5" w:rsidP="008B506F">
            <w:pPr>
              <w:rPr>
                <w:rFonts w:cs="Arial"/>
                <w:szCs w:val="22"/>
              </w:rPr>
            </w:pPr>
            <w:r w:rsidRPr="00117417">
              <w:rPr>
                <w:rFonts w:cs="Arial"/>
                <w:szCs w:val="22"/>
              </w:rPr>
              <w:t>Monitor</w:t>
            </w:r>
            <w:r w:rsidR="00BE7AB7" w:rsidRPr="00117417">
              <w:rPr>
                <w:rFonts w:cs="Arial"/>
                <w:szCs w:val="22"/>
              </w:rPr>
              <w:t xml:space="preserve"> and evaluate the </w:t>
            </w:r>
            <w:r w:rsidR="00E177C4">
              <w:rPr>
                <w:rFonts w:cs="Arial"/>
                <w:szCs w:val="22"/>
              </w:rPr>
              <w:t>progress and attainment</w:t>
            </w:r>
            <w:r w:rsidR="00BE7AB7" w:rsidRPr="00117417">
              <w:rPr>
                <w:rFonts w:cs="Arial"/>
                <w:szCs w:val="22"/>
              </w:rPr>
              <w:t xml:space="preserve"> of all students, with a particular focus on rates of progress and the performance of </w:t>
            </w:r>
            <w:r w:rsidR="008B506F">
              <w:rPr>
                <w:rFonts w:cs="Arial"/>
                <w:szCs w:val="22"/>
              </w:rPr>
              <w:t>key</w:t>
            </w:r>
            <w:r w:rsidR="00BE7AB7" w:rsidRPr="00117417">
              <w:rPr>
                <w:rFonts w:cs="Arial"/>
                <w:szCs w:val="22"/>
              </w:rPr>
              <w:t xml:space="preserve"> groups such as </w:t>
            </w:r>
            <w:r w:rsidR="00BF0A88">
              <w:rPr>
                <w:rFonts w:cs="Arial"/>
                <w:szCs w:val="22"/>
              </w:rPr>
              <w:t xml:space="preserve">HAPs, </w:t>
            </w:r>
            <w:r w:rsidR="008B506F">
              <w:rPr>
                <w:rFonts w:cs="Arial"/>
                <w:szCs w:val="22"/>
              </w:rPr>
              <w:t xml:space="preserve">PP and </w:t>
            </w:r>
            <w:r w:rsidR="00BE7AB7" w:rsidRPr="00117417">
              <w:rPr>
                <w:rFonts w:cs="Arial"/>
                <w:szCs w:val="22"/>
              </w:rPr>
              <w:t xml:space="preserve">SEN/D </w:t>
            </w:r>
            <w:r w:rsidR="000C5BFE" w:rsidRPr="00117417">
              <w:rPr>
                <w:rFonts w:cs="Arial"/>
                <w:szCs w:val="22"/>
              </w:rPr>
              <w:t xml:space="preserve">and be accountable for development effective ways of overcoming </w:t>
            </w:r>
            <w:r w:rsidR="008B506F">
              <w:rPr>
                <w:rFonts w:cs="Arial"/>
                <w:szCs w:val="22"/>
              </w:rPr>
              <w:t>and removing b</w:t>
            </w:r>
            <w:r w:rsidR="000C5BFE" w:rsidRPr="00117417">
              <w:rPr>
                <w:rFonts w:cs="Arial"/>
                <w:szCs w:val="22"/>
              </w:rPr>
              <w:t>arriers to learning</w:t>
            </w:r>
          </w:p>
        </w:tc>
      </w:tr>
      <w:tr w:rsidR="008B506F" w:rsidRPr="00117417" w:rsidTr="00BC6D24">
        <w:tc>
          <w:tcPr>
            <w:tcW w:w="675" w:type="dxa"/>
          </w:tcPr>
          <w:p w:rsidR="008B506F" w:rsidRPr="00117417" w:rsidRDefault="008B506F" w:rsidP="00A02410">
            <w:pPr>
              <w:rPr>
                <w:rFonts w:cs="Arial"/>
                <w:szCs w:val="22"/>
              </w:rPr>
            </w:pPr>
            <w:r>
              <w:rPr>
                <w:rFonts w:cs="Arial"/>
                <w:szCs w:val="22"/>
              </w:rPr>
              <w:t>1.6</w:t>
            </w:r>
          </w:p>
        </w:tc>
        <w:tc>
          <w:tcPr>
            <w:tcW w:w="7853" w:type="dxa"/>
          </w:tcPr>
          <w:p w:rsidR="008B506F" w:rsidRPr="00117417" w:rsidRDefault="008B506F" w:rsidP="008B506F">
            <w:pPr>
              <w:rPr>
                <w:rFonts w:cs="Arial"/>
                <w:szCs w:val="22"/>
              </w:rPr>
            </w:pPr>
            <w:r>
              <w:rPr>
                <w:rFonts w:cs="Arial"/>
                <w:szCs w:val="22"/>
              </w:rPr>
              <w:t xml:space="preserve">Engaging positively and enthusiastically with parents and families and develop effective related programmes to raise aspirations </w:t>
            </w:r>
          </w:p>
        </w:tc>
      </w:tr>
      <w:tr w:rsidR="00BE7AB7" w:rsidRPr="00117417" w:rsidTr="00BE7AB7">
        <w:tc>
          <w:tcPr>
            <w:tcW w:w="675" w:type="dxa"/>
          </w:tcPr>
          <w:p w:rsidR="00BE7AB7" w:rsidRPr="00117417" w:rsidRDefault="00C67BF5" w:rsidP="00A02410">
            <w:pPr>
              <w:rPr>
                <w:rFonts w:cs="Arial"/>
                <w:szCs w:val="22"/>
              </w:rPr>
            </w:pPr>
            <w:r w:rsidRPr="00117417">
              <w:rPr>
                <w:rFonts w:cs="Arial"/>
                <w:szCs w:val="22"/>
              </w:rPr>
              <w:t>1</w:t>
            </w:r>
            <w:r w:rsidR="00BE7AB7" w:rsidRPr="00117417">
              <w:rPr>
                <w:rFonts w:cs="Arial"/>
                <w:szCs w:val="22"/>
              </w:rPr>
              <w:t>.</w:t>
            </w:r>
            <w:r w:rsidR="008B506F">
              <w:rPr>
                <w:rFonts w:cs="Arial"/>
                <w:szCs w:val="22"/>
              </w:rPr>
              <w:t>7</w:t>
            </w:r>
          </w:p>
        </w:tc>
        <w:tc>
          <w:tcPr>
            <w:tcW w:w="7853" w:type="dxa"/>
          </w:tcPr>
          <w:p w:rsidR="00BE7AB7" w:rsidRPr="00117417" w:rsidRDefault="00C67BF5" w:rsidP="00E177C4">
            <w:pPr>
              <w:rPr>
                <w:rFonts w:cs="Arial"/>
                <w:szCs w:val="22"/>
              </w:rPr>
            </w:pPr>
            <w:r w:rsidRPr="00117417">
              <w:rPr>
                <w:rFonts w:cs="Arial"/>
                <w:szCs w:val="22"/>
              </w:rPr>
              <w:t>Be accountable for leading and managing</w:t>
            </w:r>
            <w:r w:rsidR="002E4F0F" w:rsidRPr="00117417">
              <w:rPr>
                <w:rFonts w:cs="Arial"/>
                <w:szCs w:val="22"/>
              </w:rPr>
              <w:t xml:space="preserve"> </w:t>
            </w:r>
            <w:r w:rsidR="00E177C4">
              <w:rPr>
                <w:rFonts w:cs="Arial"/>
                <w:szCs w:val="22"/>
              </w:rPr>
              <w:t xml:space="preserve">the college’s drive to improve progress and attainment of all students </w:t>
            </w:r>
          </w:p>
        </w:tc>
      </w:tr>
      <w:tr w:rsidR="002E4F0F" w:rsidRPr="00117417" w:rsidTr="00BE7AB7">
        <w:tc>
          <w:tcPr>
            <w:tcW w:w="675" w:type="dxa"/>
          </w:tcPr>
          <w:p w:rsidR="002E4F0F" w:rsidRPr="00117417" w:rsidRDefault="00C67BF5" w:rsidP="00A02410">
            <w:pPr>
              <w:rPr>
                <w:rFonts w:cs="Arial"/>
                <w:szCs w:val="22"/>
              </w:rPr>
            </w:pPr>
            <w:r w:rsidRPr="00117417">
              <w:rPr>
                <w:rFonts w:cs="Arial"/>
                <w:szCs w:val="22"/>
              </w:rPr>
              <w:t>1</w:t>
            </w:r>
            <w:r w:rsidR="008B506F">
              <w:rPr>
                <w:rFonts w:cs="Arial"/>
                <w:szCs w:val="22"/>
              </w:rPr>
              <w:t>.8</w:t>
            </w:r>
          </w:p>
        </w:tc>
        <w:tc>
          <w:tcPr>
            <w:tcW w:w="7853" w:type="dxa"/>
          </w:tcPr>
          <w:p w:rsidR="002E4F0F" w:rsidRPr="00117417" w:rsidRDefault="002E4F0F" w:rsidP="00A02410">
            <w:pPr>
              <w:rPr>
                <w:rFonts w:cs="Arial"/>
                <w:szCs w:val="22"/>
              </w:rPr>
            </w:pPr>
            <w:r w:rsidRPr="00117417">
              <w:rPr>
                <w:rFonts w:cs="Arial"/>
                <w:szCs w:val="22"/>
              </w:rPr>
              <w:t>Acting as the key driver for development and change in a range of areas</w:t>
            </w:r>
          </w:p>
        </w:tc>
      </w:tr>
      <w:tr w:rsidR="007C07D9" w:rsidRPr="00117417" w:rsidTr="00BE7AB7">
        <w:tc>
          <w:tcPr>
            <w:tcW w:w="675" w:type="dxa"/>
          </w:tcPr>
          <w:p w:rsidR="007C07D9" w:rsidRPr="00117417" w:rsidRDefault="007C07D9" w:rsidP="00A02410">
            <w:pPr>
              <w:rPr>
                <w:rFonts w:cs="Arial"/>
                <w:szCs w:val="22"/>
              </w:rPr>
            </w:pPr>
            <w:r>
              <w:rPr>
                <w:rFonts w:cs="Arial"/>
                <w:szCs w:val="22"/>
              </w:rPr>
              <w:t>1.</w:t>
            </w:r>
            <w:r w:rsidR="008B506F">
              <w:rPr>
                <w:rFonts w:cs="Arial"/>
                <w:szCs w:val="22"/>
              </w:rPr>
              <w:t>9</w:t>
            </w:r>
          </w:p>
        </w:tc>
        <w:tc>
          <w:tcPr>
            <w:tcW w:w="7853" w:type="dxa"/>
          </w:tcPr>
          <w:p w:rsidR="007C07D9" w:rsidRPr="00117417" w:rsidRDefault="007C07D9" w:rsidP="00A02410">
            <w:pPr>
              <w:rPr>
                <w:rFonts w:cs="Arial"/>
                <w:szCs w:val="22"/>
              </w:rPr>
            </w:pPr>
            <w:r>
              <w:rPr>
                <w:rFonts w:cs="Arial"/>
                <w:szCs w:val="22"/>
              </w:rPr>
              <w:t xml:space="preserve">Deputise in the absence of the Principal </w:t>
            </w:r>
          </w:p>
        </w:tc>
      </w:tr>
    </w:tbl>
    <w:p w:rsidR="009E6057" w:rsidRPr="00117417" w:rsidRDefault="009E6057" w:rsidP="00A02410">
      <w:pPr>
        <w:rPr>
          <w:rFonts w:cs="Arial"/>
          <w:szCs w:val="22"/>
        </w:rPr>
      </w:pPr>
    </w:p>
    <w:p w:rsidR="009E6057" w:rsidRPr="00117417" w:rsidRDefault="00C67BF5" w:rsidP="00A02410">
      <w:pPr>
        <w:pStyle w:val="Heading2"/>
        <w:jc w:val="left"/>
        <w:rPr>
          <w:rFonts w:cs="Arial"/>
          <w:szCs w:val="22"/>
        </w:rPr>
      </w:pPr>
      <w:r w:rsidRPr="00117417">
        <w:rPr>
          <w:rFonts w:cs="Arial"/>
          <w:szCs w:val="22"/>
        </w:rPr>
        <w:t>2</w:t>
      </w:r>
      <w:r w:rsidR="009E6057" w:rsidRPr="00117417">
        <w:rPr>
          <w:rFonts w:cs="Arial"/>
          <w:szCs w:val="22"/>
        </w:rPr>
        <w:t xml:space="preserve">. </w:t>
      </w:r>
      <w:r w:rsidR="007F652D" w:rsidRPr="00117417">
        <w:rPr>
          <w:rFonts w:cs="Arial"/>
          <w:szCs w:val="22"/>
        </w:rPr>
        <w:t>Curri</w:t>
      </w:r>
      <w:r w:rsidR="007608D2" w:rsidRPr="00117417">
        <w:rPr>
          <w:rFonts w:cs="Arial"/>
          <w:szCs w:val="22"/>
        </w:rPr>
        <w:t>culum Provision and Development</w:t>
      </w:r>
    </w:p>
    <w:tbl>
      <w:tblPr>
        <w:tblStyle w:val="TableGrid"/>
        <w:tblW w:w="0" w:type="auto"/>
        <w:tblLook w:val="04A0" w:firstRow="1" w:lastRow="0" w:firstColumn="1" w:lastColumn="0" w:noHBand="0" w:noVBand="1"/>
      </w:tblPr>
      <w:tblGrid>
        <w:gridCol w:w="675"/>
        <w:gridCol w:w="7853"/>
      </w:tblGrid>
      <w:tr w:rsidR="009E6057" w:rsidRPr="00117417" w:rsidTr="00BC6D24">
        <w:tc>
          <w:tcPr>
            <w:tcW w:w="675" w:type="dxa"/>
          </w:tcPr>
          <w:p w:rsidR="009E6057" w:rsidRPr="00117417" w:rsidRDefault="007608D2" w:rsidP="00A02410">
            <w:pPr>
              <w:rPr>
                <w:rFonts w:cs="Arial"/>
                <w:szCs w:val="22"/>
              </w:rPr>
            </w:pPr>
            <w:r w:rsidRPr="00117417">
              <w:rPr>
                <w:rFonts w:cs="Arial"/>
                <w:szCs w:val="22"/>
              </w:rPr>
              <w:t>2</w:t>
            </w:r>
            <w:r w:rsidR="009E6057" w:rsidRPr="00117417">
              <w:rPr>
                <w:rFonts w:cs="Arial"/>
                <w:szCs w:val="22"/>
              </w:rPr>
              <w:t>.1</w:t>
            </w:r>
          </w:p>
        </w:tc>
        <w:tc>
          <w:tcPr>
            <w:tcW w:w="7853" w:type="dxa"/>
          </w:tcPr>
          <w:p w:rsidR="009E6057" w:rsidRPr="00117417" w:rsidRDefault="007F652D" w:rsidP="00E177C4">
            <w:pPr>
              <w:rPr>
                <w:rFonts w:cs="Arial"/>
                <w:szCs w:val="22"/>
              </w:rPr>
            </w:pPr>
            <w:r w:rsidRPr="00117417">
              <w:rPr>
                <w:rFonts w:cs="Arial"/>
                <w:szCs w:val="22"/>
              </w:rPr>
              <w:t xml:space="preserve">To liaise with </w:t>
            </w:r>
            <w:r w:rsidR="0092213C">
              <w:rPr>
                <w:rFonts w:cs="Arial"/>
                <w:szCs w:val="22"/>
              </w:rPr>
              <w:t>relevant</w:t>
            </w:r>
            <w:r w:rsidRPr="00117417">
              <w:rPr>
                <w:rFonts w:cs="Arial"/>
                <w:szCs w:val="22"/>
              </w:rPr>
              <w:t xml:space="preserve"> </w:t>
            </w:r>
            <w:r w:rsidR="00E177C4">
              <w:rPr>
                <w:rFonts w:cs="Arial"/>
                <w:szCs w:val="22"/>
              </w:rPr>
              <w:t>leaders</w:t>
            </w:r>
            <w:r w:rsidRPr="00117417">
              <w:rPr>
                <w:rFonts w:cs="Arial"/>
                <w:szCs w:val="22"/>
              </w:rPr>
              <w:t xml:space="preserve"> to ensure the delivery of an appropriate, personalised, comprehensive, high quality and cost-effective curriculum programme which complements the College </w:t>
            </w:r>
            <w:r w:rsidR="00E177C4">
              <w:rPr>
                <w:rFonts w:cs="Arial"/>
                <w:szCs w:val="22"/>
              </w:rPr>
              <w:t xml:space="preserve">and Trust </w:t>
            </w:r>
            <w:r w:rsidRPr="00117417">
              <w:rPr>
                <w:rFonts w:cs="Arial"/>
                <w:szCs w:val="22"/>
              </w:rPr>
              <w:t>Development Plan</w:t>
            </w:r>
            <w:r w:rsidR="00E177C4">
              <w:rPr>
                <w:rFonts w:cs="Arial"/>
                <w:szCs w:val="22"/>
              </w:rPr>
              <w:t>s and College/Trust</w:t>
            </w:r>
            <w:r w:rsidRPr="00117417">
              <w:rPr>
                <w:rFonts w:cs="Arial"/>
                <w:szCs w:val="22"/>
              </w:rPr>
              <w:t xml:space="preserve"> Self-Evaluation</w:t>
            </w:r>
          </w:p>
        </w:tc>
      </w:tr>
      <w:tr w:rsidR="00514FA0" w:rsidRPr="00117417" w:rsidTr="00BC6D24">
        <w:tc>
          <w:tcPr>
            <w:tcW w:w="675" w:type="dxa"/>
          </w:tcPr>
          <w:p w:rsidR="00514FA0" w:rsidRPr="00117417" w:rsidRDefault="007608D2" w:rsidP="00A02410">
            <w:pPr>
              <w:rPr>
                <w:rFonts w:cs="Arial"/>
                <w:szCs w:val="22"/>
              </w:rPr>
            </w:pPr>
            <w:r w:rsidRPr="00117417">
              <w:rPr>
                <w:rFonts w:cs="Arial"/>
                <w:szCs w:val="22"/>
              </w:rPr>
              <w:t>2</w:t>
            </w:r>
            <w:r w:rsidR="00514FA0" w:rsidRPr="00117417">
              <w:rPr>
                <w:rFonts w:cs="Arial"/>
                <w:szCs w:val="22"/>
              </w:rPr>
              <w:t>.2</w:t>
            </w:r>
          </w:p>
        </w:tc>
        <w:tc>
          <w:tcPr>
            <w:tcW w:w="7853" w:type="dxa"/>
          </w:tcPr>
          <w:p w:rsidR="00514FA0" w:rsidRPr="00117417" w:rsidRDefault="007F652D" w:rsidP="0092213C">
            <w:pPr>
              <w:rPr>
                <w:rFonts w:cs="Arial"/>
                <w:szCs w:val="22"/>
              </w:rPr>
            </w:pPr>
            <w:r w:rsidRPr="00117417">
              <w:rPr>
                <w:rFonts w:cs="Arial"/>
                <w:szCs w:val="22"/>
              </w:rPr>
              <w:t xml:space="preserve">To keep up to date with national developments </w:t>
            </w:r>
            <w:r w:rsidR="0092213C">
              <w:rPr>
                <w:rFonts w:cs="Arial"/>
                <w:szCs w:val="22"/>
              </w:rPr>
              <w:t xml:space="preserve">of </w:t>
            </w:r>
            <w:r w:rsidRPr="00117417">
              <w:rPr>
                <w:rFonts w:cs="Arial"/>
                <w:szCs w:val="22"/>
              </w:rPr>
              <w:t>teaching practice and methodology</w:t>
            </w:r>
          </w:p>
        </w:tc>
      </w:tr>
      <w:tr w:rsidR="00514FA0" w:rsidRPr="00117417" w:rsidTr="00BC6D24">
        <w:tc>
          <w:tcPr>
            <w:tcW w:w="675" w:type="dxa"/>
          </w:tcPr>
          <w:p w:rsidR="00514FA0" w:rsidRPr="00117417" w:rsidRDefault="007608D2" w:rsidP="00A02410">
            <w:pPr>
              <w:rPr>
                <w:rFonts w:cs="Arial"/>
                <w:szCs w:val="22"/>
              </w:rPr>
            </w:pPr>
            <w:r w:rsidRPr="00117417">
              <w:rPr>
                <w:rFonts w:cs="Arial"/>
                <w:szCs w:val="22"/>
              </w:rPr>
              <w:t>2</w:t>
            </w:r>
            <w:r w:rsidR="00514FA0" w:rsidRPr="00117417">
              <w:rPr>
                <w:rFonts w:cs="Arial"/>
                <w:szCs w:val="22"/>
              </w:rPr>
              <w:t>.3</w:t>
            </w:r>
          </w:p>
        </w:tc>
        <w:tc>
          <w:tcPr>
            <w:tcW w:w="7853" w:type="dxa"/>
          </w:tcPr>
          <w:p w:rsidR="00514FA0" w:rsidRPr="00117417" w:rsidRDefault="007F652D" w:rsidP="0092213C">
            <w:pPr>
              <w:rPr>
                <w:rFonts w:cs="Arial"/>
                <w:szCs w:val="22"/>
              </w:rPr>
            </w:pPr>
            <w:r w:rsidRPr="00117417">
              <w:rPr>
                <w:rFonts w:cs="Arial"/>
                <w:szCs w:val="22"/>
              </w:rPr>
              <w:t>To explore, shape and lead new curriculum developments reflecting national developments aiming to secure the best possible outcomes for all students</w:t>
            </w:r>
          </w:p>
        </w:tc>
      </w:tr>
    </w:tbl>
    <w:p w:rsidR="0020635A" w:rsidRPr="00117417" w:rsidRDefault="0020635A" w:rsidP="00A02410">
      <w:pPr>
        <w:rPr>
          <w:rFonts w:cs="Arial"/>
          <w:b/>
          <w:szCs w:val="22"/>
        </w:rPr>
      </w:pPr>
    </w:p>
    <w:p w:rsidR="009E6057" w:rsidRPr="00117417" w:rsidRDefault="007608D2" w:rsidP="00A02410">
      <w:pPr>
        <w:pStyle w:val="Heading2"/>
        <w:jc w:val="left"/>
        <w:rPr>
          <w:rFonts w:cs="Arial"/>
          <w:szCs w:val="22"/>
        </w:rPr>
      </w:pPr>
      <w:r w:rsidRPr="00117417">
        <w:rPr>
          <w:rFonts w:cs="Arial"/>
          <w:szCs w:val="22"/>
        </w:rPr>
        <w:t>3</w:t>
      </w:r>
      <w:r w:rsidR="004D00EE" w:rsidRPr="00117417">
        <w:rPr>
          <w:rFonts w:cs="Arial"/>
          <w:szCs w:val="22"/>
        </w:rPr>
        <w:t>. Accountability for leading and line management of other staff</w:t>
      </w:r>
    </w:p>
    <w:tbl>
      <w:tblPr>
        <w:tblStyle w:val="TableGrid"/>
        <w:tblW w:w="0" w:type="auto"/>
        <w:tblLook w:val="04A0" w:firstRow="1" w:lastRow="0" w:firstColumn="1" w:lastColumn="0" w:noHBand="0" w:noVBand="1"/>
      </w:tblPr>
      <w:tblGrid>
        <w:gridCol w:w="675"/>
        <w:gridCol w:w="7853"/>
      </w:tblGrid>
      <w:tr w:rsidR="00A02410" w:rsidRPr="00117417" w:rsidTr="00BC6D24">
        <w:tc>
          <w:tcPr>
            <w:tcW w:w="675" w:type="dxa"/>
          </w:tcPr>
          <w:p w:rsidR="00A02410" w:rsidRPr="00117417" w:rsidRDefault="007608D2" w:rsidP="00A02410">
            <w:pPr>
              <w:rPr>
                <w:rFonts w:cs="Arial"/>
                <w:szCs w:val="22"/>
              </w:rPr>
            </w:pPr>
            <w:r w:rsidRPr="00117417">
              <w:rPr>
                <w:rFonts w:cs="Arial"/>
                <w:szCs w:val="22"/>
              </w:rPr>
              <w:t>3</w:t>
            </w:r>
            <w:r w:rsidR="00A02410" w:rsidRPr="00117417">
              <w:rPr>
                <w:rFonts w:cs="Arial"/>
                <w:szCs w:val="22"/>
              </w:rPr>
              <w:t>.1</w:t>
            </w:r>
          </w:p>
        </w:tc>
        <w:tc>
          <w:tcPr>
            <w:tcW w:w="7853" w:type="dxa"/>
          </w:tcPr>
          <w:p w:rsidR="00A02410" w:rsidRPr="00117417" w:rsidRDefault="007608D2" w:rsidP="0092213C">
            <w:pPr>
              <w:rPr>
                <w:rFonts w:cs="Arial"/>
                <w:szCs w:val="22"/>
              </w:rPr>
            </w:pPr>
            <w:r w:rsidRPr="00117417">
              <w:rPr>
                <w:rFonts w:cs="Arial"/>
                <w:szCs w:val="22"/>
              </w:rPr>
              <w:t>O</w:t>
            </w:r>
            <w:r w:rsidR="00A02410" w:rsidRPr="00117417">
              <w:rPr>
                <w:rFonts w:cs="Arial"/>
                <w:szCs w:val="22"/>
              </w:rPr>
              <w:t xml:space="preserve">versee the day-to-day management of </w:t>
            </w:r>
            <w:r w:rsidR="0092213C">
              <w:rPr>
                <w:rFonts w:cs="Arial"/>
                <w:szCs w:val="22"/>
              </w:rPr>
              <w:t xml:space="preserve">designated </w:t>
            </w:r>
            <w:r w:rsidR="00A02410" w:rsidRPr="00117417">
              <w:rPr>
                <w:rFonts w:cs="Arial"/>
                <w:szCs w:val="22"/>
              </w:rPr>
              <w:t>staff</w:t>
            </w:r>
            <w:r w:rsidR="00B81789" w:rsidRPr="00117417">
              <w:rPr>
                <w:rFonts w:cs="Arial"/>
                <w:szCs w:val="22"/>
              </w:rPr>
              <w:t>; l</w:t>
            </w:r>
            <w:r w:rsidRPr="00117417">
              <w:rPr>
                <w:rFonts w:cs="Arial"/>
                <w:szCs w:val="22"/>
              </w:rPr>
              <w:t>eading, developing and enhancing the teaching practice of others</w:t>
            </w:r>
            <w:r w:rsidR="00B81789" w:rsidRPr="00117417">
              <w:rPr>
                <w:rFonts w:cs="Arial"/>
                <w:szCs w:val="22"/>
              </w:rPr>
              <w:t xml:space="preserve"> and ensure</w:t>
            </w:r>
            <w:r w:rsidR="00AE7D57" w:rsidRPr="00117417">
              <w:rPr>
                <w:rFonts w:cs="Arial"/>
                <w:szCs w:val="22"/>
              </w:rPr>
              <w:t xml:space="preserve"> that identified staff development needs are met with appropriate support programmes</w:t>
            </w:r>
          </w:p>
        </w:tc>
      </w:tr>
      <w:tr w:rsidR="00A02410" w:rsidRPr="00117417" w:rsidTr="00BC6D24">
        <w:tc>
          <w:tcPr>
            <w:tcW w:w="675" w:type="dxa"/>
          </w:tcPr>
          <w:p w:rsidR="00A02410" w:rsidRPr="00117417" w:rsidRDefault="007608D2" w:rsidP="00A02410">
            <w:pPr>
              <w:rPr>
                <w:rFonts w:cs="Arial"/>
                <w:szCs w:val="22"/>
              </w:rPr>
            </w:pPr>
            <w:r w:rsidRPr="00117417">
              <w:rPr>
                <w:rFonts w:cs="Arial"/>
                <w:szCs w:val="22"/>
              </w:rPr>
              <w:t>3</w:t>
            </w:r>
            <w:r w:rsidR="00A02410" w:rsidRPr="00117417">
              <w:rPr>
                <w:rFonts w:cs="Arial"/>
                <w:szCs w:val="22"/>
              </w:rPr>
              <w:t>.</w:t>
            </w:r>
            <w:r w:rsidR="00AE7D57" w:rsidRPr="00117417">
              <w:rPr>
                <w:rFonts w:cs="Arial"/>
                <w:szCs w:val="22"/>
              </w:rPr>
              <w:t>2</w:t>
            </w:r>
          </w:p>
        </w:tc>
        <w:tc>
          <w:tcPr>
            <w:tcW w:w="7853" w:type="dxa"/>
          </w:tcPr>
          <w:p w:rsidR="00A02410" w:rsidRPr="00117417" w:rsidRDefault="00AE7D57" w:rsidP="00A02410">
            <w:pPr>
              <w:rPr>
                <w:rFonts w:cs="Arial"/>
                <w:szCs w:val="22"/>
              </w:rPr>
            </w:pPr>
            <w:r w:rsidRPr="00117417">
              <w:rPr>
                <w:rFonts w:cs="Arial"/>
                <w:szCs w:val="22"/>
              </w:rPr>
              <w:t>P</w:t>
            </w:r>
            <w:r w:rsidR="00A02410" w:rsidRPr="00117417">
              <w:rPr>
                <w:rFonts w:cs="Arial"/>
                <w:szCs w:val="22"/>
              </w:rPr>
              <w:t>articipate in the interview process for</w:t>
            </w:r>
            <w:r w:rsidRPr="00117417">
              <w:rPr>
                <w:rFonts w:cs="Arial"/>
                <w:szCs w:val="22"/>
              </w:rPr>
              <w:t xml:space="preserve"> relevant teaching posts and </w:t>
            </w:r>
            <w:r w:rsidR="00A02410" w:rsidRPr="00117417">
              <w:rPr>
                <w:rFonts w:cs="Arial"/>
                <w:szCs w:val="22"/>
              </w:rPr>
              <w:t xml:space="preserve">ensure effective induction of new staff </w:t>
            </w:r>
          </w:p>
        </w:tc>
      </w:tr>
      <w:tr w:rsidR="009E6057" w:rsidRPr="00117417" w:rsidTr="00BC6D24">
        <w:tc>
          <w:tcPr>
            <w:tcW w:w="675" w:type="dxa"/>
          </w:tcPr>
          <w:p w:rsidR="009E6057" w:rsidRPr="00117417" w:rsidRDefault="007608D2" w:rsidP="00A02410">
            <w:pPr>
              <w:rPr>
                <w:rFonts w:cs="Arial"/>
                <w:szCs w:val="22"/>
              </w:rPr>
            </w:pPr>
            <w:r w:rsidRPr="00117417">
              <w:rPr>
                <w:rFonts w:cs="Arial"/>
                <w:szCs w:val="22"/>
              </w:rPr>
              <w:t>3</w:t>
            </w:r>
            <w:r w:rsidR="00A02410" w:rsidRPr="00117417">
              <w:rPr>
                <w:rFonts w:cs="Arial"/>
                <w:szCs w:val="22"/>
              </w:rPr>
              <w:t>.</w:t>
            </w:r>
            <w:r w:rsidR="00AE7D57" w:rsidRPr="00117417">
              <w:rPr>
                <w:rFonts w:cs="Arial"/>
                <w:szCs w:val="22"/>
              </w:rPr>
              <w:t>3</w:t>
            </w:r>
          </w:p>
        </w:tc>
        <w:tc>
          <w:tcPr>
            <w:tcW w:w="7853" w:type="dxa"/>
          </w:tcPr>
          <w:p w:rsidR="009E6057" w:rsidRPr="00117417" w:rsidRDefault="007608D2" w:rsidP="0092213C">
            <w:pPr>
              <w:rPr>
                <w:rFonts w:cs="Arial"/>
                <w:szCs w:val="22"/>
              </w:rPr>
            </w:pPr>
            <w:r w:rsidRPr="00117417">
              <w:rPr>
                <w:rFonts w:cs="Arial"/>
                <w:szCs w:val="22"/>
              </w:rPr>
              <w:t>C</w:t>
            </w:r>
            <w:r w:rsidR="00A02410" w:rsidRPr="00117417">
              <w:rPr>
                <w:rFonts w:cs="Arial"/>
                <w:szCs w:val="22"/>
              </w:rPr>
              <w:t>ontribute to a</w:t>
            </w:r>
            <w:r w:rsidR="00F41F6F" w:rsidRPr="00117417">
              <w:rPr>
                <w:rFonts w:cs="Arial"/>
                <w:szCs w:val="22"/>
              </w:rPr>
              <w:t>ppraisal and provide evidence to support judgements</w:t>
            </w:r>
            <w:r w:rsidR="00A02410" w:rsidRPr="00117417">
              <w:rPr>
                <w:rFonts w:cs="Arial"/>
                <w:szCs w:val="22"/>
              </w:rPr>
              <w:t xml:space="preserve"> for a group of staff </w:t>
            </w:r>
          </w:p>
        </w:tc>
      </w:tr>
      <w:tr w:rsidR="009E6057" w:rsidRPr="00117417" w:rsidTr="00BC6D24">
        <w:tc>
          <w:tcPr>
            <w:tcW w:w="675" w:type="dxa"/>
          </w:tcPr>
          <w:p w:rsidR="009E6057" w:rsidRPr="00117417" w:rsidRDefault="007608D2" w:rsidP="00A02410">
            <w:pPr>
              <w:rPr>
                <w:rFonts w:cs="Arial"/>
                <w:szCs w:val="22"/>
              </w:rPr>
            </w:pPr>
            <w:r w:rsidRPr="00117417">
              <w:rPr>
                <w:rFonts w:cs="Arial"/>
                <w:szCs w:val="22"/>
              </w:rPr>
              <w:t>3</w:t>
            </w:r>
            <w:r w:rsidR="00A02410" w:rsidRPr="00117417">
              <w:rPr>
                <w:rFonts w:cs="Arial"/>
                <w:szCs w:val="22"/>
              </w:rPr>
              <w:t>.</w:t>
            </w:r>
            <w:r w:rsidR="00AE7D57" w:rsidRPr="00117417">
              <w:rPr>
                <w:rFonts w:cs="Arial"/>
                <w:szCs w:val="22"/>
              </w:rPr>
              <w:t>4</w:t>
            </w:r>
          </w:p>
        </w:tc>
        <w:tc>
          <w:tcPr>
            <w:tcW w:w="7853" w:type="dxa"/>
          </w:tcPr>
          <w:p w:rsidR="00D92F2B" w:rsidRPr="00117417" w:rsidRDefault="007608D2" w:rsidP="007C07D9">
            <w:pPr>
              <w:rPr>
                <w:rFonts w:cs="Arial"/>
                <w:szCs w:val="22"/>
              </w:rPr>
            </w:pPr>
            <w:r w:rsidRPr="00117417">
              <w:rPr>
                <w:rFonts w:cs="Arial"/>
                <w:szCs w:val="22"/>
              </w:rPr>
              <w:t>P</w:t>
            </w:r>
            <w:r w:rsidR="00A02410" w:rsidRPr="00117417">
              <w:rPr>
                <w:rFonts w:cs="Arial"/>
                <w:szCs w:val="22"/>
              </w:rPr>
              <w:t xml:space="preserve">romote </w:t>
            </w:r>
            <w:r w:rsidR="007C07D9">
              <w:rPr>
                <w:rFonts w:cs="Arial"/>
                <w:szCs w:val="22"/>
              </w:rPr>
              <w:t xml:space="preserve">positive and effective </w:t>
            </w:r>
            <w:r w:rsidR="00A02410" w:rsidRPr="00117417">
              <w:rPr>
                <w:rFonts w:cs="Arial"/>
                <w:szCs w:val="22"/>
              </w:rPr>
              <w:t xml:space="preserve">teamwork and to motivate staff to ensure </w:t>
            </w:r>
            <w:r w:rsidR="007C07D9">
              <w:rPr>
                <w:rFonts w:cs="Arial"/>
                <w:szCs w:val="22"/>
              </w:rPr>
              <w:t>strong</w:t>
            </w:r>
            <w:r w:rsidR="00A02410" w:rsidRPr="00117417">
              <w:rPr>
                <w:rFonts w:cs="Arial"/>
                <w:szCs w:val="22"/>
              </w:rPr>
              <w:t xml:space="preserve"> working relations</w:t>
            </w:r>
            <w:r w:rsidR="007C07D9">
              <w:rPr>
                <w:rFonts w:cs="Arial"/>
                <w:szCs w:val="22"/>
              </w:rPr>
              <w:t xml:space="preserve"> that lead to more successful outcomes for students</w:t>
            </w:r>
          </w:p>
        </w:tc>
      </w:tr>
      <w:tr w:rsidR="009E6057" w:rsidRPr="00117417" w:rsidTr="00BC6D24">
        <w:tc>
          <w:tcPr>
            <w:tcW w:w="675" w:type="dxa"/>
          </w:tcPr>
          <w:p w:rsidR="009E6057" w:rsidRPr="00117417" w:rsidRDefault="007608D2" w:rsidP="00A02410">
            <w:pPr>
              <w:rPr>
                <w:rFonts w:cs="Arial"/>
                <w:szCs w:val="22"/>
              </w:rPr>
            </w:pPr>
            <w:r w:rsidRPr="00117417">
              <w:rPr>
                <w:rFonts w:cs="Arial"/>
                <w:szCs w:val="22"/>
              </w:rPr>
              <w:t>3</w:t>
            </w:r>
            <w:r w:rsidR="00A02410" w:rsidRPr="00117417">
              <w:rPr>
                <w:rFonts w:cs="Arial"/>
                <w:szCs w:val="22"/>
              </w:rPr>
              <w:t>.</w:t>
            </w:r>
            <w:r w:rsidR="00AE7D57" w:rsidRPr="00117417">
              <w:rPr>
                <w:rFonts w:cs="Arial"/>
                <w:szCs w:val="22"/>
              </w:rPr>
              <w:t>5</w:t>
            </w:r>
          </w:p>
        </w:tc>
        <w:tc>
          <w:tcPr>
            <w:tcW w:w="7853" w:type="dxa"/>
          </w:tcPr>
          <w:p w:rsidR="009E6057" w:rsidRPr="00117417" w:rsidRDefault="007608D2" w:rsidP="0092213C">
            <w:pPr>
              <w:rPr>
                <w:rFonts w:cs="Arial"/>
                <w:szCs w:val="22"/>
              </w:rPr>
            </w:pPr>
            <w:r w:rsidRPr="00117417">
              <w:rPr>
                <w:rFonts w:cs="Arial"/>
                <w:szCs w:val="22"/>
              </w:rPr>
              <w:t>P</w:t>
            </w:r>
            <w:r w:rsidR="00F41F6F" w:rsidRPr="00117417">
              <w:rPr>
                <w:rFonts w:cs="Arial"/>
                <w:szCs w:val="22"/>
              </w:rPr>
              <w:t>articipate in the College’s I</w:t>
            </w:r>
            <w:r w:rsidR="0092213C">
              <w:rPr>
                <w:rFonts w:cs="Arial"/>
                <w:szCs w:val="22"/>
              </w:rPr>
              <w:t>TT/</w:t>
            </w:r>
            <w:r w:rsidR="00AE7D57" w:rsidRPr="00117417">
              <w:rPr>
                <w:rFonts w:cs="Arial"/>
                <w:szCs w:val="22"/>
              </w:rPr>
              <w:t>NQT</w:t>
            </w:r>
            <w:r w:rsidR="0092213C">
              <w:rPr>
                <w:rFonts w:cs="Arial"/>
                <w:szCs w:val="22"/>
              </w:rPr>
              <w:t>/RQT</w:t>
            </w:r>
            <w:r w:rsidR="00AE7D57" w:rsidRPr="00117417">
              <w:rPr>
                <w:rFonts w:cs="Arial"/>
                <w:szCs w:val="22"/>
              </w:rPr>
              <w:t xml:space="preserve"> programme</w:t>
            </w:r>
            <w:r w:rsidR="006F7076" w:rsidRPr="00117417">
              <w:rPr>
                <w:rFonts w:cs="Arial"/>
                <w:szCs w:val="22"/>
              </w:rPr>
              <w:t xml:space="preserve"> providing mentoring and support as required</w:t>
            </w:r>
          </w:p>
        </w:tc>
      </w:tr>
    </w:tbl>
    <w:p w:rsidR="009E6057" w:rsidRPr="00117417" w:rsidRDefault="009E6057" w:rsidP="00A02410">
      <w:pPr>
        <w:rPr>
          <w:rFonts w:cs="Arial"/>
          <w:szCs w:val="22"/>
        </w:rPr>
      </w:pPr>
    </w:p>
    <w:p w:rsidR="009E6057" w:rsidRPr="00117417" w:rsidRDefault="00AE7D57" w:rsidP="00A02410">
      <w:pPr>
        <w:pStyle w:val="Heading2"/>
        <w:jc w:val="left"/>
        <w:rPr>
          <w:rFonts w:cs="Arial"/>
          <w:szCs w:val="22"/>
        </w:rPr>
      </w:pPr>
      <w:r w:rsidRPr="00117417">
        <w:rPr>
          <w:rFonts w:cs="Arial"/>
          <w:szCs w:val="22"/>
        </w:rPr>
        <w:t>4</w:t>
      </w:r>
      <w:r w:rsidR="009E6057" w:rsidRPr="00117417">
        <w:rPr>
          <w:rFonts w:cs="Arial"/>
          <w:szCs w:val="22"/>
        </w:rPr>
        <w:t xml:space="preserve">. Quality Assurance </w:t>
      </w:r>
    </w:p>
    <w:tbl>
      <w:tblPr>
        <w:tblStyle w:val="TableGrid"/>
        <w:tblW w:w="0" w:type="auto"/>
        <w:tblLook w:val="04A0" w:firstRow="1" w:lastRow="0" w:firstColumn="1" w:lastColumn="0" w:noHBand="0" w:noVBand="1"/>
      </w:tblPr>
      <w:tblGrid>
        <w:gridCol w:w="675"/>
        <w:gridCol w:w="7853"/>
      </w:tblGrid>
      <w:tr w:rsidR="009E6057" w:rsidRPr="00117417" w:rsidTr="00BC6D24">
        <w:tc>
          <w:tcPr>
            <w:tcW w:w="675" w:type="dxa"/>
          </w:tcPr>
          <w:p w:rsidR="009E6057" w:rsidRPr="00117417" w:rsidRDefault="00AE7D57" w:rsidP="00A02410">
            <w:pPr>
              <w:rPr>
                <w:rFonts w:cs="Arial"/>
                <w:szCs w:val="22"/>
              </w:rPr>
            </w:pPr>
            <w:r w:rsidRPr="00117417">
              <w:rPr>
                <w:rFonts w:cs="Arial"/>
                <w:szCs w:val="22"/>
              </w:rPr>
              <w:t>4</w:t>
            </w:r>
            <w:r w:rsidR="009E6057" w:rsidRPr="00117417">
              <w:rPr>
                <w:rFonts w:cs="Arial"/>
                <w:szCs w:val="22"/>
              </w:rPr>
              <w:t>.1</w:t>
            </w:r>
          </w:p>
        </w:tc>
        <w:tc>
          <w:tcPr>
            <w:tcW w:w="7853" w:type="dxa"/>
          </w:tcPr>
          <w:p w:rsidR="009E6057" w:rsidRPr="00117417" w:rsidRDefault="00AE7D57" w:rsidP="00A02410">
            <w:pPr>
              <w:pStyle w:val="BodyTextIndent"/>
              <w:ind w:left="0" w:firstLine="0"/>
              <w:rPr>
                <w:rFonts w:ascii="Arial" w:hAnsi="Arial" w:cs="Arial"/>
                <w:szCs w:val="22"/>
              </w:rPr>
            </w:pPr>
            <w:r w:rsidRPr="00117417">
              <w:rPr>
                <w:rFonts w:ascii="Arial" w:hAnsi="Arial" w:cs="Arial"/>
                <w:szCs w:val="22"/>
              </w:rPr>
              <w:t>Ensure</w:t>
            </w:r>
            <w:r w:rsidR="00E46B16" w:rsidRPr="00117417">
              <w:rPr>
                <w:rFonts w:ascii="Arial" w:hAnsi="Arial" w:cs="Arial"/>
                <w:szCs w:val="22"/>
              </w:rPr>
              <w:t xml:space="preserve"> effective operation of quality control </w:t>
            </w:r>
            <w:r w:rsidR="007C07D9">
              <w:rPr>
                <w:rFonts w:ascii="Arial" w:hAnsi="Arial" w:cs="Arial"/>
                <w:szCs w:val="22"/>
              </w:rPr>
              <w:t xml:space="preserve">and assurance </w:t>
            </w:r>
            <w:r w:rsidR="00E46B16" w:rsidRPr="00117417">
              <w:rPr>
                <w:rFonts w:ascii="Arial" w:hAnsi="Arial" w:cs="Arial"/>
                <w:szCs w:val="22"/>
              </w:rPr>
              <w:t>systems</w:t>
            </w:r>
            <w:r w:rsidR="007C07D9">
              <w:rPr>
                <w:rFonts w:ascii="Arial" w:hAnsi="Arial" w:cs="Arial"/>
                <w:szCs w:val="22"/>
              </w:rPr>
              <w:t xml:space="preserve"> and to take all necessary steps to improve provision and outcomes </w:t>
            </w:r>
          </w:p>
        </w:tc>
      </w:tr>
      <w:tr w:rsidR="009E6057" w:rsidRPr="00117417" w:rsidTr="00BC6D24">
        <w:tc>
          <w:tcPr>
            <w:tcW w:w="675" w:type="dxa"/>
          </w:tcPr>
          <w:p w:rsidR="009E6057" w:rsidRPr="00117417" w:rsidRDefault="00AE7D57" w:rsidP="00A02410">
            <w:pPr>
              <w:rPr>
                <w:rFonts w:cs="Arial"/>
                <w:szCs w:val="22"/>
              </w:rPr>
            </w:pPr>
            <w:r w:rsidRPr="00117417">
              <w:rPr>
                <w:rFonts w:cs="Arial"/>
                <w:szCs w:val="22"/>
              </w:rPr>
              <w:t>4.2</w:t>
            </w:r>
          </w:p>
        </w:tc>
        <w:tc>
          <w:tcPr>
            <w:tcW w:w="7853" w:type="dxa"/>
          </w:tcPr>
          <w:p w:rsidR="003E2A5A" w:rsidRPr="00117417" w:rsidRDefault="00075A46" w:rsidP="00A02410">
            <w:pPr>
              <w:pStyle w:val="BodyTextIndent"/>
              <w:ind w:left="0" w:firstLine="0"/>
              <w:rPr>
                <w:rFonts w:ascii="Arial" w:hAnsi="Arial" w:cs="Arial"/>
                <w:szCs w:val="22"/>
              </w:rPr>
            </w:pPr>
            <w:r w:rsidRPr="00117417">
              <w:rPr>
                <w:rFonts w:ascii="Arial" w:hAnsi="Arial" w:cs="Arial"/>
                <w:szCs w:val="22"/>
              </w:rPr>
              <w:t xml:space="preserve">To contribute to the College </w:t>
            </w:r>
            <w:r w:rsidR="007C07D9">
              <w:rPr>
                <w:rFonts w:ascii="Arial" w:hAnsi="Arial" w:cs="Arial"/>
                <w:szCs w:val="22"/>
              </w:rPr>
              <w:t xml:space="preserve">and Trust </w:t>
            </w:r>
            <w:r w:rsidRPr="00117417">
              <w:rPr>
                <w:rFonts w:ascii="Arial" w:hAnsi="Arial" w:cs="Arial"/>
                <w:szCs w:val="22"/>
              </w:rPr>
              <w:t>procedures for lesson observation</w:t>
            </w:r>
          </w:p>
        </w:tc>
      </w:tr>
      <w:tr w:rsidR="009E6057" w:rsidRPr="00117417" w:rsidTr="00BC6D24">
        <w:tc>
          <w:tcPr>
            <w:tcW w:w="675" w:type="dxa"/>
          </w:tcPr>
          <w:p w:rsidR="009E6057" w:rsidRPr="00117417" w:rsidRDefault="00AE7D57" w:rsidP="00A02410">
            <w:pPr>
              <w:rPr>
                <w:rFonts w:cs="Arial"/>
                <w:szCs w:val="22"/>
              </w:rPr>
            </w:pPr>
            <w:r w:rsidRPr="00117417">
              <w:rPr>
                <w:rFonts w:cs="Arial"/>
                <w:szCs w:val="22"/>
              </w:rPr>
              <w:t>4.3</w:t>
            </w:r>
          </w:p>
        </w:tc>
        <w:tc>
          <w:tcPr>
            <w:tcW w:w="7853" w:type="dxa"/>
          </w:tcPr>
          <w:p w:rsidR="009E6057" w:rsidRPr="00117417" w:rsidRDefault="00075A46" w:rsidP="0092213C">
            <w:pPr>
              <w:pStyle w:val="BodyTextIndent"/>
              <w:ind w:left="0" w:firstLine="0"/>
              <w:rPr>
                <w:rFonts w:ascii="Arial" w:hAnsi="Arial" w:cs="Arial"/>
                <w:szCs w:val="22"/>
              </w:rPr>
            </w:pPr>
            <w:r w:rsidRPr="00117417">
              <w:rPr>
                <w:rFonts w:ascii="Arial" w:hAnsi="Arial" w:cs="Arial"/>
                <w:szCs w:val="22"/>
              </w:rPr>
              <w:t>To monitor and evaluate the provision and impact of intervention</w:t>
            </w:r>
            <w:r w:rsidR="00A21CA9" w:rsidRPr="00117417">
              <w:rPr>
                <w:rFonts w:ascii="Arial" w:hAnsi="Arial" w:cs="Arial"/>
                <w:szCs w:val="22"/>
              </w:rPr>
              <w:t xml:space="preserve"> and enrichment programmes</w:t>
            </w:r>
            <w:r w:rsidRPr="00117417">
              <w:rPr>
                <w:rFonts w:ascii="Arial" w:hAnsi="Arial" w:cs="Arial"/>
                <w:szCs w:val="22"/>
              </w:rPr>
              <w:t xml:space="preserve"> in line with agreed College procedures including the evaluation against quality standards and performance criteria</w:t>
            </w:r>
          </w:p>
        </w:tc>
      </w:tr>
      <w:tr w:rsidR="00E46B16" w:rsidRPr="00117417" w:rsidTr="00E46B16">
        <w:tc>
          <w:tcPr>
            <w:tcW w:w="675" w:type="dxa"/>
          </w:tcPr>
          <w:p w:rsidR="00E46B16" w:rsidRPr="00117417" w:rsidRDefault="00AE7D57" w:rsidP="00A02410">
            <w:pPr>
              <w:rPr>
                <w:rFonts w:cs="Arial"/>
                <w:szCs w:val="22"/>
              </w:rPr>
            </w:pPr>
            <w:r w:rsidRPr="00117417">
              <w:rPr>
                <w:rFonts w:cs="Arial"/>
                <w:szCs w:val="22"/>
              </w:rPr>
              <w:t>4.4</w:t>
            </w:r>
          </w:p>
        </w:tc>
        <w:tc>
          <w:tcPr>
            <w:tcW w:w="7853" w:type="dxa"/>
          </w:tcPr>
          <w:p w:rsidR="00E46B16" w:rsidRPr="00117417" w:rsidRDefault="00A21CA9" w:rsidP="0092213C">
            <w:pPr>
              <w:pStyle w:val="BodyTextIndent"/>
              <w:ind w:left="0" w:firstLine="0"/>
              <w:rPr>
                <w:rFonts w:ascii="Arial" w:hAnsi="Arial" w:cs="Arial"/>
                <w:szCs w:val="22"/>
              </w:rPr>
            </w:pPr>
            <w:r w:rsidRPr="00117417">
              <w:rPr>
                <w:rFonts w:ascii="Arial" w:hAnsi="Arial" w:cs="Arial"/>
                <w:szCs w:val="22"/>
              </w:rPr>
              <w:t xml:space="preserve">To ensure quality procedures meet the requirements of </w:t>
            </w:r>
            <w:r w:rsidR="0092213C">
              <w:rPr>
                <w:rFonts w:ascii="Arial" w:hAnsi="Arial" w:cs="Arial"/>
                <w:szCs w:val="22"/>
              </w:rPr>
              <w:t xml:space="preserve">College </w:t>
            </w:r>
            <w:r w:rsidR="007C07D9">
              <w:rPr>
                <w:rFonts w:ascii="Arial" w:hAnsi="Arial" w:cs="Arial"/>
                <w:szCs w:val="22"/>
              </w:rPr>
              <w:t xml:space="preserve">and Trust </w:t>
            </w:r>
            <w:r w:rsidRPr="00117417">
              <w:rPr>
                <w:rFonts w:ascii="Arial" w:hAnsi="Arial" w:cs="Arial"/>
                <w:szCs w:val="22"/>
              </w:rPr>
              <w:t xml:space="preserve">Self Evaluation and the College’s </w:t>
            </w:r>
            <w:r w:rsidR="0092213C">
              <w:rPr>
                <w:rFonts w:ascii="Arial" w:hAnsi="Arial" w:cs="Arial"/>
                <w:szCs w:val="22"/>
              </w:rPr>
              <w:t xml:space="preserve">and Trust’s </w:t>
            </w:r>
            <w:r w:rsidRPr="00117417">
              <w:rPr>
                <w:rFonts w:ascii="Arial" w:hAnsi="Arial" w:cs="Arial"/>
                <w:szCs w:val="22"/>
              </w:rPr>
              <w:t>Development Plan</w:t>
            </w:r>
            <w:r w:rsidR="00E46B16" w:rsidRPr="00117417">
              <w:rPr>
                <w:rFonts w:ascii="Arial" w:hAnsi="Arial" w:cs="Arial"/>
                <w:szCs w:val="22"/>
              </w:rPr>
              <w:t xml:space="preserve"> </w:t>
            </w:r>
          </w:p>
        </w:tc>
      </w:tr>
    </w:tbl>
    <w:p w:rsidR="009E6057" w:rsidRPr="00117417" w:rsidRDefault="009E6057" w:rsidP="00A02410">
      <w:pPr>
        <w:rPr>
          <w:rFonts w:cs="Arial"/>
          <w:szCs w:val="22"/>
        </w:rPr>
      </w:pPr>
    </w:p>
    <w:p w:rsidR="003C1B4F" w:rsidRPr="00117417" w:rsidRDefault="00AE7D57" w:rsidP="00A02410">
      <w:pPr>
        <w:pStyle w:val="Heading2"/>
        <w:jc w:val="left"/>
        <w:rPr>
          <w:rFonts w:cs="Arial"/>
          <w:szCs w:val="22"/>
        </w:rPr>
      </w:pPr>
      <w:r w:rsidRPr="00117417">
        <w:rPr>
          <w:rFonts w:cs="Arial"/>
          <w:szCs w:val="22"/>
        </w:rPr>
        <w:t>5</w:t>
      </w:r>
      <w:r w:rsidR="003C1B4F" w:rsidRPr="00117417">
        <w:rPr>
          <w:rFonts w:cs="Arial"/>
          <w:szCs w:val="22"/>
        </w:rPr>
        <w:t xml:space="preserve">. Management Information </w:t>
      </w:r>
    </w:p>
    <w:tbl>
      <w:tblPr>
        <w:tblStyle w:val="TableGrid"/>
        <w:tblW w:w="0" w:type="auto"/>
        <w:tblLook w:val="04A0" w:firstRow="1" w:lastRow="0" w:firstColumn="1" w:lastColumn="0" w:noHBand="0" w:noVBand="1"/>
      </w:tblPr>
      <w:tblGrid>
        <w:gridCol w:w="675"/>
        <w:gridCol w:w="7853"/>
      </w:tblGrid>
      <w:tr w:rsidR="003C1B4F" w:rsidRPr="00117417" w:rsidTr="00BC6D24">
        <w:tc>
          <w:tcPr>
            <w:tcW w:w="675" w:type="dxa"/>
          </w:tcPr>
          <w:p w:rsidR="003C1B4F" w:rsidRPr="00117417" w:rsidRDefault="00AE7D57" w:rsidP="00A02410">
            <w:pPr>
              <w:rPr>
                <w:rFonts w:cs="Arial"/>
                <w:szCs w:val="22"/>
              </w:rPr>
            </w:pPr>
            <w:r w:rsidRPr="00117417">
              <w:rPr>
                <w:rFonts w:cs="Arial"/>
                <w:szCs w:val="22"/>
              </w:rPr>
              <w:t>5</w:t>
            </w:r>
            <w:r w:rsidR="003C1B4F" w:rsidRPr="00117417">
              <w:rPr>
                <w:rFonts w:cs="Arial"/>
                <w:szCs w:val="22"/>
              </w:rPr>
              <w:t>.1</w:t>
            </w:r>
          </w:p>
        </w:tc>
        <w:tc>
          <w:tcPr>
            <w:tcW w:w="7853" w:type="dxa"/>
          </w:tcPr>
          <w:p w:rsidR="003C1B4F" w:rsidRPr="00117417" w:rsidRDefault="00AE7D57" w:rsidP="0092213C">
            <w:pPr>
              <w:pStyle w:val="BodyTextIndent"/>
              <w:ind w:left="0" w:firstLine="0"/>
              <w:rPr>
                <w:rFonts w:ascii="Arial" w:hAnsi="Arial" w:cs="Arial"/>
                <w:szCs w:val="22"/>
              </w:rPr>
            </w:pPr>
            <w:r w:rsidRPr="00117417">
              <w:rPr>
                <w:rFonts w:ascii="Arial" w:hAnsi="Arial" w:cs="Arial"/>
                <w:szCs w:val="22"/>
              </w:rPr>
              <w:t>Ensure</w:t>
            </w:r>
            <w:r w:rsidR="00727195" w:rsidRPr="00117417">
              <w:rPr>
                <w:rFonts w:ascii="Arial" w:hAnsi="Arial" w:cs="Arial"/>
                <w:szCs w:val="22"/>
              </w:rPr>
              <w:t xml:space="preserve"> maintenance of accurate and up-to-date information concerning the </w:t>
            </w:r>
            <w:r w:rsidR="0092213C">
              <w:rPr>
                <w:rFonts w:ascii="Arial" w:hAnsi="Arial" w:cs="Arial"/>
                <w:szCs w:val="22"/>
              </w:rPr>
              <w:t xml:space="preserve">designated responsibilities </w:t>
            </w:r>
          </w:p>
        </w:tc>
      </w:tr>
      <w:tr w:rsidR="003C1B4F" w:rsidRPr="00117417" w:rsidTr="00BC6D24">
        <w:tc>
          <w:tcPr>
            <w:tcW w:w="675" w:type="dxa"/>
          </w:tcPr>
          <w:p w:rsidR="003C1B4F" w:rsidRPr="00117417" w:rsidRDefault="00AE7D57" w:rsidP="00A02410">
            <w:pPr>
              <w:rPr>
                <w:rFonts w:cs="Arial"/>
                <w:szCs w:val="22"/>
              </w:rPr>
            </w:pPr>
            <w:r w:rsidRPr="00117417">
              <w:rPr>
                <w:rFonts w:cs="Arial"/>
                <w:szCs w:val="22"/>
              </w:rPr>
              <w:t>5</w:t>
            </w:r>
            <w:r w:rsidR="003C1B4F" w:rsidRPr="00117417">
              <w:rPr>
                <w:rFonts w:cs="Arial"/>
                <w:szCs w:val="22"/>
              </w:rPr>
              <w:t>.2</w:t>
            </w:r>
          </w:p>
        </w:tc>
        <w:tc>
          <w:tcPr>
            <w:tcW w:w="7853" w:type="dxa"/>
          </w:tcPr>
          <w:p w:rsidR="003E2A5A" w:rsidRPr="00117417" w:rsidRDefault="00AE7D57" w:rsidP="0092213C">
            <w:pPr>
              <w:pStyle w:val="BodyTextIndent"/>
              <w:ind w:left="0" w:firstLine="0"/>
              <w:rPr>
                <w:rFonts w:ascii="Arial" w:hAnsi="Arial" w:cs="Arial"/>
                <w:szCs w:val="22"/>
              </w:rPr>
            </w:pPr>
            <w:r w:rsidRPr="00117417">
              <w:rPr>
                <w:rFonts w:ascii="Arial" w:hAnsi="Arial" w:cs="Arial"/>
                <w:szCs w:val="22"/>
              </w:rPr>
              <w:t>P</w:t>
            </w:r>
            <w:r w:rsidR="004F6F1D" w:rsidRPr="00117417">
              <w:rPr>
                <w:rFonts w:ascii="Arial" w:hAnsi="Arial" w:cs="Arial"/>
                <w:szCs w:val="22"/>
              </w:rPr>
              <w:t xml:space="preserve">rovide, analyse and report upon information relating to the implementation and impact of interventions and enrichment programmes </w:t>
            </w:r>
          </w:p>
        </w:tc>
      </w:tr>
      <w:tr w:rsidR="003C1B4F" w:rsidRPr="00117417" w:rsidTr="00BC6D24">
        <w:tc>
          <w:tcPr>
            <w:tcW w:w="675" w:type="dxa"/>
          </w:tcPr>
          <w:p w:rsidR="003C1B4F" w:rsidRPr="00117417" w:rsidRDefault="00AE7D57" w:rsidP="00A02410">
            <w:pPr>
              <w:rPr>
                <w:rFonts w:cs="Arial"/>
                <w:szCs w:val="22"/>
              </w:rPr>
            </w:pPr>
            <w:r w:rsidRPr="00117417">
              <w:rPr>
                <w:rFonts w:cs="Arial"/>
                <w:szCs w:val="22"/>
              </w:rPr>
              <w:t>5</w:t>
            </w:r>
            <w:r w:rsidR="003C1B4F" w:rsidRPr="00117417">
              <w:rPr>
                <w:rFonts w:cs="Arial"/>
                <w:szCs w:val="22"/>
              </w:rPr>
              <w:t>.3</w:t>
            </w:r>
          </w:p>
        </w:tc>
        <w:tc>
          <w:tcPr>
            <w:tcW w:w="7853" w:type="dxa"/>
          </w:tcPr>
          <w:p w:rsidR="003C1B4F" w:rsidRPr="00117417" w:rsidRDefault="00AE7D57" w:rsidP="0092213C">
            <w:pPr>
              <w:pStyle w:val="BodyTextIndent"/>
              <w:ind w:left="0" w:firstLine="0"/>
              <w:rPr>
                <w:rFonts w:ascii="Arial" w:hAnsi="Arial" w:cs="Arial"/>
                <w:szCs w:val="22"/>
              </w:rPr>
            </w:pPr>
            <w:r w:rsidRPr="00117417">
              <w:rPr>
                <w:rFonts w:ascii="Arial" w:hAnsi="Arial" w:cs="Arial"/>
                <w:szCs w:val="22"/>
              </w:rPr>
              <w:t>I</w:t>
            </w:r>
            <w:r w:rsidR="004F6F1D" w:rsidRPr="00117417">
              <w:rPr>
                <w:rFonts w:ascii="Arial" w:hAnsi="Arial" w:cs="Arial"/>
                <w:szCs w:val="22"/>
              </w:rPr>
              <w:t xml:space="preserve">dentify and take appropriate action on issues arising </w:t>
            </w:r>
            <w:r w:rsidR="0092213C">
              <w:rPr>
                <w:rFonts w:ascii="Arial" w:hAnsi="Arial" w:cs="Arial"/>
                <w:szCs w:val="22"/>
              </w:rPr>
              <w:t>with the</w:t>
            </w:r>
            <w:r w:rsidR="004F6F1D" w:rsidRPr="00117417">
              <w:rPr>
                <w:rFonts w:ascii="Arial" w:hAnsi="Arial" w:cs="Arial"/>
                <w:szCs w:val="22"/>
              </w:rPr>
              <w:t xml:space="preserve"> whole College </w:t>
            </w:r>
            <w:r w:rsidR="007C07D9">
              <w:rPr>
                <w:rFonts w:ascii="Arial" w:hAnsi="Arial" w:cs="Arial"/>
                <w:szCs w:val="22"/>
              </w:rPr>
              <w:t xml:space="preserve">and Trust </w:t>
            </w:r>
            <w:r w:rsidR="004F6F1D" w:rsidRPr="00117417">
              <w:rPr>
                <w:rFonts w:ascii="Arial" w:hAnsi="Arial" w:cs="Arial"/>
                <w:szCs w:val="22"/>
              </w:rPr>
              <w:t>responsibilit</w:t>
            </w:r>
            <w:r w:rsidR="0092213C">
              <w:rPr>
                <w:rFonts w:ascii="Arial" w:hAnsi="Arial" w:cs="Arial"/>
                <w:szCs w:val="22"/>
              </w:rPr>
              <w:t>ies</w:t>
            </w:r>
          </w:p>
        </w:tc>
      </w:tr>
    </w:tbl>
    <w:p w:rsidR="004F6F1D" w:rsidRPr="00117417" w:rsidRDefault="004F6F1D" w:rsidP="00A02410">
      <w:pPr>
        <w:pStyle w:val="Heading2"/>
        <w:jc w:val="left"/>
        <w:rPr>
          <w:rFonts w:cs="Arial"/>
          <w:szCs w:val="22"/>
        </w:rPr>
      </w:pPr>
    </w:p>
    <w:p w:rsidR="00530B22" w:rsidRPr="00117417" w:rsidRDefault="00AE7D57" w:rsidP="00530B22">
      <w:pPr>
        <w:pStyle w:val="Heading2"/>
        <w:jc w:val="left"/>
        <w:rPr>
          <w:rFonts w:cs="Arial"/>
          <w:szCs w:val="22"/>
        </w:rPr>
      </w:pPr>
      <w:r w:rsidRPr="00117417">
        <w:rPr>
          <w:rFonts w:cs="Arial"/>
          <w:szCs w:val="22"/>
        </w:rPr>
        <w:t>6</w:t>
      </w:r>
      <w:r w:rsidR="00530B22" w:rsidRPr="00117417">
        <w:rPr>
          <w:rFonts w:cs="Arial"/>
          <w:szCs w:val="22"/>
        </w:rPr>
        <w:t xml:space="preserve">. Communication and Liaison </w:t>
      </w:r>
    </w:p>
    <w:tbl>
      <w:tblPr>
        <w:tblStyle w:val="TableGrid"/>
        <w:tblW w:w="0" w:type="auto"/>
        <w:tblLayout w:type="fixed"/>
        <w:tblLook w:val="04A0" w:firstRow="1" w:lastRow="0" w:firstColumn="1" w:lastColumn="0" w:noHBand="0" w:noVBand="1"/>
      </w:tblPr>
      <w:tblGrid>
        <w:gridCol w:w="817"/>
        <w:gridCol w:w="7711"/>
      </w:tblGrid>
      <w:tr w:rsidR="00530B22" w:rsidRPr="00117417" w:rsidTr="00530B22">
        <w:tc>
          <w:tcPr>
            <w:tcW w:w="817" w:type="dxa"/>
          </w:tcPr>
          <w:p w:rsidR="00530B22" w:rsidRPr="00117417" w:rsidRDefault="00AE7D57" w:rsidP="00530B22">
            <w:pPr>
              <w:rPr>
                <w:rFonts w:cs="Arial"/>
                <w:szCs w:val="22"/>
              </w:rPr>
            </w:pPr>
            <w:r w:rsidRPr="00117417">
              <w:rPr>
                <w:rFonts w:cs="Arial"/>
                <w:szCs w:val="22"/>
              </w:rPr>
              <w:t>6</w:t>
            </w:r>
            <w:r w:rsidR="00530B22" w:rsidRPr="00117417">
              <w:rPr>
                <w:rFonts w:cs="Arial"/>
                <w:szCs w:val="22"/>
              </w:rPr>
              <w:t>.1</w:t>
            </w:r>
          </w:p>
        </w:tc>
        <w:tc>
          <w:tcPr>
            <w:tcW w:w="7711" w:type="dxa"/>
          </w:tcPr>
          <w:p w:rsidR="00530B22" w:rsidRPr="00117417" w:rsidRDefault="00530B22" w:rsidP="0092213C">
            <w:pPr>
              <w:rPr>
                <w:rFonts w:cs="Arial"/>
                <w:szCs w:val="22"/>
              </w:rPr>
            </w:pPr>
            <w:r w:rsidRPr="00117417">
              <w:rPr>
                <w:rFonts w:cs="Arial"/>
                <w:szCs w:val="22"/>
              </w:rPr>
              <w:t>Liaise with staff in relation to teaching, learning and development of whole College inclusive practice</w:t>
            </w:r>
          </w:p>
        </w:tc>
      </w:tr>
      <w:tr w:rsidR="00530B22" w:rsidRPr="00117417" w:rsidTr="00530B22">
        <w:tc>
          <w:tcPr>
            <w:tcW w:w="817" w:type="dxa"/>
          </w:tcPr>
          <w:p w:rsidR="00530B22" w:rsidRPr="00117417" w:rsidRDefault="00AE7D57" w:rsidP="00530B22">
            <w:pPr>
              <w:rPr>
                <w:rFonts w:cs="Arial"/>
                <w:szCs w:val="22"/>
              </w:rPr>
            </w:pPr>
            <w:r w:rsidRPr="00117417">
              <w:rPr>
                <w:rFonts w:cs="Arial"/>
                <w:szCs w:val="22"/>
              </w:rPr>
              <w:t>6</w:t>
            </w:r>
            <w:r w:rsidR="00C67BF5" w:rsidRPr="00117417">
              <w:rPr>
                <w:rFonts w:cs="Arial"/>
                <w:szCs w:val="22"/>
              </w:rPr>
              <w:t>.2</w:t>
            </w:r>
          </w:p>
        </w:tc>
        <w:tc>
          <w:tcPr>
            <w:tcW w:w="7711" w:type="dxa"/>
          </w:tcPr>
          <w:p w:rsidR="00530B22" w:rsidRPr="00117417" w:rsidRDefault="00530B22" w:rsidP="00530B22">
            <w:pPr>
              <w:rPr>
                <w:rFonts w:cs="Arial"/>
                <w:szCs w:val="22"/>
              </w:rPr>
            </w:pPr>
            <w:r w:rsidRPr="00117417">
              <w:rPr>
                <w:rFonts w:cs="Arial"/>
                <w:szCs w:val="22"/>
              </w:rPr>
              <w:t xml:space="preserve">Promote collaborative partnerships </w:t>
            </w:r>
            <w:r w:rsidR="0092213C">
              <w:rPr>
                <w:rFonts w:cs="Arial"/>
                <w:szCs w:val="22"/>
              </w:rPr>
              <w:t>across the Trust</w:t>
            </w:r>
            <w:r w:rsidR="007C07D9">
              <w:rPr>
                <w:rFonts w:cs="Arial"/>
                <w:szCs w:val="22"/>
              </w:rPr>
              <w:t xml:space="preserve"> and Teaching School Alliance</w:t>
            </w:r>
            <w:r w:rsidR="0092213C">
              <w:rPr>
                <w:rFonts w:cs="Arial"/>
                <w:szCs w:val="22"/>
              </w:rPr>
              <w:t xml:space="preserve"> and </w:t>
            </w:r>
            <w:r w:rsidRPr="00117417">
              <w:rPr>
                <w:rFonts w:cs="Arial"/>
                <w:szCs w:val="22"/>
              </w:rPr>
              <w:t>with outside agencies/other schools</w:t>
            </w:r>
          </w:p>
        </w:tc>
      </w:tr>
      <w:tr w:rsidR="00530B22" w:rsidRPr="00117417" w:rsidTr="00530B22">
        <w:tc>
          <w:tcPr>
            <w:tcW w:w="817" w:type="dxa"/>
          </w:tcPr>
          <w:p w:rsidR="00530B22" w:rsidRPr="00117417" w:rsidRDefault="00AE7D57" w:rsidP="00530B22">
            <w:pPr>
              <w:rPr>
                <w:rFonts w:cs="Arial"/>
                <w:szCs w:val="22"/>
              </w:rPr>
            </w:pPr>
            <w:r w:rsidRPr="00117417">
              <w:rPr>
                <w:rFonts w:cs="Arial"/>
                <w:szCs w:val="22"/>
              </w:rPr>
              <w:t>6</w:t>
            </w:r>
            <w:r w:rsidR="00C67BF5" w:rsidRPr="00117417">
              <w:rPr>
                <w:rFonts w:cs="Arial"/>
                <w:szCs w:val="22"/>
              </w:rPr>
              <w:t>.3</w:t>
            </w:r>
          </w:p>
        </w:tc>
        <w:tc>
          <w:tcPr>
            <w:tcW w:w="7711" w:type="dxa"/>
          </w:tcPr>
          <w:p w:rsidR="00530B22" w:rsidRPr="00117417" w:rsidRDefault="00530B22" w:rsidP="00530B22">
            <w:pPr>
              <w:rPr>
                <w:rFonts w:cs="Arial"/>
                <w:szCs w:val="22"/>
              </w:rPr>
            </w:pPr>
            <w:r w:rsidRPr="00117417">
              <w:rPr>
                <w:rFonts w:cs="Arial"/>
                <w:szCs w:val="22"/>
              </w:rPr>
              <w:t>Ensure all parents and colleagues are kept informed of matters relating</w:t>
            </w:r>
            <w:r w:rsidR="0092213C">
              <w:rPr>
                <w:rFonts w:cs="Arial"/>
                <w:szCs w:val="22"/>
              </w:rPr>
              <w:t xml:space="preserve"> to whole College responsibilities</w:t>
            </w:r>
            <w:r w:rsidRPr="00117417">
              <w:rPr>
                <w:rFonts w:cs="Arial"/>
                <w:szCs w:val="22"/>
              </w:rPr>
              <w:t xml:space="preserve"> </w:t>
            </w:r>
          </w:p>
        </w:tc>
      </w:tr>
      <w:tr w:rsidR="00530B22" w:rsidRPr="00117417" w:rsidTr="00530B22">
        <w:tc>
          <w:tcPr>
            <w:tcW w:w="817" w:type="dxa"/>
          </w:tcPr>
          <w:p w:rsidR="00530B22" w:rsidRPr="00117417" w:rsidRDefault="00AE7D57" w:rsidP="00530B22">
            <w:pPr>
              <w:rPr>
                <w:rFonts w:cs="Arial"/>
                <w:szCs w:val="22"/>
              </w:rPr>
            </w:pPr>
            <w:r w:rsidRPr="00117417">
              <w:rPr>
                <w:rFonts w:cs="Arial"/>
                <w:szCs w:val="22"/>
              </w:rPr>
              <w:t>6</w:t>
            </w:r>
            <w:r w:rsidR="00C67BF5" w:rsidRPr="00117417">
              <w:rPr>
                <w:rFonts w:cs="Arial"/>
                <w:szCs w:val="22"/>
              </w:rPr>
              <w:t>.4</w:t>
            </w:r>
          </w:p>
        </w:tc>
        <w:tc>
          <w:tcPr>
            <w:tcW w:w="7711" w:type="dxa"/>
          </w:tcPr>
          <w:p w:rsidR="00530B22" w:rsidRPr="00117417" w:rsidRDefault="00530B22" w:rsidP="00530B22">
            <w:pPr>
              <w:rPr>
                <w:rFonts w:cs="Arial"/>
                <w:szCs w:val="22"/>
              </w:rPr>
            </w:pPr>
            <w:r w:rsidRPr="00117417">
              <w:rPr>
                <w:rFonts w:cs="Arial"/>
                <w:szCs w:val="22"/>
              </w:rPr>
              <w:t>Ensure effective communication/consultation as appropriate with parents/carers of students’</w:t>
            </w:r>
          </w:p>
        </w:tc>
      </w:tr>
    </w:tbl>
    <w:p w:rsidR="00530B22" w:rsidRPr="00117417" w:rsidRDefault="00530B22" w:rsidP="00530B22">
      <w:pPr>
        <w:rPr>
          <w:rFonts w:cs="Arial"/>
        </w:rPr>
      </w:pPr>
    </w:p>
    <w:p w:rsidR="003C1B4F" w:rsidRPr="00117417" w:rsidRDefault="00530B22" w:rsidP="00A02410">
      <w:pPr>
        <w:pStyle w:val="Heading2"/>
        <w:jc w:val="left"/>
        <w:rPr>
          <w:rFonts w:cs="Arial"/>
          <w:szCs w:val="22"/>
        </w:rPr>
      </w:pPr>
      <w:r w:rsidRPr="00117417">
        <w:rPr>
          <w:rFonts w:cs="Arial"/>
          <w:szCs w:val="22"/>
        </w:rPr>
        <w:t>7</w:t>
      </w:r>
      <w:r w:rsidR="003C1B4F" w:rsidRPr="00117417">
        <w:rPr>
          <w:rFonts w:cs="Arial"/>
          <w:szCs w:val="22"/>
        </w:rPr>
        <w:t>. Pastoral System</w:t>
      </w:r>
      <w:r w:rsidR="004E5582">
        <w:rPr>
          <w:rFonts w:cs="Arial"/>
          <w:szCs w:val="22"/>
        </w:rPr>
        <w:t xml:space="preserve"> </w:t>
      </w:r>
    </w:p>
    <w:tbl>
      <w:tblPr>
        <w:tblStyle w:val="TableGrid"/>
        <w:tblW w:w="0" w:type="auto"/>
        <w:tblLayout w:type="fixed"/>
        <w:tblLook w:val="04A0" w:firstRow="1" w:lastRow="0" w:firstColumn="1" w:lastColumn="0" w:noHBand="0" w:noVBand="1"/>
      </w:tblPr>
      <w:tblGrid>
        <w:gridCol w:w="817"/>
        <w:gridCol w:w="7711"/>
      </w:tblGrid>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.1</w:t>
            </w:r>
          </w:p>
        </w:tc>
        <w:tc>
          <w:tcPr>
            <w:tcW w:w="7711" w:type="dxa"/>
          </w:tcPr>
          <w:p w:rsidR="0092213C" w:rsidRPr="00B04040" w:rsidRDefault="0092213C" w:rsidP="00E20EAD">
            <w:pPr>
              <w:pStyle w:val="BodyTextIndent"/>
              <w:ind w:left="0" w:firstLine="0"/>
              <w:jc w:val="both"/>
              <w:rPr>
                <w:rFonts w:ascii="Arial" w:hAnsi="Arial" w:cs="Arial"/>
                <w:strike/>
              </w:rPr>
            </w:pPr>
            <w:r w:rsidRPr="00B04040">
              <w:rPr>
                <w:rFonts w:ascii="Arial" w:hAnsi="Arial" w:cs="Arial"/>
                <w:szCs w:val="22"/>
              </w:rPr>
              <w:t xml:space="preserve">To </w:t>
            </w:r>
            <w:r w:rsidR="00E20EAD">
              <w:rPr>
                <w:rFonts w:ascii="Arial" w:hAnsi="Arial" w:cs="Arial"/>
                <w:szCs w:val="22"/>
              </w:rPr>
              <w:t>play an active role in developing and supporting the Vertical Tutoring system</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.2</w:t>
            </w:r>
          </w:p>
        </w:tc>
        <w:tc>
          <w:tcPr>
            <w:tcW w:w="7711" w:type="dxa"/>
          </w:tcPr>
          <w:p w:rsidR="0092213C" w:rsidRPr="00B04040" w:rsidRDefault="0092213C" w:rsidP="00E20EAD">
            <w:pPr>
              <w:pStyle w:val="BodyTextIndent"/>
              <w:ind w:left="0" w:firstLine="0"/>
              <w:jc w:val="both"/>
              <w:rPr>
                <w:rFonts w:ascii="Arial" w:hAnsi="Arial" w:cs="Arial"/>
              </w:rPr>
            </w:pPr>
            <w:r w:rsidRPr="00B04040">
              <w:rPr>
                <w:rFonts w:ascii="Arial" w:hAnsi="Arial" w:cs="Arial"/>
                <w:szCs w:val="22"/>
              </w:rPr>
              <w:t xml:space="preserve">To promote the general progress and well-being students and of the </w:t>
            </w:r>
            <w:r w:rsidR="00E20EAD">
              <w:rPr>
                <w:rFonts w:ascii="Arial" w:hAnsi="Arial" w:cs="Arial"/>
                <w:szCs w:val="22"/>
              </w:rPr>
              <w:t>student body</w:t>
            </w:r>
            <w:r w:rsidRPr="00B04040">
              <w:rPr>
                <w:rFonts w:ascii="Arial" w:hAnsi="Arial" w:cs="Arial"/>
                <w:szCs w:val="22"/>
              </w:rPr>
              <w:t xml:space="preserve"> as a whole</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.3</w:t>
            </w:r>
          </w:p>
        </w:tc>
        <w:tc>
          <w:tcPr>
            <w:tcW w:w="7711" w:type="dxa"/>
          </w:tcPr>
          <w:p w:rsidR="0092213C" w:rsidRPr="00F10AFD" w:rsidRDefault="0092213C" w:rsidP="00E20EAD">
            <w:pPr>
              <w:pStyle w:val="BodyTextIndent"/>
              <w:ind w:left="0" w:firstLine="0"/>
              <w:jc w:val="both"/>
              <w:rPr>
                <w:rFonts w:ascii="Arial" w:hAnsi="Arial" w:cs="Arial"/>
              </w:rPr>
            </w:pPr>
            <w:r w:rsidRPr="00F10AFD">
              <w:rPr>
                <w:rFonts w:ascii="Arial" w:hAnsi="Arial" w:cs="Arial"/>
                <w:szCs w:val="22"/>
              </w:rPr>
              <w:t xml:space="preserve">To </w:t>
            </w:r>
            <w:r w:rsidR="00E20EAD">
              <w:rPr>
                <w:rFonts w:ascii="Arial" w:hAnsi="Arial" w:cs="Arial"/>
                <w:szCs w:val="22"/>
              </w:rPr>
              <w:t>support</w:t>
            </w:r>
            <w:r w:rsidRPr="00F10AFD">
              <w:rPr>
                <w:rFonts w:ascii="Arial" w:hAnsi="Arial" w:cs="Arial"/>
                <w:szCs w:val="22"/>
              </w:rPr>
              <w:t xml:space="preserve"> the </w:t>
            </w:r>
            <w:r w:rsidR="007C07D9">
              <w:rPr>
                <w:rFonts w:ascii="Arial" w:hAnsi="Arial" w:cs="Arial"/>
                <w:szCs w:val="22"/>
              </w:rPr>
              <w:t>Head</w:t>
            </w:r>
            <w:r w:rsidR="00E20EAD">
              <w:rPr>
                <w:rFonts w:ascii="Arial" w:hAnsi="Arial" w:cs="Arial"/>
                <w:szCs w:val="22"/>
              </w:rPr>
              <w:t>s</w:t>
            </w:r>
            <w:r w:rsidR="007C07D9">
              <w:rPr>
                <w:rFonts w:ascii="Arial" w:hAnsi="Arial" w:cs="Arial"/>
                <w:szCs w:val="22"/>
              </w:rPr>
              <w:t xml:space="preserve"> of House</w:t>
            </w:r>
            <w:r w:rsidRPr="00F10AFD">
              <w:rPr>
                <w:rFonts w:ascii="Arial" w:hAnsi="Arial" w:cs="Arial"/>
                <w:szCs w:val="22"/>
              </w:rPr>
              <w:t xml:space="preserve"> to ensure the implementation of the College’s </w:t>
            </w:r>
            <w:r w:rsidR="007C07D9">
              <w:rPr>
                <w:rFonts w:ascii="Arial" w:hAnsi="Arial" w:cs="Arial"/>
                <w:szCs w:val="22"/>
              </w:rPr>
              <w:t>Vertical Tutoring system</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.4</w:t>
            </w:r>
          </w:p>
        </w:tc>
        <w:tc>
          <w:tcPr>
            <w:tcW w:w="7711" w:type="dxa"/>
          </w:tcPr>
          <w:p w:rsidR="0092213C" w:rsidRPr="00B04040" w:rsidRDefault="0092213C" w:rsidP="00E20EAD">
            <w:pPr>
              <w:pStyle w:val="BodyTextIndent"/>
              <w:ind w:left="0" w:firstLine="0"/>
              <w:jc w:val="both"/>
              <w:rPr>
                <w:rFonts w:ascii="Arial" w:hAnsi="Arial" w:cs="Arial"/>
              </w:rPr>
            </w:pPr>
            <w:r w:rsidRPr="00B04040">
              <w:rPr>
                <w:rFonts w:ascii="Arial" w:hAnsi="Arial" w:cs="Arial"/>
                <w:szCs w:val="22"/>
              </w:rPr>
              <w:t xml:space="preserve">To </w:t>
            </w:r>
            <w:r w:rsidR="00E20EAD">
              <w:rPr>
                <w:rFonts w:ascii="Arial" w:hAnsi="Arial" w:cs="Arial"/>
                <w:szCs w:val="22"/>
              </w:rPr>
              <w:t>lead</w:t>
            </w:r>
            <w:r w:rsidRPr="00B04040">
              <w:rPr>
                <w:rFonts w:ascii="Arial" w:hAnsi="Arial" w:cs="Arial"/>
                <w:szCs w:val="22"/>
              </w:rPr>
              <w:t xml:space="preserve"> assemblies</w:t>
            </w:r>
            <w:r w:rsidR="00E20EAD">
              <w:rPr>
                <w:rFonts w:ascii="Arial" w:hAnsi="Arial" w:cs="Arial"/>
                <w:szCs w:val="22"/>
              </w:rPr>
              <w:t xml:space="preserve"> and tutorials and</w:t>
            </w:r>
            <w:r w:rsidRPr="00B04040">
              <w:rPr>
                <w:rFonts w:ascii="Arial" w:hAnsi="Arial" w:cs="Arial"/>
                <w:szCs w:val="22"/>
              </w:rPr>
              <w:t xml:space="preserve"> encourage their full attendance at all lessons and their participation in other aspects of College life</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.5</w:t>
            </w:r>
          </w:p>
        </w:tc>
        <w:tc>
          <w:tcPr>
            <w:tcW w:w="7711" w:type="dxa"/>
          </w:tcPr>
          <w:p w:rsidR="0092213C" w:rsidRPr="00F10AFD" w:rsidRDefault="0092213C" w:rsidP="00990290">
            <w:pPr>
              <w:pStyle w:val="BodyTextIndent"/>
              <w:ind w:left="0" w:firstLine="0"/>
              <w:jc w:val="both"/>
              <w:rPr>
                <w:rFonts w:ascii="Arial" w:hAnsi="Arial" w:cs="Arial"/>
              </w:rPr>
            </w:pPr>
            <w:r w:rsidRPr="00F10AFD">
              <w:rPr>
                <w:rFonts w:ascii="Arial" w:hAnsi="Arial" w:cs="Arial"/>
                <w:szCs w:val="22"/>
              </w:rPr>
              <w:t>To evaluate and monitor the progress of students and keep up-to-date student records as may be required</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.6</w:t>
            </w:r>
          </w:p>
        </w:tc>
        <w:tc>
          <w:tcPr>
            <w:tcW w:w="7711" w:type="dxa"/>
          </w:tcPr>
          <w:p w:rsidR="0092213C" w:rsidRPr="00F10AFD" w:rsidRDefault="0092213C" w:rsidP="00990290">
            <w:pPr>
              <w:rPr>
                <w:rFonts w:cs="Arial"/>
              </w:rPr>
            </w:pPr>
            <w:r w:rsidRPr="00F10AFD">
              <w:rPr>
                <w:rFonts w:cs="Arial"/>
                <w:szCs w:val="22"/>
              </w:rPr>
              <w:t>To contribute to the preparation of action plans and progress files and other reports</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.7</w:t>
            </w:r>
          </w:p>
        </w:tc>
        <w:tc>
          <w:tcPr>
            <w:tcW w:w="7711" w:type="dxa"/>
          </w:tcPr>
          <w:p w:rsidR="0092213C" w:rsidRPr="00F10AFD" w:rsidRDefault="0092213C" w:rsidP="00990290">
            <w:pPr>
              <w:pStyle w:val="BodyTextIndent"/>
              <w:ind w:left="0" w:firstLine="0"/>
              <w:jc w:val="both"/>
              <w:rPr>
                <w:rFonts w:ascii="Arial" w:hAnsi="Arial" w:cs="Arial"/>
              </w:rPr>
            </w:pPr>
            <w:r w:rsidRPr="00F10AFD">
              <w:rPr>
                <w:rFonts w:ascii="Arial" w:hAnsi="Arial" w:cs="Arial"/>
                <w:szCs w:val="22"/>
              </w:rPr>
              <w:t>To alert the appropriate staff to problems experienced by students and to make recommendations as to how these may be resolved</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.8</w:t>
            </w:r>
          </w:p>
        </w:tc>
        <w:tc>
          <w:tcPr>
            <w:tcW w:w="7711" w:type="dxa"/>
          </w:tcPr>
          <w:p w:rsidR="0092213C" w:rsidRPr="00F10AFD" w:rsidRDefault="0092213C" w:rsidP="00E20EAD">
            <w:pPr>
              <w:pStyle w:val="BodyTextIndent"/>
              <w:ind w:left="0" w:firstLine="0"/>
              <w:jc w:val="both"/>
              <w:rPr>
                <w:rFonts w:ascii="Arial" w:hAnsi="Arial" w:cs="Arial"/>
              </w:rPr>
            </w:pPr>
            <w:r w:rsidRPr="00F10AFD">
              <w:rPr>
                <w:rFonts w:ascii="Arial" w:hAnsi="Arial" w:cs="Arial"/>
                <w:szCs w:val="22"/>
              </w:rPr>
              <w:t>To communicate as appropriate, with the parents of students and with persons or bodies outside the College concerned with the welfare of students, after consultation with the appropriate staff</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.9</w:t>
            </w:r>
          </w:p>
        </w:tc>
        <w:tc>
          <w:tcPr>
            <w:tcW w:w="7711" w:type="dxa"/>
          </w:tcPr>
          <w:p w:rsidR="0092213C" w:rsidRPr="00F10AFD" w:rsidRDefault="0092213C" w:rsidP="00990290">
            <w:pPr>
              <w:pStyle w:val="BodyTextIndent"/>
              <w:ind w:left="0" w:firstLine="0"/>
              <w:jc w:val="both"/>
              <w:rPr>
                <w:rFonts w:ascii="Arial" w:hAnsi="Arial" w:cs="Arial"/>
              </w:rPr>
            </w:pPr>
            <w:r w:rsidRPr="00F10AFD">
              <w:rPr>
                <w:rFonts w:ascii="Arial" w:hAnsi="Arial" w:cs="Arial"/>
                <w:szCs w:val="22"/>
              </w:rPr>
              <w:t>To contribute to PSHE, citizenship, careers-related learning and enterprise according to College policy</w:t>
            </w:r>
          </w:p>
        </w:tc>
      </w:tr>
      <w:tr w:rsidR="0092213C" w:rsidRPr="00117417" w:rsidTr="00BC6D24">
        <w:tc>
          <w:tcPr>
            <w:tcW w:w="817" w:type="dxa"/>
          </w:tcPr>
          <w:p w:rsidR="0092213C" w:rsidRPr="00F10AFD" w:rsidRDefault="0092213C" w:rsidP="00990290">
            <w:pPr>
              <w:rPr>
                <w:rFonts w:cs="Arial"/>
              </w:rPr>
            </w:pPr>
            <w:r>
              <w:rPr>
                <w:rFonts w:cs="Arial"/>
              </w:rPr>
              <w:t>7</w:t>
            </w:r>
            <w:r w:rsidRPr="00F10AFD">
              <w:rPr>
                <w:rFonts w:cs="Arial"/>
              </w:rPr>
              <w:t>.10</w:t>
            </w:r>
          </w:p>
        </w:tc>
        <w:tc>
          <w:tcPr>
            <w:tcW w:w="7711" w:type="dxa"/>
          </w:tcPr>
          <w:p w:rsidR="0092213C" w:rsidRPr="00F10AFD" w:rsidRDefault="0092213C" w:rsidP="00990290">
            <w:pPr>
              <w:rPr>
                <w:rFonts w:cs="Arial"/>
                <w:szCs w:val="22"/>
              </w:rPr>
            </w:pPr>
            <w:r w:rsidRPr="00F10AFD">
              <w:rPr>
                <w:rFonts w:cs="Arial"/>
                <w:szCs w:val="22"/>
              </w:rPr>
              <w:t>To apply the Behaviour Policy so that effective learning can take place</w:t>
            </w:r>
          </w:p>
          <w:p w:rsidR="0092213C" w:rsidRPr="00F10AFD" w:rsidRDefault="0092213C" w:rsidP="00990290">
            <w:pPr>
              <w:rPr>
                <w:rFonts w:cs="Arial"/>
              </w:rPr>
            </w:pPr>
          </w:p>
        </w:tc>
      </w:tr>
    </w:tbl>
    <w:p w:rsidR="003C1B4F" w:rsidRPr="00117417" w:rsidRDefault="003C1B4F" w:rsidP="00A02410">
      <w:pPr>
        <w:rPr>
          <w:rFonts w:cs="Arial"/>
          <w:szCs w:val="22"/>
        </w:rPr>
      </w:pPr>
    </w:p>
    <w:p w:rsidR="003C1B4F" w:rsidRPr="00117417" w:rsidRDefault="00530B22" w:rsidP="00A02410">
      <w:pPr>
        <w:pStyle w:val="Heading2"/>
        <w:jc w:val="left"/>
        <w:rPr>
          <w:rFonts w:cs="Arial"/>
          <w:szCs w:val="22"/>
        </w:rPr>
      </w:pPr>
      <w:r w:rsidRPr="00117417">
        <w:rPr>
          <w:rFonts w:cs="Arial"/>
          <w:szCs w:val="22"/>
        </w:rPr>
        <w:t>8</w:t>
      </w:r>
      <w:r w:rsidR="003C1B4F" w:rsidRPr="00117417">
        <w:rPr>
          <w:rFonts w:cs="Arial"/>
          <w:szCs w:val="22"/>
        </w:rPr>
        <w:t xml:space="preserve">. </w:t>
      </w:r>
      <w:r w:rsidR="00990290">
        <w:rPr>
          <w:rFonts w:cs="Arial"/>
          <w:szCs w:val="22"/>
        </w:rPr>
        <w:t xml:space="preserve">WVC and MET </w:t>
      </w:r>
      <w:r w:rsidR="003C1B4F" w:rsidRPr="00117417">
        <w:rPr>
          <w:rFonts w:cs="Arial"/>
          <w:szCs w:val="22"/>
        </w:rPr>
        <w:t>Ethos</w:t>
      </w:r>
    </w:p>
    <w:tbl>
      <w:tblPr>
        <w:tblStyle w:val="TableGrid"/>
        <w:tblW w:w="0" w:type="auto"/>
        <w:tblLook w:val="04A0" w:firstRow="1" w:lastRow="0" w:firstColumn="1" w:lastColumn="0" w:noHBand="0" w:noVBand="1"/>
      </w:tblPr>
      <w:tblGrid>
        <w:gridCol w:w="817"/>
        <w:gridCol w:w="7711"/>
      </w:tblGrid>
      <w:tr w:rsidR="003C1B4F" w:rsidRPr="00117417" w:rsidTr="003E2A5A">
        <w:tc>
          <w:tcPr>
            <w:tcW w:w="817" w:type="dxa"/>
          </w:tcPr>
          <w:p w:rsidR="003C1B4F" w:rsidRPr="00117417" w:rsidRDefault="00530B22" w:rsidP="00A02410">
            <w:pPr>
              <w:rPr>
                <w:rFonts w:cs="Arial"/>
                <w:szCs w:val="22"/>
              </w:rPr>
            </w:pPr>
            <w:r w:rsidRPr="00117417">
              <w:rPr>
                <w:rFonts w:cs="Arial"/>
                <w:szCs w:val="22"/>
              </w:rPr>
              <w:t>8.1</w:t>
            </w:r>
          </w:p>
        </w:tc>
        <w:tc>
          <w:tcPr>
            <w:tcW w:w="7711" w:type="dxa"/>
          </w:tcPr>
          <w:p w:rsidR="003C1B4F" w:rsidRPr="00117417" w:rsidRDefault="00530B22" w:rsidP="00A02410">
            <w:pPr>
              <w:rPr>
                <w:rFonts w:cs="Arial"/>
                <w:szCs w:val="22"/>
              </w:rPr>
            </w:pPr>
            <w:r w:rsidRPr="00117417">
              <w:rPr>
                <w:rFonts w:cs="Arial"/>
                <w:szCs w:val="22"/>
              </w:rPr>
              <w:t xml:space="preserve">Promote the </w:t>
            </w:r>
            <w:r w:rsidR="00990290">
              <w:rPr>
                <w:rFonts w:cs="Arial"/>
                <w:szCs w:val="22"/>
              </w:rPr>
              <w:t xml:space="preserve">College’s and </w:t>
            </w:r>
            <w:r w:rsidRPr="00117417">
              <w:rPr>
                <w:rFonts w:cs="Arial"/>
                <w:szCs w:val="22"/>
              </w:rPr>
              <w:t>Trust’s</w:t>
            </w:r>
            <w:r w:rsidR="006F7076" w:rsidRPr="00117417">
              <w:rPr>
                <w:rFonts w:cs="Arial"/>
                <w:szCs w:val="22"/>
              </w:rPr>
              <w:t xml:space="preserve"> ethos and culture </w:t>
            </w:r>
            <w:r w:rsidR="0092213C">
              <w:rPr>
                <w:rFonts w:cs="Arial"/>
                <w:szCs w:val="22"/>
              </w:rPr>
              <w:t xml:space="preserve">and to be a positive role model for the vision, values and aims of </w:t>
            </w:r>
            <w:r w:rsidR="00990290">
              <w:rPr>
                <w:rFonts w:cs="Arial"/>
                <w:szCs w:val="22"/>
              </w:rPr>
              <w:t xml:space="preserve">WVC and </w:t>
            </w:r>
            <w:r w:rsidR="0092213C">
              <w:rPr>
                <w:rFonts w:cs="Arial"/>
                <w:szCs w:val="22"/>
              </w:rPr>
              <w:t xml:space="preserve">MET </w:t>
            </w:r>
          </w:p>
        </w:tc>
      </w:tr>
      <w:tr w:rsidR="0092213C" w:rsidRPr="00117417" w:rsidTr="003E2A5A">
        <w:tc>
          <w:tcPr>
            <w:tcW w:w="817" w:type="dxa"/>
          </w:tcPr>
          <w:p w:rsidR="0092213C" w:rsidRPr="00117417" w:rsidRDefault="0092213C" w:rsidP="00A02410">
            <w:pPr>
              <w:rPr>
                <w:rFonts w:cs="Arial"/>
                <w:szCs w:val="22"/>
              </w:rPr>
            </w:pPr>
            <w:r>
              <w:rPr>
                <w:rFonts w:cs="Arial"/>
                <w:szCs w:val="22"/>
              </w:rPr>
              <w:t>8.2</w:t>
            </w:r>
          </w:p>
        </w:tc>
        <w:tc>
          <w:tcPr>
            <w:tcW w:w="7711" w:type="dxa"/>
          </w:tcPr>
          <w:p w:rsidR="0092213C" w:rsidRPr="00117417" w:rsidRDefault="0092213C" w:rsidP="00A02410">
            <w:pPr>
              <w:rPr>
                <w:rFonts w:cs="Arial"/>
                <w:szCs w:val="22"/>
              </w:rPr>
            </w:pPr>
            <w:r>
              <w:rPr>
                <w:rFonts w:cs="Arial"/>
                <w:szCs w:val="22"/>
              </w:rPr>
              <w:t xml:space="preserve">Play an active role in the development of MET and to collaborate with other leaders and teachers across the Trust </w:t>
            </w:r>
          </w:p>
        </w:tc>
      </w:tr>
      <w:tr w:rsidR="003C1B4F" w:rsidRPr="00117417" w:rsidTr="003E2A5A">
        <w:tc>
          <w:tcPr>
            <w:tcW w:w="817" w:type="dxa"/>
          </w:tcPr>
          <w:p w:rsidR="003C1B4F" w:rsidRPr="00117417" w:rsidRDefault="00530B22" w:rsidP="00A02410">
            <w:pPr>
              <w:rPr>
                <w:rFonts w:cs="Arial"/>
                <w:szCs w:val="22"/>
              </w:rPr>
            </w:pPr>
            <w:r w:rsidRPr="00117417">
              <w:rPr>
                <w:rFonts w:cs="Arial"/>
                <w:szCs w:val="22"/>
              </w:rPr>
              <w:t>8.</w:t>
            </w:r>
            <w:r w:rsidR="0092213C">
              <w:rPr>
                <w:rFonts w:cs="Arial"/>
                <w:szCs w:val="22"/>
              </w:rPr>
              <w:t>3</w:t>
            </w:r>
          </w:p>
        </w:tc>
        <w:tc>
          <w:tcPr>
            <w:tcW w:w="7711" w:type="dxa"/>
          </w:tcPr>
          <w:p w:rsidR="003C1B4F" w:rsidRPr="00117417" w:rsidRDefault="00AE7D57" w:rsidP="00A02410">
            <w:pPr>
              <w:rPr>
                <w:rFonts w:cs="Arial"/>
                <w:szCs w:val="22"/>
              </w:rPr>
            </w:pPr>
            <w:r w:rsidRPr="00117417">
              <w:rPr>
                <w:rFonts w:cs="Arial"/>
                <w:szCs w:val="22"/>
              </w:rPr>
              <w:t>Ensure c</w:t>
            </w:r>
            <w:r w:rsidR="00530B22" w:rsidRPr="00117417">
              <w:rPr>
                <w:rFonts w:cs="Arial"/>
                <w:szCs w:val="22"/>
              </w:rPr>
              <w:t>ompliance with the Trust’s policies and procedures</w:t>
            </w:r>
            <w:r w:rsidR="0092213C">
              <w:rPr>
                <w:rFonts w:cs="Arial"/>
                <w:szCs w:val="22"/>
              </w:rPr>
              <w:t xml:space="preserve"> and to identify areas for improvement </w:t>
            </w:r>
            <w:r w:rsidR="00530B22" w:rsidRPr="00117417">
              <w:rPr>
                <w:rFonts w:cs="Arial"/>
                <w:szCs w:val="22"/>
              </w:rPr>
              <w:t xml:space="preserve"> </w:t>
            </w:r>
          </w:p>
        </w:tc>
      </w:tr>
      <w:tr w:rsidR="003C1B4F" w:rsidRPr="00117417" w:rsidTr="003E2A5A">
        <w:tc>
          <w:tcPr>
            <w:tcW w:w="817" w:type="dxa"/>
          </w:tcPr>
          <w:p w:rsidR="003C1B4F" w:rsidRPr="00117417" w:rsidRDefault="00530B22" w:rsidP="00A02410">
            <w:pPr>
              <w:rPr>
                <w:rFonts w:cs="Arial"/>
                <w:szCs w:val="22"/>
              </w:rPr>
            </w:pPr>
            <w:r w:rsidRPr="00117417">
              <w:rPr>
                <w:rFonts w:cs="Arial"/>
                <w:szCs w:val="22"/>
              </w:rPr>
              <w:t>8.</w:t>
            </w:r>
            <w:r w:rsidR="0092213C">
              <w:rPr>
                <w:rFonts w:cs="Arial"/>
                <w:szCs w:val="22"/>
              </w:rPr>
              <w:t>4</w:t>
            </w:r>
          </w:p>
        </w:tc>
        <w:tc>
          <w:tcPr>
            <w:tcW w:w="7711" w:type="dxa"/>
          </w:tcPr>
          <w:p w:rsidR="003C1B4F" w:rsidRPr="00117417" w:rsidRDefault="00AE7D57" w:rsidP="00A02410">
            <w:pPr>
              <w:rPr>
                <w:rFonts w:cs="Arial"/>
                <w:szCs w:val="22"/>
              </w:rPr>
            </w:pPr>
            <w:r w:rsidRPr="00117417">
              <w:rPr>
                <w:rFonts w:cs="Arial"/>
                <w:szCs w:val="22"/>
              </w:rPr>
              <w:t>Ensure c</w:t>
            </w:r>
            <w:r w:rsidR="00530B22" w:rsidRPr="00117417">
              <w:rPr>
                <w:rFonts w:cs="Arial"/>
                <w:szCs w:val="22"/>
              </w:rPr>
              <w:t>ompliance with the Trust’s</w:t>
            </w:r>
            <w:r w:rsidR="003C1B4F" w:rsidRPr="00117417">
              <w:rPr>
                <w:rFonts w:cs="Arial"/>
                <w:szCs w:val="22"/>
              </w:rPr>
              <w:t xml:space="preserve"> Health and Safety policy</w:t>
            </w:r>
            <w:r w:rsidR="0092213C">
              <w:rPr>
                <w:rFonts w:cs="Arial"/>
                <w:szCs w:val="22"/>
              </w:rPr>
              <w:t xml:space="preserve"> </w:t>
            </w:r>
          </w:p>
        </w:tc>
      </w:tr>
    </w:tbl>
    <w:p w:rsidR="002F7318" w:rsidRPr="00117417" w:rsidRDefault="002F7318" w:rsidP="00A02410">
      <w:pPr>
        <w:pStyle w:val="Heading2"/>
        <w:jc w:val="left"/>
        <w:rPr>
          <w:rFonts w:cs="Arial"/>
          <w:szCs w:val="22"/>
        </w:rPr>
      </w:pPr>
    </w:p>
    <w:p w:rsidR="00BC6D24" w:rsidRPr="00117417" w:rsidRDefault="00A01F3C" w:rsidP="00A02410">
      <w:pPr>
        <w:pStyle w:val="Heading2"/>
        <w:jc w:val="left"/>
        <w:rPr>
          <w:rFonts w:cs="Arial"/>
          <w:szCs w:val="22"/>
        </w:rPr>
      </w:pPr>
      <w:r w:rsidRPr="00117417">
        <w:rPr>
          <w:rFonts w:cs="Arial"/>
          <w:szCs w:val="22"/>
        </w:rPr>
        <w:t>9</w:t>
      </w:r>
      <w:r w:rsidR="00BC6D24" w:rsidRPr="00117417">
        <w:rPr>
          <w:rFonts w:cs="Arial"/>
          <w:szCs w:val="22"/>
        </w:rPr>
        <w:t>. Safeguarding</w:t>
      </w:r>
    </w:p>
    <w:tbl>
      <w:tblPr>
        <w:tblStyle w:val="TableGrid"/>
        <w:tblW w:w="0" w:type="auto"/>
        <w:tblLook w:val="04A0" w:firstRow="1" w:lastRow="0" w:firstColumn="1" w:lastColumn="0" w:noHBand="0" w:noVBand="1"/>
      </w:tblPr>
      <w:tblGrid>
        <w:gridCol w:w="817"/>
        <w:gridCol w:w="7711"/>
      </w:tblGrid>
      <w:tr w:rsidR="00BC6D24" w:rsidRPr="00117417" w:rsidTr="003E2A5A">
        <w:tc>
          <w:tcPr>
            <w:tcW w:w="817" w:type="dxa"/>
          </w:tcPr>
          <w:p w:rsidR="00BC6D24" w:rsidRPr="00117417" w:rsidRDefault="00A01F3C" w:rsidP="00A02410">
            <w:pPr>
              <w:rPr>
                <w:rFonts w:cs="Arial"/>
                <w:szCs w:val="22"/>
              </w:rPr>
            </w:pPr>
            <w:r w:rsidRPr="00117417">
              <w:rPr>
                <w:rFonts w:cs="Arial"/>
                <w:szCs w:val="22"/>
              </w:rPr>
              <w:t>9</w:t>
            </w:r>
            <w:r w:rsidR="00BC6D24" w:rsidRPr="00117417">
              <w:rPr>
                <w:rFonts w:cs="Arial"/>
                <w:szCs w:val="22"/>
              </w:rPr>
              <w:t>.1</w:t>
            </w:r>
          </w:p>
        </w:tc>
        <w:tc>
          <w:tcPr>
            <w:tcW w:w="7711" w:type="dxa"/>
          </w:tcPr>
          <w:p w:rsidR="00BC6D24" w:rsidRPr="00117417" w:rsidRDefault="00BC6D24" w:rsidP="00A02410">
            <w:pPr>
              <w:rPr>
                <w:rFonts w:cs="Arial"/>
                <w:szCs w:val="22"/>
              </w:rPr>
            </w:pPr>
            <w:r w:rsidRPr="00117417">
              <w:rPr>
                <w:rFonts w:cs="Arial"/>
                <w:szCs w:val="22"/>
              </w:rPr>
              <w:t xml:space="preserve">To be aware of safeguarding and promoting the welfare of children and vulnerable adults and to report any concerns in accordance with the College’s </w:t>
            </w:r>
            <w:r w:rsidR="007C07D9">
              <w:rPr>
                <w:rFonts w:cs="Arial"/>
                <w:szCs w:val="22"/>
              </w:rPr>
              <w:t xml:space="preserve">and Trust’s </w:t>
            </w:r>
            <w:r w:rsidRPr="00117417">
              <w:rPr>
                <w:rFonts w:cs="Arial"/>
                <w:szCs w:val="22"/>
              </w:rPr>
              <w:t>Safegua</w:t>
            </w:r>
            <w:r w:rsidR="006F7076" w:rsidRPr="00117417">
              <w:rPr>
                <w:rFonts w:cs="Arial"/>
                <w:szCs w:val="22"/>
              </w:rPr>
              <w:t>rding/Child Protection policies</w:t>
            </w:r>
          </w:p>
        </w:tc>
      </w:tr>
      <w:tr w:rsidR="006F7076" w:rsidRPr="00117417" w:rsidTr="003E2A5A">
        <w:tc>
          <w:tcPr>
            <w:tcW w:w="817" w:type="dxa"/>
          </w:tcPr>
          <w:p w:rsidR="006F7076" w:rsidRPr="00117417" w:rsidRDefault="00A01F3C" w:rsidP="00A02410">
            <w:pPr>
              <w:rPr>
                <w:rFonts w:cs="Arial"/>
                <w:szCs w:val="22"/>
              </w:rPr>
            </w:pPr>
            <w:r w:rsidRPr="00117417">
              <w:rPr>
                <w:rFonts w:cs="Arial"/>
                <w:szCs w:val="22"/>
              </w:rPr>
              <w:t>9.2</w:t>
            </w:r>
          </w:p>
        </w:tc>
        <w:tc>
          <w:tcPr>
            <w:tcW w:w="7711" w:type="dxa"/>
          </w:tcPr>
          <w:p w:rsidR="006F7076" w:rsidRPr="00117417" w:rsidRDefault="00A01F3C" w:rsidP="00A02410">
            <w:pPr>
              <w:rPr>
                <w:rFonts w:cs="Arial"/>
                <w:szCs w:val="22"/>
              </w:rPr>
            </w:pPr>
            <w:r w:rsidRPr="00117417">
              <w:rPr>
                <w:rFonts w:cs="Arial"/>
                <w:szCs w:val="22"/>
              </w:rPr>
              <w:t>Assume</w:t>
            </w:r>
            <w:r w:rsidR="006F7076" w:rsidRPr="00117417">
              <w:rPr>
                <w:rFonts w:cs="Arial"/>
                <w:szCs w:val="22"/>
              </w:rPr>
              <w:t xml:space="preserve"> the appropriate level of responsibility for safeguarding and promoting the welfare of children </w:t>
            </w:r>
          </w:p>
        </w:tc>
      </w:tr>
      <w:tr w:rsidR="00BC6D24" w:rsidRPr="00117417" w:rsidTr="003E2A5A">
        <w:tc>
          <w:tcPr>
            <w:tcW w:w="817" w:type="dxa"/>
          </w:tcPr>
          <w:p w:rsidR="00BC6D24" w:rsidRPr="00117417" w:rsidRDefault="00A01F3C" w:rsidP="00A02410">
            <w:pPr>
              <w:rPr>
                <w:rFonts w:cs="Arial"/>
                <w:szCs w:val="22"/>
              </w:rPr>
            </w:pPr>
            <w:r w:rsidRPr="00117417">
              <w:rPr>
                <w:rFonts w:cs="Arial"/>
                <w:szCs w:val="22"/>
              </w:rPr>
              <w:t>9.3</w:t>
            </w:r>
          </w:p>
        </w:tc>
        <w:tc>
          <w:tcPr>
            <w:tcW w:w="7711" w:type="dxa"/>
          </w:tcPr>
          <w:p w:rsidR="00BC6D24" w:rsidRPr="00117417" w:rsidRDefault="00BC6D24" w:rsidP="00A01F3C">
            <w:pPr>
              <w:rPr>
                <w:rFonts w:cs="Arial"/>
                <w:szCs w:val="22"/>
              </w:rPr>
            </w:pPr>
            <w:r w:rsidRPr="00117417">
              <w:rPr>
                <w:rFonts w:cs="Arial"/>
                <w:szCs w:val="22"/>
              </w:rPr>
              <w:t>To undertake regular safeguarding/child protection/</w:t>
            </w:r>
            <w:r w:rsidR="00D92F2B" w:rsidRPr="00117417">
              <w:rPr>
                <w:rFonts w:cs="Arial"/>
                <w:szCs w:val="22"/>
              </w:rPr>
              <w:t xml:space="preserve">prevent training, </w:t>
            </w:r>
            <w:r w:rsidRPr="00117417">
              <w:rPr>
                <w:rFonts w:cs="Arial"/>
                <w:szCs w:val="22"/>
              </w:rPr>
              <w:t>adult protection train</w:t>
            </w:r>
            <w:r w:rsidR="006F7076" w:rsidRPr="00117417">
              <w:rPr>
                <w:rFonts w:cs="Arial"/>
                <w:szCs w:val="22"/>
              </w:rPr>
              <w:t xml:space="preserve">ing as required by the </w:t>
            </w:r>
            <w:r w:rsidR="00A01F3C" w:rsidRPr="00117417">
              <w:rPr>
                <w:rFonts w:cs="Arial"/>
                <w:szCs w:val="22"/>
              </w:rPr>
              <w:t>Trust</w:t>
            </w:r>
          </w:p>
        </w:tc>
      </w:tr>
    </w:tbl>
    <w:p w:rsidR="00BC6D24" w:rsidRPr="00117417" w:rsidRDefault="00BC6D24" w:rsidP="00A02410">
      <w:pPr>
        <w:rPr>
          <w:rFonts w:cs="Arial"/>
          <w:szCs w:val="22"/>
        </w:rPr>
      </w:pPr>
    </w:p>
    <w:p w:rsidR="00BC6D24" w:rsidRDefault="004E5582" w:rsidP="00A02410">
      <w:pPr>
        <w:rPr>
          <w:rFonts w:cs="Arial"/>
          <w:szCs w:val="22"/>
        </w:rPr>
      </w:pPr>
      <w:r w:rsidRPr="00117417">
        <w:rPr>
          <w:rFonts w:cs="Arial"/>
          <w:szCs w:val="22"/>
        </w:rPr>
        <w:t>Whilst every effort has been made to explain the main duties and responsibilities of the post, each individual task undertaken may not be identified.  Employees will be expected to undertake work of a similar level that is not specified in the job description</w:t>
      </w:r>
    </w:p>
    <w:p w:rsidR="004E5582" w:rsidRPr="00117417" w:rsidRDefault="004E5582" w:rsidP="00A02410">
      <w:pPr>
        <w:rPr>
          <w:rFonts w:cs="Arial"/>
          <w:szCs w:val="22"/>
        </w:rPr>
      </w:pPr>
    </w:p>
    <w:p w:rsidR="00BC6D24" w:rsidRPr="00117417" w:rsidRDefault="00BC6D24" w:rsidP="00A02410">
      <w:pPr>
        <w:pStyle w:val="Heading2"/>
        <w:jc w:val="left"/>
        <w:rPr>
          <w:rFonts w:cs="Arial"/>
          <w:szCs w:val="22"/>
        </w:rPr>
      </w:pPr>
      <w:r w:rsidRPr="00117417">
        <w:rPr>
          <w:rFonts w:cs="Arial"/>
          <w:szCs w:val="22"/>
        </w:rPr>
        <w:t>14. Signatures</w:t>
      </w:r>
    </w:p>
    <w:p w:rsidR="00BC6D24" w:rsidRPr="00117417" w:rsidRDefault="00BC6D24" w:rsidP="00A02410">
      <w:pPr>
        <w:rPr>
          <w:rFonts w:cs="Arial"/>
          <w:szCs w:val="22"/>
        </w:rPr>
      </w:pPr>
    </w:p>
    <w:p w:rsidR="00BC6D24" w:rsidRPr="00117417" w:rsidRDefault="00A01F3C" w:rsidP="00A02410">
      <w:pPr>
        <w:ind w:left="35" w:hanging="35"/>
        <w:rPr>
          <w:rFonts w:cs="Arial"/>
          <w:szCs w:val="22"/>
        </w:rPr>
      </w:pPr>
      <w:r w:rsidRPr="00117417">
        <w:rPr>
          <w:rFonts w:cs="Arial"/>
          <w:szCs w:val="22"/>
        </w:rPr>
        <w:t>The Trust</w:t>
      </w:r>
      <w:r w:rsidR="00BC6D24" w:rsidRPr="00117417">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Pr="00117417" w:rsidRDefault="00BC6D24" w:rsidP="00A02410">
      <w:pPr>
        <w:ind w:left="35" w:hanging="35"/>
        <w:rPr>
          <w:rFonts w:cs="Arial"/>
          <w:szCs w:val="22"/>
        </w:rPr>
      </w:pPr>
    </w:p>
    <w:p w:rsidR="00BC6D24" w:rsidRPr="00117417" w:rsidRDefault="00BC6D24" w:rsidP="00A02410">
      <w:pPr>
        <w:ind w:left="35" w:hanging="35"/>
        <w:rPr>
          <w:rFonts w:cs="Arial"/>
          <w:b/>
          <w:szCs w:val="22"/>
        </w:rPr>
      </w:pPr>
    </w:p>
    <w:p w:rsidR="00BC6D24" w:rsidRPr="00117417" w:rsidRDefault="00BC6D24" w:rsidP="00A02410">
      <w:pPr>
        <w:rPr>
          <w:rFonts w:cs="Arial"/>
          <w:b/>
          <w:szCs w:val="22"/>
        </w:rPr>
      </w:pPr>
      <w:r w:rsidRPr="00117417">
        <w:rPr>
          <w:rFonts w:cs="Arial"/>
          <w:b/>
          <w:szCs w:val="22"/>
        </w:rPr>
        <w:t>Signed ..........................................                       Signed  ......................................</w:t>
      </w:r>
    </w:p>
    <w:p w:rsidR="00BC6D24" w:rsidRPr="00117417" w:rsidRDefault="00BC6D24" w:rsidP="00A02410">
      <w:pPr>
        <w:ind w:left="35" w:hanging="35"/>
        <w:rPr>
          <w:rFonts w:cs="Arial"/>
          <w:b/>
          <w:szCs w:val="22"/>
        </w:rPr>
      </w:pPr>
      <w:r w:rsidRPr="00117417">
        <w:rPr>
          <w:rFonts w:cs="Arial"/>
          <w:b/>
          <w:szCs w:val="22"/>
        </w:rPr>
        <w:t>(</w:t>
      </w:r>
      <w:r w:rsidR="006E183F">
        <w:rPr>
          <w:rFonts w:cs="Arial"/>
          <w:b/>
          <w:szCs w:val="22"/>
        </w:rPr>
        <w:t>Vice</w:t>
      </w:r>
      <w:r w:rsidR="0092213C">
        <w:rPr>
          <w:rFonts w:cs="Arial"/>
          <w:b/>
          <w:szCs w:val="22"/>
        </w:rPr>
        <w:t xml:space="preserve"> Principal</w:t>
      </w:r>
      <w:r w:rsidRPr="00117417">
        <w:rPr>
          <w:rFonts w:cs="Arial"/>
          <w:b/>
          <w:szCs w:val="22"/>
        </w:rPr>
        <w:t>)</w:t>
      </w:r>
      <w:r w:rsidRPr="00117417">
        <w:rPr>
          <w:rFonts w:cs="Arial"/>
          <w:b/>
          <w:szCs w:val="22"/>
        </w:rPr>
        <w:tab/>
      </w:r>
      <w:r w:rsidRPr="00117417">
        <w:rPr>
          <w:rFonts w:cs="Arial"/>
          <w:b/>
          <w:szCs w:val="22"/>
        </w:rPr>
        <w:tab/>
      </w:r>
      <w:r w:rsidRPr="00117417">
        <w:rPr>
          <w:rFonts w:cs="Arial"/>
          <w:b/>
          <w:szCs w:val="22"/>
        </w:rPr>
        <w:tab/>
      </w:r>
      <w:r w:rsidRPr="00117417">
        <w:rPr>
          <w:rFonts w:cs="Arial"/>
          <w:b/>
          <w:szCs w:val="22"/>
        </w:rPr>
        <w:tab/>
      </w:r>
      <w:r w:rsidR="00A01F3C" w:rsidRPr="00117417">
        <w:rPr>
          <w:rFonts w:cs="Arial"/>
          <w:b/>
          <w:szCs w:val="22"/>
        </w:rPr>
        <w:t xml:space="preserve">       </w:t>
      </w:r>
      <w:r w:rsidRPr="00117417">
        <w:rPr>
          <w:rFonts w:cs="Arial"/>
          <w:b/>
          <w:szCs w:val="22"/>
        </w:rPr>
        <w:t>(Principal)</w:t>
      </w:r>
    </w:p>
    <w:p w:rsidR="00BC6D24" w:rsidRPr="00117417" w:rsidRDefault="00BC6D24" w:rsidP="00A02410">
      <w:pPr>
        <w:ind w:left="35" w:hanging="35"/>
        <w:rPr>
          <w:rFonts w:cs="Arial"/>
          <w:b/>
          <w:szCs w:val="22"/>
        </w:rPr>
      </w:pPr>
    </w:p>
    <w:p w:rsidR="00BC6D24" w:rsidRPr="00117417" w:rsidRDefault="00BC6D24" w:rsidP="00A02410">
      <w:pPr>
        <w:ind w:left="35" w:hanging="35"/>
        <w:rPr>
          <w:rFonts w:cs="Arial"/>
          <w:b/>
          <w:szCs w:val="22"/>
        </w:rPr>
      </w:pPr>
      <w:r w:rsidRPr="00117417">
        <w:rPr>
          <w:rFonts w:cs="Arial"/>
          <w:b/>
          <w:szCs w:val="22"/>
        </w:rPr>
        <w:t>Dated ............................................                       Dated  .......................................</w:t>
      </w:r>
    </w:p>
    <w:p w:rsidR="00BC6D24" w:rsidRPr="00117417" w:rsidRDefault="00BC6D24" w:rsidP="00A02410">
      <w:pPr>
        <w:ind w:left="35" w:hanging="35"/>
        <w:rPr>
          <w:rFonts w:cs="Arial"/>
          <w:b/>
          <w:szCs w:val="22"/>
        </w:rPr>
      </w:pPr>
      <w:r w:rsidRPr="00117417">
        <w:rPr>
          <w:rFonts w:cs="Arial"/>
          <w:b/>
          <w:szCs w:val="22"/>
        </w:rPr>
        <w:t>(</w:t>
      </w:r>
      <w:r w:rsidR="00D42155">
        <w:rPr>
          <w:rFonts w:cs="Arial"/>
          <w:b/>
          <w:szCs w:val="22"/>
        </w:rPr>
        <w:t>Vice</w:t>
      </w:r>
      <w:r w:rsidR="0092213C">
        <w:rPr>
          <w:rFonts w:cs="Arial"/>
          <w:b/>
          <w:szCs w:val="22"/>
        </w:rPr>
        <w:t xml:space="preserve"> Principal</w:t>
      </w:r>
      <w:r w:rsidRPr="00117417">
        <w:rPr>
          <w:rFonts w:cs="Arial"/>
          <w:b/>
          <w:szCs w:val="22"/>
        </w:rPr>
        <w:t>)</w:t>
      </w:r>
      <w:r w:rsidRPr="00117417">
        <w:rPr>
          <w:rFonts w:cs="Arial"/>
          <w:b/>
          <w:szCs w:val="22"/>
        </w:rPr>
        <w:tab/>
      </w:r>
      <w:r w:rsidRPr="00117417">
        <w:rPr>
          <w:rFonts w:cs="Arial"/>
          <w:b/>
          <w:szCs w:val="22"/>
        </w:rPr>
        <w:tab/>
      </w:r>
      <w:r w:rsidRPr="00117417">
        <w:rPr>
          <w:rFonts w:cs="Arial"/>
          <w:b/>
          <w:szCs w:val="22"/>
        </w:rPr>
        <w:tab/>
      </w:r>
      <w:r w:rsidRPr="00117417">
        <w:rPr>
          <w:rFonts w:cs="Arial"/>
          <w:b/>
          <w:szCs w:val="22"/>
        </w:rPr>
        <w:tab/>
      </w:r>
      <w:r w:rsidR="00A01F3C" w:rsidRPr="00117417">
        <w:rPr>
          <w:rFonts w:cs="Arial"/>
          <w:b/>
          <w:szCs w:val="22"/>
        </w:rPr>
        <w:t xml:space="preserve">       </w:t>
      </w:r>
      <w:r w:rsidRPr="00117417">
        <w:rPr>
          <w:rFonts w:cs="Arial"/>
          <w:b/>
          <w:szCs w:val="22"/>
        </w:rPr>
        <w:t>(Principal)</w:t>
      </w:r>
    </w:p>
    <w:p w:rsidR="00F8666A" w:rsidRPr="00117417" w:rsidRDefault="00F8666A" w:rsidP="00A02410">
      <w:pPr>
        <w:rPr>
          <w:rFonts w:cs="Arial"/>
          <w:szCs w:val="22"/>
        </w:rPr>
      </w:pPr>
    </w:p>
    <w:sectPr w:rsidR="00F8666A" w:rsidRPr="00117417" w:rsidSect="0020635A">
      <w:footerReference w:type="default" r:id="rId11"/>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D6" w:rsidRDefault="005B4ED6">
      <w:r>
        <w:separator/>
      </w:r>
    </w:p>
  </w:endnote>
  <w:endnote w:type="continuationSeparator" w:id="0">
    <w:p w:rsidR="005B4ED6" w:rsidRDefault="005B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D9" w:rsidRDefault="007C07D9">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D6" w:rsidRDefault="005B4ED6">
      <w:r>
        <w:separator/>
      </w:r>
    </w:p>
  </w:footnote>
  <w:footnote w:type="continuationSeparator" w:id="0">
    <w:p w:rsidR="005B4ED6" w:rsidRDefault="005B4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D56F16"/>
    <w:multiLevelType w:val="hybridMultilevel"/>
    <w:tmpl w:val="D272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2F7C613F"/>
    <w:multiLevelType w:val="hybridMultilevel"/>
    <w:tmpl w:val="CD46874A"/>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0">
    <w:nsid w:val="2FF8727F"/>
    <w:multiLevelType w:val="hybridMultilevel"/>
    <w:tmpl w:val="4C4A3352"/>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1">
    <w:nsid w:val="33CA0B26"/>
    <w:multiLevelType w:val="hybridMultilevel"/>
    <w:tmpl w:val="B69630B6"/>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407A8B"/>
    <w:multiLevelType w:val="hybridMultilevel"/>
    <w:tmpl w:val="0986DCD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53355287"/>
    <w:multiLevelType w:val="hybridMultilevel"/>
    <w:tmpl w:val="AF1C4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D902680"/>
    <w:multiLevelType w:val="hybridMultilevel"/>
    <w:tmpl w:val="A6429FD6"/>
    <w:lvl w:ilvl="0" w:tplc="19E4BD16">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0"/>
  </w:num>
  <w:num w:numId="4">
    <w:abstractNumId w:val="1"/>
  </w:num>
  <w:num w:numId="5">
    <w:abstractNumId w:val="6"/>
  </w:num>
  <w:num w:numId="6">
    <w:abstractNumId w:val="21"/>
  </w:num>
  <w:num w:numId="7">
    <w:abstractNumId w:val="5"/>
  </w:num>
  <w:num w:numId="8">
    <w:abstractNumId w:val="22"/>
  </w:num>
  <w:num w:numId="9">
    <w:abstractNumId w:val="18"/>
  </w:num>
  <w:num w:numId="10">
    <w:abstractNumId w:val="12"/>
  </w:num>
  <w:num w:numId="11">
    <w:abstractNumId w:val="7"/>
  </w:num>
  <w:num w:numId="12">
    <w:abstractNumId w:val="23"/>
  </w:num>
  <w:num w:numId="13">
    <w:abstractNumId w:val="13"/>
  </w:num>
  <w:num w:numId="14">
    <w:abstractNumId w:val="20"/>
  </w:num>
  <w:num w:numId="15">
    <w:abstractNumId w:val="2"/>
  </w:num>
  <w:num w:numId="16">
    <w:abstractNumId w:val="24"/>
  </w:num>
  <w:num w:numId="17">
    <w:abstractNumId w:val="4"/>
  </w:num>
  <w:num w:numId="18">
    <w:abstractNumId w:val="19"/>
  </w:num>
  <w:num w:numId="19">
    <w:abstractNumId w:val="17"/>
  </w:num>
  <w:num w:numId="20">
    <w:abstractNumId w:val="14"/>
  </w:num>
  <w:num w:numId="21">
    <w:abstractNumId w:val="16"/>
  </w:num>
  <w:num w:numId="22">
    <w:abstractNumId w:val="10"/>
  </w:num>
  <w:num w:numId="23">
    <w:abstractNumId w:val="11"/>
  </w:num>
  <w:num w:numId="24">
    <w:abstractNumId w:val="9"/>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Baxby">
    <w15:presenceInfo w15:providerId="AD" w15:userId="S-1-5-21-156505283-3719594174-3129656678-7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2655E"/>
    <w:rsid w:val="00075A46"/>
    <w:rsid w:val="000B05F6"/>
    <w:rsid w:val="000B240C"/>
    <w:rsid w:val="000C5BFE"/>
    <w:rsid w:val="000C7116"/>
    <w:rsid w:val="000D1859"/>
    <w:rsid w:val="00103E81"/>
    <w:rsid w:val="001071D3"/>
    <w:rsid w:val="00117417"/>
    <w:rsid w:val="00147464"/>
    <w:rsid w:val="001A7B28"/>
    <w:rsid w:val="001C4509"/>
    <w:rsid w:val="001E5AE0"/>
    <w:rsid w:val="0020635A"/>
    <w:rsid w:val="00256A0E"/>
    <w:rsid w:val="0026327C"/>
    <w:rsid w:val="00264E9A"/>
    <w:rsid w:val="0026527D"/>
    <w:rsid w:val="0027041E"/>
    <w:rsid w:val="002927F3"/>
    <w:rsid w:val="002B778A"/>
    <w:rsid w:val="002E4F0F"/>
    <w:rsid w:val="002F7318"/>
    <w:rsid w:val="00307CCF"/>
    <w:rsid w:val="003201AE"/>
    <w:rsid w:val="00322356"/>
    <w:rsid w:val="00334C0B"/>
    <w:rsid w:val="003734E9"/>
    <w:rsid w:val="0037792F"/>
    <w:rsid w:val="003B2582"/>
    <w:rsid w:val="003C1B4F"/>
    <w:rsid w:val="003C3F24"/>
    <w:rsid w:val="003D61AA"/>
    <w:rsid w:val="003E1F08"/>
    <w:rsid w:val="003E2A5A"/>
    <w:rsid w:val="00410CF3"/>
    <w:rsid w:val="004454F1"/>
    <w:rsid w:val="004624B4"/>
    <w:rsid w:val="00462DD5"/>
    <w:rsid w:val="00474681"/>
    <w:rsid w:val="004913B3"/>
    <w:rsid w:val="00496B55"/>
    <w:rsid w:val="004A3320"/>
    <w:rsid w:val="004B09B3"/>
    <w:rsid w:val="004B770A"/>
    <w:rsid w:val="004D00EE"/>
    <w:rsid w:val="004E5582"/>
    <w:rsid w:val="004F6F1D"/>
    <w:rsid w:val="00514FA0"/>
    <w:rsid w:val="00530781"/>
    <w:rsid w:val="00530B22"/>
    <w:rsid w:val="00536F8B"/>
    <w:rsid w:val="005547D7"/>
    <w:rsid w:val="005661A1"/>
    <w:rsid w:val="005767F2"/>
    <w:rsid w:val="005B4ED6"/>
    <w:rsid w:val="005B530E"/>
    <w:rsid w:val="005F0F55"/>
    <w:rsid w:val="006804DF"/>
    <w:rsid w:val="00685FCC"/>
    <w:rsid w:val="006B0D5C"/>
    <w:rsid w:val="006D7BE7"/>
    <w:rsid w:val="006E183F"/>
    <w:rsid w:val="006F7076"/>
    <w:rsid w:val="00711F38"/>
    <w:rsid w:val="00727195"/>
    <w:rsid w:val="007608D2"/>
    <w:rsid w:val="007C07D9"/>
    <w:rsid w:val="007F652D"/>
    <w:rsid w:val="008008F6"/>
    <w:rsid w:val="00820C52"/>
    <w:rsid w:val="00865F5B"/>
    <w:rsid w:val="0087782F"/>
    <w:rsid w:val="00890E13"/>
    <w:rsid w:val="008A346A"/>
    <w:rsid w:val="008B506F"/>
    <w:rsid w:val="008D2562"/>
    <w:rsid w:val="008E4DF4"/>
    <w:rsid w:val="0092213C"/>
    <w:rsid w:val="00933F8D"/>
    <w:rsid w:val="00987F52"/>
    <w:rsid w:val="00990290"/>
    <w:rsid w:val="009D37AF"/>
    <w:rsid w:val="009E6057"/>
    <w:rsid w:val="00A01F3C"/>
    <w:rsid w:val="00A02410"/>
    <w:rsid w:val="00A16F3A"/>
    <w:rsid w:val="00A21CA9"/>
    <w:rsid w:val="00A82698"/>
    <w:rsid w:val="00AA05A7"/>
    <w:rsid w:val="00AA15E0"/>
    <w:rsid w:val="00AB7BA7"/>
    <w:rsid w:val="00AE7D57"/>
    <w:rsid w:val="00B04040"/>
    <w:rsid w:val="00B26A28"/>
    <w:rsid w:val="00B42309"/>
    <w:rsid w:val="00B53B45"/>
    <w:rsid w:val="00B61518"/>
    <w:rsid w:val="00B81789"/>
    <w:rsid w:val="00BB25A8"/>
    <w:rsid w:val="00BC6D24"/>
    <w:rsid w:val="00BE7AB7"/>
    <w:rsid w:val="00BF0A88"/>
    <w:rsid w:val="00BF63A2"/>
    <w:rsid w:val="00C40727"/>
    <w:rsid w:val="00C5222B"/>
    <w:rsid w:val="00C60B27"/>
    <w:rsid w:val="00C611AF"/>
    <w:rsid w:val="00C67BF5"/>
    <w:rsid w:val="00C81AAD"/>
    <w:rsid w:val="00C86693"/>
    <w:rsid w:val="00CA0A63"/>
    <w:rsid w:val="00CC7D73"/>
    <w:rsid w:val="00CE5A64"/>
    <w:rsid w:val="00CF423C"/>
    <w:rsid w:val="00D233B7"/>
    <w:rsid w:val="00D42155"/>
    <w:rsid w:val="00D5113A"/>
    <w:rsid w:val="00D63062"/>
    <w:rsid w:val="00D820DA"/>
    <w:rsid w:val="00D86D56"/>
    <w:rsid w:val="00D92F2B"/>
    <w:rsid w:val="00DE2A18"/>
    <w:rsid w:val="00DF3F7C"/>
    <w:rsid w:val="00E108C8"/>
    <w:rsid w:val="00E177C4"/>
    <w:rsid w:val="00E20EAD"/>
    <w:rsid w:val="00E466B4"/>
    <w:rsid w:val="00E46B16"/>
    <w:rsid w:val="00E91240"/>
    <w:rsid w:val="00EA18E4"/>
    <w:rsid w:val="00EB42B6"/>
    <w:rsid w:val="00EE1F30"/>
    <w:rsid w:val="00EF2632"/>
    <w:rsid w:val="00F11F6A"/>
    <w:rsid w:val="00F20CCD"/>
    <w:rsid w:val="00F237A7"/>
    <w:rsid w:val="00F41EBC"/>
    <w:rsid w:val="00F41F6F"/>
    <w:rsid w:val="00F55E94"/>
    <w:rsid w:val="00F8666A"/>
    <w:rsid w:val="00F936FD"/>
    <w:rsid w:val="00FB06A7"/>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B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ind w:left="720" w:hanging="720"/>
    </w:pPr>
    <w:rPr>
      <w:rFonts w:ascii="CG Omega" w:hAnsi="CG Omega"/>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customStyle="1" w:styleId="FooterChar">
    <w:name w:val="Footer Char"/>
    <w:basedOn w:val="DefaultParagraphFont"/>
    <w:link w:val="Footer"/>
    <w:uiPriority w:val="99"/>
    <w:rsid w:val="00B61518"/>
    <w:rPr>
      <w:rFonts w:ascii="Arial" w:hAnsi="Arial"/>
      <w:sz w:val="22"/>
      <w:lang w:eastAsia="en-US"/>
    </w:rPr>
  </w:style>
  <w:style w:type="character" w:customStyle="1" w:styleId="BodyTextIndentChar">
    <w:name w:val="Body Text Indent Char"/>
    <w:basedOn w:val="DefaultParagraphFont"/>
    <w:link w:val="BodyTextIndent"/>
    <w:rsid w:val="0092213C"/>
    <w:rPr>
      <w:rFonts w:ascii="CG Omega" w:hAnsi="CG Omega"/>
      <w:sz w:val="22"/>
      <w:lang w:eastAsia="en-US"/>
    </w:rPr>
  </w:style>
  <w:style w:type="paragraph" w:styleId="NormalWeb">
    <w:name w:val="Normal (Web)"/>
    <w:basedOn w:val="Normal"/>
    <w:rsid w:val="00B53B4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ind w:left="720" w:hanging="720"/>
    </w:pPr>
    <w:rPr>
      <w:rFonts w:ascii="CG Omega" w:hAnsi="CG Omega"/>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customStyle="1" w:styleId="FooterChar">
    <w:name w:val="Footer Char"/>
    <w:basedOn w:val="DefaultParagraphFont"/>
    <w:link w:val="Footer"/>
    <w:uiPriority w:val="99"/>
    <w:rsid w:val="00B61518"/>
    <w:rPr>
      <w:rFonts w:ascii="Arial" w:hAnsi="Arial"/>
      <w:sz w:val="22"/>
      <w:lang w:eastAsia="en-US"/>
    </w:rPr>
  </w:style>
  <w:style w:type="character" w:customStyle="1" w:styleId="BodyTextIndentChar">
    <w:name w:val="Body Text Indent Char"/>
    <w:basedOn w:val="DefaultParagraphFont"/>
    <w:link w:val="BodyTextIndent"/>
    <w:rsid w:val="0092213C"/>
    <w:rPr>
      <w:rFonts w:ascii="CG Omega" w:hAnsi="CG Omega"/>
      <w:sz w:val="22"/>
      <w:lang w:eastAsia="en-US"/>
    </w:rPr>
  </w:style>
  <w:style w:type="paragraph" w:styleId="NormalWeb">
    <w:name w:val="Normal (Web)"/>
    <w:basedOn w:val="Normal"/>
    <w:rsid w:val="00B53B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6952">
      <w:bodyDiv w:val="1"/>
      <w:marLeft w:val="0"/>
      <w:marRight w:val="0"/>
      <w:marTop w:val="0"/>
      <w:marBottom w:val="0"/>
      <w:divBdr>
        <w:top w:val="none" w:sz="0" w:space="0" w:color="auto"/>
        <w:left w:val="none" w:sz="0" w:space="0" w:color="auto"/>
        <w:bottom w:val="none" w:sz="0" w:space="0" w:color="auto"/>
        <w:right w:val="none" w:sz="0" w:space="0" w:color="auto"/>
      </w:divBdr>
    </w:div>
    <w:div w:id="6086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5008-1395-4FE9-9409-F3A35464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695360C6.dotm</Template>
  <TotalTime>3</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Hindley Community High School</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creator>
  <cp:lastModifiedBy>Robert Campbell</cp:lastModifiedBy>
  <cp:revision>3</cp:revision>
  <cp:lastPrinted>2017-09-06T14:44:00Z</cp:lastPrinted>
  <dcterms:created xsi:type="dcterms:W3CDTF">2018-03-14T09:39:00Z</dcterms:created>
  <dcterms:modified xsi:type="dcterms:W3CDTF">2018-03-15T16:34:00Z</dcterms:modified>
</cp:coreProperties>
</file>