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1711"/>
        <w:tblW w:w="9209" w:type="dxa"/>
        <w:tblLook w:val="04A0" w:firstRow="1" w:lastRow="0" w:firstColumn="1" w:lastColumn="0" w:noHBand="0" w:noVBand="1"/>
      </w:tblPr>
      <w:tblGrid>
        <w:gridCol w:w="1621"/>
        <w:gridCol w:w="7588"/>
      </w:tblGrid>
      <w:tr w:rsidR="0017204D" w:rsidTr="00B14075">
        <w:trPr>
          <w:trHeight w:val="416"/>
        </w:trPr>
        <w:tc>
          <w:tcPr>
            <w:tcW w:w="1621" w:type="dxa"/>
            <w:vAlign w:val="center"/>
          </w:tcPr>
          <w:p w:rsidR="0017204D" w:rsidRPr="00FC0CB8" w:rsidRDefault="0017204D" w:rsidP="006A06EE">
            <w:pPr>
              <w:rPr>
                <w:b/>
                <w:sz w:val="22"/>
              </w:rPr>
            </w:pPr>
            <w:r w:rsidRPr="00FC0CB8">
              <w:rPr>
                <w:b/>
                <w:sz w:val="22"/>
              </w:rPr>
              <w:t>Job title</w:t>
            </w:r>
          </w:p>
        </w:tc>
        <w:tc>
          <w:tcPr>
            <w:tcW w:w="7588" w:type="dxa"/>
            <w:vAlign w:val="center"/>
          </w:tcPr>
          <w:p w:rsidR="0017204D" w:rsidRPr="00FC0CB8" w:rsidRDefault="006A06EE" w:rsidP="00A61E8B">
            <w:pPr>
              <w:rPr>
                <w:b/>
                <w:sz w:val="22"/>
              </w:rPr>
            </w:pPr>
            <w:r w:rsidRPr="00FC0CB8">
              <w:rPr>
                <w:b/>
                <w:sz w:val="22"/>
                <w:szCs w:val="28"/>
              </w:rPr>
              <w:t>Assistant Head</w:t>
            </w:r>
            <w:r w:rsidR="003F7A35">
              <w:rPr>
                <w:b/>
                <w:sz w:val="22"/>
                <w:szCs w:val="28"/>
              </w:rPr>
              <w:t xml:space="preserve"> (</w:t>
            </w:r>
            <w:r w:rsidR="00A61E8B">
              <w:rPr>
                <w:b/>
                <w:sz w:val="22"/>
                <w:szCs w:val="28"/>
              </w:rPr>
              <w:t>Data and Progress</w:t>
            </w:r>
            <w:r w:rsidR="006A67EC">
              <w:rPr>
                <w:b/>
                <w:sz w:val="22"/>
                <w:szCs w:val="28"/>
              </w:rPr>
              <w:t>)</w:t>
            </w:r>
          </w:p>
        </w:tc>
      </w:tr>
      <w:tr w:rsidR="0017204D" w:rsidTr="00B14075">
        <w:trPr>
          <w:trHeight w:val="319"/>
        </w:trPr>
        <w:tc>
          <w:tcPr>
            <w:tcW w:w="1621" w:type="dxa"/>
            <w:vAlign w:val="center"/>
          </w:tcPr>
          <w:p w:rsidR="0017204D" w:rsidRPr="00FC0CB8" w:rsidRDefault="0017204D" w:rsidP="006A06EE">
            <w:pPr>
              <w:rPr>
                <w:b/>
                <w:sz w:val="22"/>
              </w:rPr>
            </w:pPr>
            <w:r w:rsidRPr="00FC0CB8">
              <w:rPr>
                <w:b/>
                <w:sz w:val="22"/>
              </w:rPr>
              <w:t>Salary range</w:t>
            </w:r>
          </w:p>
        </w:tc>
        <w:tc>
          <w:tcPr>
            <w:tcW w:w="7588" w:type="dxa"/>
            <w:vAlign w:val="center"/>
          </w:tcPr>
          <w:p w:rsidR="0017204D" w:rsidRPr="00FC0CB8" w:rsidRDefault="00E72354" w:rsidP="00CD21AB">
            <w:pPr>
              <w:rPr>
                <w:sz w:val="22"/>
              </w:rPr>
            </w:pPr>
            <w:r w:rsidRPr="00C940E6">
              <w:rPr>
                <w:sz w:val="22"/>
              </w:rPr>
              <w:t>L1</w:t>
            </w:r>
            <w:r w:rsidR="00A61E8B">
              <w:rPr>
                <w:sz w:val="22"/>
              </w:rPr>
              <w:t>0-L14</w:t>
            </w:r>
            <w:r w:rsidR="00C940E6">
              <w:rPr>
                <w:sz w:val="22"/>
              </w:rPr>
              <w:t xml:space="preserve"> </w:t>
            </w:r>
            <w:r w:rsidR="00CD21AB">
              <w:rPr>
                <w:sz w:val="22"/>
              </w:rPr>
              <w:t xml:space="preserve"> - 0.8-Full T</w:t>
            </w:r>
            <w:bookmarkStart w:id="0" w:name="_GoBack"/>
            <w:bookmarkEnd w:id="0"/>
            <w:r w:rsidR="00CD21AB">
              <w:rPr>
                <w:sz w:val="22"/>
              </w:rPr>
              <w:t>ime</w:t>
            </w:r>
          </w:p>
        </w:tc>
      </w:tr>
      <w:tr w:rsidR="0017204D" w:rsidTr="00B14075">
        <w:trPr>
          <w:trHeight w:val="1786"/>
        </w:trPr>
        <w:tc>
          <w:tcPr>
            <w:tcW w:w="1621" w:type="dxa"/>
            <w:tcBorders>
              <w:bottom w:val="single" w:sz="4" w:space="0" w:color="000000" w:themeColor="text1"/>
            </w:tcBorders>
            <w:vAlign w:val="center"/>
          </w:tcPr>
          <w:p w:rsidR="0017204D" w:rsidRPr="00FC0CB8" w:rsidRDefault="0017204D" w:rsidP="006A06EE">
            <w:pPr>
              <w:rPr>
                <w:b/>
                <w:sz w:val="22"/>
              </w:rPr>
            </w:pPr>
            <w:r w:rsidRPr="00FC0CB8">
              <w:rPr>
                <w:b/>
                <w:sz w:val="22"/>
              </w:rPr>
              <w:t>Line management</w:t>
            </w:r>
          </w:p>
        </w:tc>
        <w:tc>
          <w:tcPr>
            <w:tcW w:w="7588" w:type="dxa"/>
            <w:tcBorders>
              <w:bottom w:val="single" w:sz="4" w:space="0" w:color="000000" w:themeColor="text1"/>
            </w:tcBorders>
            <w:vAlign w:val="center"/>
          </w:tcPr>
          <w:p w:rsidR="0017204D" w:rsidRPr="00FC0CB8" w:rsidRDefault="0017204D" w:rsidP="006A06EE">
            <w:pPr>
              <w:pStyle w:val="NoSpacing"/>
              <w:rPr>
                <w:sz w:val="22"/>
              </w:rPr>
            </w:pPr>
            <w:r w:rsidRPr="00FC0CB8">
              <w:rPr>
                <w:sz w:val="22"/>
              </w:rPr>
              <w:t xml:space="preserve">The </w:t>
            </w:r>
            <w:r w:rsidR="006A06EE" w:rsidRPr="00FC0CB8">
              <w:rPr>
                <w:sz w:val="22"/>
              </w:rPr>
              <w:t>Assistant Head</w:t>
            </w:r>
          </w:p>
          <w:p w:rsidR="006A06EE" w:rsidRPr="00FC0CB8" w:rsidRDefault="006A06EE" w:rsidP="006A06EE">
            <w:pPr>
              <w:pStyle w:val="NoSpacing"/>
              <w:rPr>
                <w:sz w:val="14"/>
              </w:rPr>
            </w:pPr>
          </w:p>
          <w:p w:rsidR="0017204D" w:rsidRPr="00FC0CB8" w:rsidRDefault="0017204D" w:rsidP="00596D89">
            <w:pPr>
              <w:pStyle w:val="NoSpacing"/>
              <w:numPr>
                <w:ilvl w:val="0"/>
                <w:numId w:val="1"/>
              </w:numPr>
              <w:spacing w:after="200" w:line="276" w:lineRule="auto"/>
              <w:rPr>
                <w:sz w:val="22"/>
              </w:rPr>
            </w:pPr>
            <w:r w:rsidRPr="00FC0CB8">
              <w:rPr>
                <w:sz w:val="22"/>
              </w:rPr>
              <w:t xml:space="preserve">is directly responsible to </w:t>
            </w:r>
            <w:r w:rsidR="00A8502E">
              <w:rPr>
                <w:sz w:val="22"/>
              </w:rPr>
              <w:t>a member of the Leadership Team</w:t>
            </w:r>
            <w:r w:rsidR="006A06EE" w:rsidRPr="00FC0CB8">
              <w:rPr>
                <w:sz w:val="22"/>
              </w:rPr>
              <w:t xml:space="preserve"> </w:t>
            </w:r>
          </w:p>
          <w:p w:rsidR="00596D89" w:rsidRPr="003310F4" w:rsidRDefault="0017204D" w:rsidP="003310F4">
            <w:pPr>
              <w:pStyle w:val="NoSpacing"/>
              <w:numPr>
                <w:ilvl w:val="0"/>
                <w:numId w:val="1"/>
              </w:numPr>
              <w:spacing w:after="200" w:line="276" w:lineRule="auto"/>
              <w:rPr>
                <w:sz w:val="22"/>
              </w:rPr>
            </w:pPr>
            <w:r w:rsidRPr="00FC0CB8">
              <w:rPr>
                <w:sz w:val="22"/>
              </w:rPr>
              <w:t>regularly line manages</w:t>
            </w:r>
            <w:r w:rsidR="00545C4B" w:rsidRPr="00FC0CB8">
              <w:rPr>
                <w:sz w:val="22"/>
              </w:rPr>
              <w:t xml:space="preserve"> </w:t>
            </w:r>
            <w:r w:rsidR="00647F92">
              <w:rPr>
                <w:sz w:val="22"/>
              </w:rPr>
              <w:t xml:space="preserve">the </w:t>
            </w:r>
            <w:r w:rsidR="006C68ED">
              <w:rPr>
                <w:sz w:val="22"/>
              </w:rPr>
              <w:t xml:space="preserve">Data Manager and data team, </w:t>
            </w:r>
            <w:r w:rsidR="00236CFF">
              <w:rPr>
                <w:sz w:val="22"/>
              </w:rPr>
              <w:t>o</w:t>
            </w:r>
            <w:r w:rsidR="00647F92">
              <w:rPr>
                <w:sz w:val="22"/>
              </w:rPr>
              <w:t xml:space="preserve">ne or more </w:t>
            </w:r>
            <w:r w:rsidR="006A06EE" w:rsidRPr="00FC0CB8">
              <w:rPr>
                <w:sz w:val="22"/>
              </w:rPr>
              <w:t>Head</w:t>
            </w:r>
            <w:r w:rsidR="00647F92">
              <w:rPr>
                <w:sz w:val="22"/>
              </w:rPr>
              <w:t>s</w:t>
            </w:r>
            <w:r w:rsidR="006A06EE" w:rsidRPr="00FC0CB8">
              <w:rPr>
                <w:sz w:val="22"/>
              </w:rPr>
              <w:t xml:space="preserve"> of Faculty or </w:t>
            </w:r>
            <w:r w:rsidRPr="00FC0CB8">
              <w:rPr>
                <w:sz w:val="22"/>
              </w:rPr>
              <w:t>Subject Leader</w:t>
            </w:r>
            <w:r w:rsidR="00983442">
              <w:rPr>
                <w:sz w:val="22"/>
              </w:rPr>
              <w:t>s</w:t>
            </w:r>
            <w:r w:rsidRPr="00FC0CB8">
              <w:rPr>
                <w:sz w:val="22"/>
              </w:rPr>
              <w:t xml:space="preserve">, and is responsible for </w:t>
            </w:r>
            <w:r w:rsidR="00236CFF">
              <w:rPr>
                <w:sz w:val="22"/>
              </w:rPr>
              <w:t xml:space="preserve">their </w:t>
            </w:r>
            <w:r w:rsidR="006D0393">
              <w:rPr>
                <w:sz w:val="22"/>
              </w:rPr>
              <w:t>performance management</w:t>
            </w:r>
          </w:p>
        </w:tc>
      </w:tr>
      <w:tr w:rsidR="0017204D" w:rsidTr="00BA3616">
        <w:trPr>
          <w:trHeight w:val="283"/>
        </w:trPr>
        <w:tc>
          <w:tcPr>
            <w:tcW w:w="9209" w:type="dxa"/>
            <w:gridSpan w:val="2"/>
            <w:shd w:val="clear" w:color="auto" w:fill="D9D9D9" w:themeFill="background1" w:themeFillShade="D9"/>
            <w:vAlign w:val="center"/>
          </w:tcPr>
          <w:p w:rsidR="0017204D" w:rsidRPr="00F33241" w:rsidRDefault="0017204D" w:rsidP="006A06EE">
            <w:pPr>
              <w:rPr>
                <w:b/>
              </w:rPr>
            </w:pPr>
            <w:r w:rsidRPr="00FC0CB8">
              <w:rPr>
                <w:b/>
                <w:sz w:val="22"/>
              </w:rPr>
              <w:t>Purpose of the role</w:t>
            </w:r>
          </w:p>
        </w:tc>
      </w:tr>
      <w:tr w:rsidR="0017204D" w:rsidTr="00BA3616">
        <w:trPr>
          <w:trHeight w:val="1369"/>
        </w:trPr>
        <w:tc>
          <w:tcPr>
            <w:tcW w:w="9209" w:type="dxa"/>
            <w:gridSpan w:val="2"/>
            <w:tcBorders>
              <w:bottom w:val="single" w:sz="4" w:space="0" w:color="000000" w:themeColor="text1"/>
            </w:tcBorders>
          </w:tcPr>
          <w:p w:rsidR="0017204D" w:rsidRPr="00400E3D" w:rsidRDefault="0017204D" w:rsidP="006A06EE">
            <w:pPr>
              <w:pStyle w:val="NoSpacing"/>
              <w:rPr>
                <w:sz w:val="2"/>
              </w:rPr>
            </w:pPr>
          </w:p>
          <w:p w:rsidR="00CD54BB" w:rsidRPr="000E43F7" w:rsidRDefault="00CD54BB" w:rsidP="000E43F7">
            <w:pPr>
              <w:pStyle w:val="NoSpacing"/>
              <w:numPr>
                <w:ilvl w:val="0"/>
                <w:numId w:val="12"/>
              </w:numPr>
              <w:ind w:left="360"/>
              <w:rPr>
                <w:sz w:val="22"/>
              </w:rPr>
            </w:pPr>
            <w:r w:rsidRPr="000E43F7">
              <w:rPr>
                <w:sz w:val="22"/>
              </w:rPr>
              <w:t>Ensure a safe environment that protects and c</w:t>
            </w:r>
            <w:r w:rsidR="002C741D">
              <w:rPr>
                <w:sz w:val="22"/>
              </w:rPr>
              <w:t>ares for the students and staff.</w:t>
            </w:r>
          </w:p>
          <w:p w:rsidR="000E43F7" w:rsidRPr="000E0144" w:rsidRDefault="000E43F7" w:rsidP="000E43F7">
            <w:pPr>
              <w:pStyle w:val="NoSpacing"/>
              <w:ind w:left="360"/>
              <w:rPr>
                <w:sz w:val="16"/>
              </w:rPr>
            </w:pPr>
          </w:p>
          <w:p w:rsidR="006C68ED" w:rsidRDefault="006C68ED" w:rsidP="006C68ED">
            <w:pPr>
              <w:pStyle w:val="NoSpacing"/>
              <w:numPr>
                <w:ilvl w:val="0"/>
                <w:numId w:val="12"/>
              </w:numPr>
              <w:ind w:left="360"/>
              <w:rPr>
                <w:sz w:val="22"/>
              </w:rPr>
            </w:pPr>
            <w:r>
              <w:rPr>
                <w:sz w:val="22"/>
              </w:rPr>
              <w:t>Continue to d</w:t>
            </w:r>
            <w:r w:rsidR="004B1469">
              <w:rPr>
                <w:sz w:val="22"/>
              </w:rPr>
              <w:t>evelop</w:t>
            </w:r>
            <w:r w:rsidR="00A8502E">
              <w:rPr>
                <w:sz w:val="22"/>
              </w:rPr>
              <w:t xml:space="preserve">, </w:t>
            </w:r>
            <w:r w:rsidR="004B1469">
              <w:rPr>
                <w:sz w:val="22"/>
              </w:rPr>
              <w:t>maintain</w:t>
            </w:r>
            <w:r w:rsidR="00A8502E">
              <w:rPr>
                <w:sz w:val="22"/>
              </w:rPr>
              <w:t xml:space="preserve"> and improve</w:t>
            </w:r>
            <w:r w:rsidR="004B1469">
              <w:rPr>
                <w:sz w:val="22"/>
              </w:rPr>
              <w:t xml:space="preserve"> </w:t>
            </w:r>
            <w:r>
              <w:rPr>
                <w:sz w:val="22"/>
              </w:rPr>
              <w:t>the strategic direction of data into information.</w:t>
            </w:r>
          </w:p>
          <w:p w:rsidR="006C68ED" w:rsidRPr="006C68ED" w:rsidRDefault="006C68ED" w:rsidP="006C68ED">
            <w:pPr>
              <w:pStyle w:val="NoSpacing"/>
              <w:rPr>
                <w:sz w:val="22"/>
              </w:rPr>
            </w:pPr>
          </w:p>
          <w:p w:rsidR="004B1469" w:rsidRDefault="006C68ED" w:rsidP="001B1F25">
            <w:pPr>
              <w:pStyle w:val="NoSpacing"/>
              <w:numPr>
                <w:ilvl w:val="0"/>
                <w:numId w:val="12"/>
              </w:numPr>
              <w:ind w:left="360"/>
              <w:rPr>
                <w:sz w:val="22"/>
              </w:rPr>
            </w:pPr>
            <w:r>
              <w:rPr>
                <w:sz w:val="22"/>
              </w:rPr>
              <w:t xml:space="preserve">Evaluate and further improve the </w:t>
            </w:r>
            <w:r w:rsidR="004B1469">
              <w:rPr>
                <w:sz w:val="22"/>
              </w:rPr>
              <w:t>data management system that tracks and supports individual students</w:t>
            </w:r>
            <w:r w:rsidR="000926D6">
              <w:rPr>
                <w:sz w:val="22"/>
              </w:rPr>
              <w:t xml:space="preserve"> and student groups</w:t>
            </w:r>
            <w:r w:rsidR="004B1469">
              <w:rPr>
                <w:sz w:val="22"/>
              </w:rPr>
              <w:t>, provides timely, accessible and useful data to Subject Leaders, Heads of Learning and any other staff</w:t>
            </w:r>
            <w:r w:rsidR="000926D6">
              <w:rPr>
                <w:sz w:val="22"/>
              </w:rPr>
              <w:t xml:space="preserve"> that need it </w:t>
            </w:r>
            <w:r w:rsidR="000E0144">
              <w:rPr>
                <w:sz w:val="22"/>
              </w:rPr>
              <w:t xml:space="preserve">to </w:t>
            </w:r>
            <w:r w:rsidR="004B1469">
              <w:rPr>
                <w:sz w:val="22"/>
              </w:rPr>
              <w:t xml:space="preserve">secure the best progress </w:t>
            </w:r>
            <w:r w:rsidR="00F90701">
              <w:rPr>
                <w:sz w:val="22"/>
              </w:rPr>
              <w:t>for all students.</w:t>
            </w:r>
          </w:p>
          <w:p w:rsidR="004B1469" w:rsidRPr="000E0144" w:rsidRDefault="004B1469" w:rsidP="000B0546">
            <w:pPr>
              <w:pStyle w:val="NoSpacing"/>
              <w:rPr>
                <w:sz w:val="14"/>
              </w:rPr>
            </w:pPr>
          </w:p>
          <w:p w:rsidR="00CD54BB" w:rsidRPr="003D0A57" w:rsidRDefault="00395859" w:rsidP="003D0A57">
            <w:pPr>
              <w:pStyle w:val="NoSpacing"/>
              <w:numPr>
                <w:ilvl w:val="0"/>
                <w:numId w:val="12"/>
              </w:numPr>
              <w:ind w:left="360"/>
              <w:rPr>
                <w:sz w:val="22"/>
              </w:rPr>
            </w:pPr>
            <w:r>
              <w:rPr>
                <w:sz w:val="22"/>
              </w:rPr>
              <w:t>P</w:t>
            </w:r>
            <w:r w:rsidR="00117594" w:rsidRPr="003D0A57">
              <w:rPr>
                <w:sz w:val="22"/>
              </w:rPr>
              <w:t xml:space="preserve">romote the best possible progress </w:t>
            </w:r>
            <w:r w:rsidR="00117594">
              <w:rPr>
                <w:sz w:val="22"/>
              </w:rPr>
              <w:t xml:space="preserve">by proactively working </w:t>
            </w:r>
            <w:r w:rsidR="003D0A57">
              <w:rPr>
                <w:sz w:val="22"/>
              </w:rPr>
              <w:t>with all colleagues to d</w:t>
            </w:r>
            <w:r w:rsidR="00CD54BB" w:rsidRPr="000E43F7">
              <w:rPr>
                <w:sz w:val="22"/>
              </w:rPr>
              <w:t>evelop</w:t>
            </w:r>
            <w:r w:rsidR="00175083">
              <w:rPr>
                <w:sz w:val="22"/>
              </w:rPr>
              <w:t>, share</w:t>
            </w:r>
            <w:r w:rsidR="00CD54BB" w:rsidRPr="000E43F7">
              <w:rPr>
                <w:sz w:val="22"/>
              </w:rPr>
              <w:t xml:space="preserve"> and monitor best</w:t>
            </w:r>
            <w:r w:rsidR="003D0A57">
              <w:rPr>
                <w:sz w:val="22"/>
              </w:rPr>
              <w:t xml:space="preserve"> pr</w:t>
            </w:r>
            <w:r w:rsidR="00CD54BB" w:rsidRPr="000E43F7">
              <w:rPr>
                <w:sz w:val="22"/>
              </w:rPr>
              <w:t xml:space="preserve">actice in </w:t>
            </w:r>
            <w:r w:rsidR="00E73A01">
              <w:rPr>
                <w:sz w:val="22"/>
              </w:rPr>
              <w:t xml:space="preserve">setting appropriate targets, </w:t>
            </w:r>
            <w:r w:rsidR="003D0A57">
              <w:rPr>
                <w:sz w:val="22"/>
              </w:rPr>
              <w:t xml:space="preserve">tracking progress within the new assessment system of ‘life without levels’ </w:t>
            </w:r>
            <w:r w:rsidR="00CD54BB" w:rsidRPr="003D0A57">
              <w:rPr>
                <w:sz w:val="22"/>
              </w:rPr>
              <w:t>in order to</w:t>
            </w:r>
            <w:r w:rsidR="002C741D">
              <w:rPr>
                <w:sz w:val="22"/>
              </w:rPr>
              <w:t xml:space="preserve"> inform Teaching and Learning.</w:t>
            </w:r>
          </w:p>
          <w:p w:rsidR="00CD54BB" w:rsidRPr="000E0144" w:rsidRDefault="00CD54BB" w:rsidP="000E43F7">
            <w:pPr>
              <w:pStyle w:val="NoSpacing"/>
              <w:rPr>
                <w:sz w:val="16"/>
              </w:rPr>
            </w:pPr>
          </w:p>
          <w:p w:rsidR="00C66C67" w:rsidRPr="000E43F7" w:rsidRDefault="00395552" w:rsidP="000E43F7">
            <w:pPr>
              <w:pStyle w:val="NoSpacing"/>
              <w:numPr>
                <w:ilvl w:val="0"/>
                <w:numId w:val="12"/>
              </w:numPr>
              <w:ind w:left="360"/>
              <w:rPr>
                <w:sz w:val="22"/>
              </w:rPr>
            </w:pPr>
            <w:r w:rsidRPr="000E43F7">
              <w:rPr>
                <w:sz w:val="22"/>
              </w:rPr>
              <w:t xml:space="preserve">Provide leadership </w:t>
            </w:r>
            <w:r w:rsidR="006A67EC">
              <w:rPr>
                <w:sz w:val="22"/>
              </w:rPr>
              <w:t xml:space="preserve">as part of the </w:t>
            </w:r>
            <w:r w:rsidR="00C66C67" w:rsidRPr="000E43F7">
              <w:rPr>
                <w:sz w:val="22"/>
              </w:rPr>
              <w:t xml:space="preserve">Leadership Team </w:t>
            </w:r>
            <w:r w:rsidR="006A67EC">
              <w:rPr>
                <w:sz w:val="22"/>
              </w:rPr>
              <w:t xml:space="preserve">in partnership with </w:t>
            </w:r>
            <w:r w:rsidR="00C66C67" w:rsidRPr="000E43F7">
              <w:rPr>
                <w:sz w:val="22"/>
              </w:rPr>
              <w:t xml:space="preserve">the </w:t>
            </w:r>
            <w:r w:rsidRPr="000E43F7">
              <w:rPr>
                <w:sz w:val="22"/>
              </w:rPr>
              <w:t>Governing Bod</w:t>
            </w:r>
            <w:r w:rsidR="009A2035">
              <w:rPr>
                <w:sz w:val="22"/>
              </w:rPr>
              <w:t>y</w:t>
            </w:r>
            <w:proofErr w:type="gramStart"/>
            <w:r w:rsidR="00C66C67" w:rsidRPr="000E43F7">
              <w:rPr>
                <w:sz w:val="22"/>
              </w:rPr>
              <w:t>;</w:t>
            </w:r>
            <w:proofErr w:type="gramEnd"/>
            <w:r w:rsidR="00C66C67" w:rsidRPr="000E43F7">
              <w:rPr>
                <w:sz w:val="22"/>
              </w:rPr>
              <w:t xml:space="preserve"> contribut</w:t>
            </w:r>
            <w:r w:rsidRPr="000E43F7">
              <w:rPr>
                <w:sz w:val="22"/>
              </w:rPr>
              <w:t>ing</w:t>
            </w:r>
            <w:r w:rsidR="00C66C67" w:rsidRPr="000E43F7">
              <w:rPr>
                <w:sz w:val="22"/>
              </w:rPr>
              <w:t xml:space="preserve"> to the shared vision for the strategic development of Beaconsfield High School to ensure a happy, high </w:t>
            </w:r>
            <w:r w:rsidR="001E60E4" w:rsidRPr="000E43F7">
              <w:rPr>
                <w:sz w:val="22"/>
              </w:rPr>
              <w:t>achieving</w:t>
            </w:r>
            <w:r w:rsidR="00C66C67" w:rsidRPr="000E43F7">
              <w:rPr>
                <w:sz w:val="22"/>
              </w:rPr>
              <w:t xml:space="preserve"> community for all students.</w:t>
            </w:r>
          </w:p>
          <w:p w:rsidR="008876B7" w:rsidRPr="000E0144" w:rsidRDefault="008876B7" w:rsidP="000E43F7">
            <w:pPr>
              <w:pStyle w:val="NoSpacing"/>
              <w:rPr>
                <w:sz w:val="16"/>
              </w:rPr>
            </w:pPr>
          </w:p>
          <w:p w:rsidR="00C66C67" w:rsidRDefault="00395859" w:rsidP="000579A2">
            <w:pPr>
              <w:pStyle w:val="NoSpacing"/>
              <w:numPr>
                <w:ilvl w:val="0"/>
                <w:numId w:val="12"/>
              </w:numPr>
              <w:ind w:left="360"/>
              <w:rPr>
                <w:sz w:val="22"/>
              </w:rPr>
            </w:pPr>
            <w:r>
              <w:rPr>
                <w:sz w:val="22"/>
              </w:rPr>
              <w:t>A</w:t>
            </w:r>
            <w:r w:rsidR="00E73A01">
              <w:rPr>
                <w:sz w:val="22"/>
              </w:rPr>
              <w:t xml:space="preserve">nalyse summative data </w:t>
            </w:r>
            <w:r w:rsidR="00236CFF">
              <w:rPr>
                <w:sz w:val="22"/>
              </w:rPr>
              <w:t>in a timely fashion and provide training i</w:t>
            </w:r>
            <w:r w:rsidR="00FA5E92" w:rsidRPr="000E43F7">
              <w:rPr>
                <w:sz w:val="22"/>
              </w:rPr>
              <w:t xml:space="preserve">n order to </w:t>
            </w:r>
            <w:r w:rsidR="000579A2">
              <w:rPr>
                <w:sz w:val="22"/>
              </w:rPr>
              <w:t>improve the skills that staff have in understanding and interpreting data</w:t>
            </w:r>
            <w:r w:rsidR="002C741D">
              <w:rPr>
                <w:sz w:val="22"/>
              </w:rPr>
              <w:t>.</w:t>
            </w:r>
          </w:p>
          <w:p w:rsidR="000926D6" w:rsidRPr="006D0393" w:rsidRDefault="000926D6" w:rsidP="000926D6">
            <w:pPr>
              <w:pStyle w:val="NoSpacing"/>
              <w:rPr>
                <w:sz w:val="16"/>
              </w:rPr>
            </w:pPr>
          </w:p>
          <w:p w:rsidR="000926D6" w:rsidRDefault="00395859" w:rsidP="000579A2">
            <w:pPr>
              <w:pStyle w:val="NoSpacing"/>
              <w:numPr>
                <w:ilvl w:val="0"/>
                <w:numId w:val="12"/>
              </w:numPr>
              <w:ind w:left="360"/>
              <w:rPr>
                <w:sz w:val="22"/>
              </w:rPr>
            </w:pPr>
            <w:r>
              <w:rPr>
                <w:sz w:val="22"/>
              </w:rPr>
              <w:t>M</w:t>
            </w:r>
            <w:r w:rsidR="000926D6">
              <w:rPr>
                <w:sz w:val="22"/>
              </w:rPr>
              <w:t>onitor, collate and analyse the attendance</w:t>
            </w:r>
            <w:r w:rsidR="00D52A80">
              <w:rPr>
                <w:sz w:val="22"/>
              </w:rPr>
              <w:t xml:space="preserve"> and behaviour</w:t>
            </w:r>
            <w:r w:rsidR="000926D6">
              <w:rPr>
                <w:sz w:val="22"/>
              </w:rPr>
              <w:t xml:space="preserve"> data and proactively engage </w:t>
            </w:r>
            <w:r w:rsidR="00D52A80">
              <w:rPr>
                <w:sz w:val="22"/>
              </w:rPr>
              <w:t xml:space="preserve">with colleagues for </w:t>
            </w:r>
            <w:r w:rsidR="000926D6">
              <w:rPr>
                <w:sz w:val="22"/>
              </w:rPr>
              <w:t>any improvements that are required</w:t>
            </w:r>
            <w:r w:rsidR="002C741D">
              <w:rPr>
                <w:sz w:val="22"/>
              </w:rPr>
              <w:t>.</w:t>
            </w:r>
          </w:p>
          <w:p w:rsidR="00593A23" w:rsidRPr="006D0393" w:rsidRDefault="00593A23" w:rsidP="00593A23">
            <w:pPr>
              <w:pStyle w:val="NoSpacing"/>
              <w:rPr>
                <w:sz w:val="16"/>
              </w:rPr>
            </w:pPr>
          </w:p>
          <w:p w:rsidR="00593A23" w:rsidRDefault="00593A23" w:rsidP="000579A2">
            <w:pPr>
              <w:pStyle w:val="NoSpacing"/>
              <w:numPr>
                <w:ilvl w:val="0"/>
                <w:numId w:val="12"/>
              </w:numPr>
              <w:ind w:left="360"/>
              <w:rPr>
                <w:sz w:val="22"/>
              </w:rPr>
            </w:pPr>
            <w:r>
              <w:rPr>
                <w:sz w:val="22"/>
                <w:lang w:val="en-US"/>
              </w:rPr>
              <w:t>Ensure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  <w:lang w:val="en-US"/>
              </w:rPr>
              <w:t>the progress of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  <w:lang w:val="en-US"/>
              </w:rPr>
              <w:t>vulnerable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  <w:lang w:val="en-US"/>
              </w:rPr>
              <w:t>groups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  <w:lang w:val="en-US"/>
              </w:rPr>
              <w:t>and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  <w:lang w:val="en-US"/>
              </w:rPr>
              <w:t>the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  <w:lang w:val="en-US"/>
              </w:rPr>
              <w:t>most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  <w:lang w:val="en-US"/>
              </w:rPr>
              <w:t>able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  <w:lang w:val="en-US"/>
              </w:rPr>
              <w:t xml:space="preserve">is in line with expectation </w:t>
            </w:r>
          </w:p>
          <w:p w:rsidR="00117594" w:rsidRPr="000E0144" w:rsidRDefault="00117594" w:rsidP="00395859">
            <w:pPr>
              <w:pStyle w:val="NoSpacing"/>
              <w:rPr>
                <w:sz w:val="14"/>
              </w:rPr>
            </w:pPr>
          </w:p>
          <w:p w:rsidR="00B14075" w:rsidRDefault="00395859" w:rsidP="00B14075">
            <w:pPr>
              <w:pStyle w:val="NoSpacing"/>
              <w:numPr>
                <w:ilvl w:val="0"/>
                <w:numId w:val="12"/>
              </w:numPr>
              <w:ind w:left="360"/>
              <w:rPr>
                <w:sz w:val="22"/>
              </w:rPr>
            </w:pPr>
            <w:r>
              <w:rPr>
                <w:sz w:val="22"/>
              </w:rPr>
              <w:t>P</w:t>
            </w:r>
            <w:r w:rsidR="00117594">
              <w:rPr>
                <w:sz w:val="22"/>
              </w:rPr>
              <w:t xml:space="preserve">roactively work with the </w:t>
            </w:r>
            <w:r w:rsidR="00236CFF">
              <w:rPr>
                <w:sz w:val="22"/>
              </w:rPr>
              <w:t>Sen</w:t>
            </w:r>
            <w:r w:rsidR="00393D0F">
              <w:rPr>
                <w:sz w:val="22"/>
              </w:rPr>
              <w:t>i</w:t>
            </w:r>
            <w:r w:rsidR="00236CFF">
              <w:rPr>
                <w:sz w:val="22"/>
              </w:rPr>
              <w:t xml:space="preserve">or Assistant Head in some </w:t>
            </w:r>
            <w:r w:rsidR="00117594">
              <w:rPr>
                <w:sz w:val="22"/>
              </w:rPr>
              <w:t xml:space="preserve">aspects of reporting </w:t>
            </w:r>
            <w:r w:rsidR="002C741D">
              <w:rPr>
                <w:sz w:val="22"/>
              </w:rPr>
              <w:t>to parents</w:t>
            </w:r>
            <w:r w:rsidR="00393D0F">
              <w:rPr>
                <w:sz w:val="22"/>
              </w:rPr>
              <w:t xml:space="preserve"> and SIMS</w:t>
            </w:r>
            <w:r w:rsidR="002C741D">
              <w:rPr>
                <w:sz w:val="22"/>
              </w:rPr>
              <w:t>.</w:t>
            </w:r>
          </w:p>
          <w:p w:rsidR="00B14075" w:rsidRPr="00B14075" w:rsidRDefault="00B14075" w:rsidP="00B14075">
            <w:pPr>
              <w:pStyle w:val="NoSpacing"/>
              <w:rPr>
                <w:sz w:val="22"/>
              </w:rPr>
            </w:pPr>
          </w:p>
          <w:p w:rsidR="00B14075" w:rsidRPr="000579A2" w:rsidRDefault="00B14075" w:rsidP="000579A2">
            <w:pPr>
              <w:pStyle w:val="NoSpacing"/>
              <w:numPr>
                <w:ilvl w:val="0"/>
                <w:numId w:val="12"/>
              </w:numPr>
              <w:ind w:left="360"/>
              <w:rPr>
                <w:sz w:val="22"/>
              </w:rPr>
            </w:pPr>
            <w:r>
              <w:rPr>
                <w:rFonts w:asciiTheme="minorHAnsi" w:hAnsiTheme="minorHAnsi"/>
                <w:sz w:val="22"/>
              </w:rPr>
              <w:t>Work closely with the Deputy Head to fulfil the ‘Bring Your Own Device’ agenda (BYOD)</w:t>
            </w:r>
          </w:p>
          <w:p w:rsidR="000E43F7" w:rsidRPr="000E0144" w:rsidRDefault="000E43F7" w:rsidP="000E43F7">
            <w:pPr>
              <w:pStyle w:val="NoSpacing"/>
              <w:rPr>
                <w:sz w:val="16"/>
              </w:rPr>
            </w:pPr>
          </w:p>
          <w:p w:rsidR="00310237" w:rsidRPr="00400E3D" w:rsidRDefault="00DF2228" w:rsidP="000150FB">
            <w:pPr>
              <w:pStyle w:val="NoSpacing"/>
              <w:numPr>
                <w:ilvl w:val="0"/>
                <w:numId w:val="12"/>
              </w:numPr>
              <w:ind w:left="360"/>
            </w:pPr>
            <w:r w:rsidRPr="000E43F7">
              <w:rPr>
                <w:sz w:val="22"/>
              </w:rPr>
              <w:t xml:space="preserve">Make </w:t>
            </w:r>
            <w:r w:rsidR="0017204D" w:rsidRPr="000E43F7">
              <w:rPr>
                <w:sz w:val="22"/>
              </w:rPr>
              <w:t>effective use of resources</w:t>
            </w:r>
            <w:r w:rsidR="000150FB">
              <w:rPr>
                <w:sz w:val="22"/>
              </w:rPr>
              <w:t xml:space="preserve"> </w:t>
            </w:r>
            <w:r w:rsidR="00E931AB" w:rsidRPr="000E43F7">
              <w:rPr>
                <w:sz w:val="22"/>
              </w:rPr>
              <w:t xml:space="preserve">for the </w:t>
            </w:r>
            <w:r w:rsidR="0017204D" w:rsidRPr="000E43F7">
              <w:rPr>
                <w:sz w:val="22"/>
              </w:rPr>
              <w:t xml:space="preserve">development and </w:t>
            </w:r>
            <w:r w:rsidR="00E931AB" w:rsidRPr="000E43F7">
              <w:rPr>
                <w:sz w:val="22"/>
              </w:rPr>
              <w:t>wellbeing</w:t>
            </w:r>
            <w:r w:rsidR="00CD54BB" w:rsidRPr="000E43F7">
              <w:rPr>
                <w:sz w:val="22"/>
              </w:rPr>
              <w:t xml:space="preserve"> of staff and students</w:t>
            </w:r>
            <w:r w:rsidR="00395552" w:rsidRPr="000E43F7">
              <w:rPr>
                <w:sz w:val="22"/>
              </w:rPr>
              <w:t>.</w:t>
            </w:r>
          </w:p>
        </w:tc>
      </w:tr>
      <w:tr w:rsidR="0017204D" w:rsidTr="00BA3616">
        <w:trPr>
          <w:trHeight w:val="340"/>
        </w:trPr>
        <w:tc>
          <w:tcPr>
            <w:tcW w:w="9209" w:type="dxa"/>
            <w:gridSpan w:val="2"/>
            <w:shd w:val="clear" w:color="auto" w:fill="D9D9D9" w:themeFill="background1" w:themeFillShade="D9"/>
            <w:vAlign w:val="center"/>
          </w:tcPr>
          <w:p w:rsidR="0017204D" w:rsidRPr="00F33241" w:rsidRDefault="0017204D" w:rsidP="006A06EE">
            <w:pPr>
              <w:rPr>
                <w:b/>
              </w:rPr>
            </w:pPr>
            <w:r w:rsidRPr="00544097">
              <w:rPr>
                <w:b/>
                <w:sz w:val="22"/>
              </w:rPr>
              <w:t>Operational responsibilities</w:t>
            </w:r>
          </w:p>
        </w:tc>
      </w:tr>
      <w:tr w:rsidR="0017204D" w:rsidTr="00BA3616">
        <w:trPr>
          <w:trHeight w:val="557"/>
        </w:trPr>
        <w:tc>
          <w:tcPr>
            <w:tcW w:w="9209" w:type="dxa"/>
            <w:gridSpan w:val="2"/>
          </w:tcPr>
          <w:p w:rsidR="0099378F" w:rsidRPr="000E43F7" w:rsidRDefault="00EE79A2" w:rsidP="00306FFB">
            <w:pPr>
              <w:pStyle w:val="NoSpacing"/>
              <w:rPr>
                <w:rFonts w:asciiTheme="minorHAnsi" w:hAnsiTheme="minorHAnsi"/>
                <w:sz w:val="22"/>
              </w:rPr>
            </w:pPr>
            <w:r w:rsidRPr="00306FFB">
              <w:rPr>
                <w:b/>
                <w:sz w:val="24"/>
              </w:rPr>
              <w:t>Leading teaching and learning</w:t>
            </w:r>
            <w:r w:rsidR="00306FFB">
              <w:rPr>
                <w:b/>
                <w:sz w:val="24"/>
              </w:rPr>
              <w:t xml:space="preserve"> – </w:t>
            </w:r>
            <w:r w:rsidR="00306FFB" w:rsidRPr="000E43F7">
              <w:rPr>
                <w:sz w:val="22"/>
              </w:rPr>
              <w:t>this will involve h</w:t>
            </w:r>
            <w:r w:rsidR="0099378F" w:rsidRPr="000E43F7">
              <w:rPr>
                <w:rFonts w:asciiTheme="minorHAnsi" w:hAnsiTheme="minorHAnsi"/>
                <w:sz w:val="22"/>
              </w:rPr>
              <w:t xml:space="preserve">elping to </w:t>
            </w:r>
            <w:r w:rsidR="003F7A35">
              <w:rPr>
                <w:rFonts w:asciiTheme="minorHAnsi" w:hAnsiTheme="minorHAnsi"/>
                <w:sz w:val="22"/>
              </w:rPr>
              <w:t xml:space="preserve">inspire and improve </w:t>
            </w:r>
            <w:r w:rsidR="0099378F" w:rsidRPr="000E43F7">
              <w:rPr>
                <w:rFonts w:asciiTheme="minorHAnsi" w:hAnsiTheme="minorHAnsi"/>
                <w:sz w:val="22"/>
              </w:rPr>
              <w:t xml:space="preserve">the quality of </w:t>
            </w:r>
            <w:r w:rsidR="008E2C74">
              <w:rPr>
                <w:rFonts w:asciiTheme="minorHAnsi" w:hAnsiTheme="minorHAnsi"/>
                <w:sz w:val="22"/>
              </w:rPr>
              <w:t>teaching and learning</w:t>
            </w:r>
            <w:r w:rsidR="00983442">
              <w:rPr>
                <w:rFonts w:asciiTheme="minorHAnsi" w:hAnsiTheme="minorHAnsi"/>
                <w:sz w:val="22"/>
              </w:rPr>
              <w:t xml:space="preserve"> </w:t>
            </w:r>
            <w:r w:rsidR="000E0144">
              <w:rPr>
                <w:rFonts w:asciiTheme="minorHAnsi" w:hAnsiTheme="minorHAnsi"/>
                <w:sz w:val="22"/>
              </w:rPr>
              <w:t xml:space="preserve">and </w:t>
            </w:r>
            <w:r w:rsidR="00760857" w:rsidRPr="000E43F7">
              <w:rPr>
                <w:rFonts w:asciiTheme="minorHAnsi" w:hAnsiTheme="minorHAnsi"/>
                <w:sz w:val="22"/>
              </w:rPr>
              <w:t>will be</w:t>
            </w:r>
            <w:r w:rsidR="0099378F" w:rsidRPr="000E43F7">
              <w:rPr>
                <w:rFonts w:asciiTheme="minorHAnsi" w:hAnsiTheme="minorHAnsi"/>
                <w:sz w:val="22"/>
              </w:rPr>
              <w:t xml:space="preserve"> reflected in students’ </w:t>
            </w:r>
            <w:r w:rsidR="008E2C74">
              <w:rPr>
                <w:rFonts w:asciiTheme="minorHAnsi" w:hAnsiTheme="minorHAnsi"/>
                <w:sz w:val="22"/>
              </w:rPr>
              <w:t xml:space="preserve">progress and </w:t>
            </w:r>
            <w:r w:rsidR="00B72AF5">
              <w:rPr>
                <w:rFonts w:asciiTheme="minorHAnsi" w:hAnsiTheme="minorHAnsi"/>
                <w:sz w:val="22"/>
              </w:rPr>
              <w:t>achievement, m</w:t>
            </w:r>
            <w:r w:rsidR="000579A2">
              <w:rPr>
                <w:rFonts w:asciiTheme="minorHAnsi" w:hAnsiTheme="minorHAnsi"/>
                <w:sz w:val="22"/>
              </w:rPr>
              <w:t xml:space="preserve">aking the best use </w:t>
            </w:r>
            <w:r w:rsidR="00453343">
              <w:rPr>
                <w:rFonts w:asciiTheme="minorHAnsi" w:hAnsiTheme="minorHAnsi"/>
                <w:sz w:val="22"/>
              </w:rPr>
              <w:t xml:space="preserve">of </w:t>
            </w:r>
            <w:r w:rsidR="000579A2">
              <w:rPr>
                <w:rFonts w:asciiTheme="minorHAnsi" w:hAnsiTheme="minorHAnsi"/>
                <w:sz w:val="22"/>
              </w:rPr>
              <w:t xml:space="preserve">data </w:t>
            </w:r>
            <w:r w:rsidR="00BB448F">
              <w:rPr>
                <w:rFonts w:asciiTheme="minorHAnsi" w:hAnsiTheme="minorHAnsi"/>
                <w:sz w:val="22"/>
              </w:rPr>
              <w:t>management</w:t>
            </w:r>
            <w:r w:rsidR="000579A2">
              <w:rPr>
                <w:rFonts w:asciiTheme="minorHAnsi" w:hAnsiTheme="minorHAnsi"/>
                <w:sz w:val="22"/>
              </w:rPr>
              <w:t xml:space="preserve"> </w:t>
            </w:r>
            <w:r w:rsidR="00BB448F">
              <w:rPr>
                <w:rFonts w:asciiTheme="minorHAnsi" w:hAnsiTheme="minorHAnsi"/>
                <w:sz w:val="22"/>
              </w:rPr>
              <w:t>systems</w:t>
            </w:r>
            <w:r w:rsidR="000579A2">
              <w:rPr>
                <w:rFonts w:asciiTheme="minorHAnsi" w:hAnsiTheme="minorHAnsi"/>
                <w:sz w:val="22"/>
              </w:rPr>
              <w:t xml:space="preserve">, </w:t>
            </w:r>
            <w:r w:rsidR="008E1FDC">
              <w:rPr>
                <w:rFonts w:asciiTheme="minorHAnsi" w:hAnsiTheme="minorHAnsi"/>
                <w:sz w:val="22"/>
              </w:rPr>
              <w:t xml:space="preserve">improving </w:t>
            </w:r>
            <w:r w:rsidR="000579A2">
              <w:rPr>
                <w:rFonts w:asciiTheme="minorHAnsi" w:hAnsiTheme="minorHAnsi"/>
                <w:sz w:val="22"/>
              </w:rPr>
              <w:t>system</w:t>
            </w:r>
            <w:r w:rsidR="00453343">
              <w:rPr>
                <w:rFonts w:asciiTheme="minorHAnsi" w:hAnsiTheme="minorHAnsi"/>
                <w:sz w:val="22"/>
              </w:rPr>
              <w:t>s to be accessible</w:t>
            </w:r>
            <w:r w:rsidR="00BB448F">
              <w:rPr>
                <w:rFonts w:asciiTheme="minorHAnsi" w:hAnsiTheme="minorHAnsi"/>
                <w:sz w:val="22"/>
              </w:rPr>
              <w:t xml:space="preserve"> for all </w:t>
            </w:r>
            <w:r w:rsidR="00453343">
              <w:rPr>
                <w:rFonts w:asciiTheme="minorHAnsi" w:hAnsiTheme="minorHAnsi"/>
                <w:sz w:val="22"/>
              </w:rPr>
              <w:t>c</w:t>
            </w:r>
            <w:r w:rsidR="00BB448F">
              <w:rPr>
                <w:rFonts w:asciiTheme="minorHAnsi" w:hAnsiTheme="minorHAnsi"/>
                <w:sz w:val="22"/>
              </w:rPr>
              <w:t>olleagues</w:t>
            </w:r>
            <w:r w:rsidR="000579A2">
              <w:rPr>
                <w:rFonts w:asciiTheme="minorHAnsi" w:hAnsiTheme="minorHAnsi"/>
                <w:sz w:val="22"/>
              </w:rPr>
              <w:t xml:space="preserve"> </w:t>
            </w:r>
            <w:r w:rsidR="00453343">
              <w:rPr>
                <w:rFonts w:asciiTheme="minorHAnsi" w:hAnsiTheme="minorHAnsi"/>
                <w:sz w:val="22"/>
              </w:rPr>
              <w:t xml:space="preserve">to reflect </w:t>
            </w:r>
            <w:r w:rsidR="0099378F" w:rsidRPr="000E43F7">
              <w:rPr>
                <w:rFonts w:asciiTheme="minorHAnsi" w:hAnsiTheme="minorHAnsi"/>
                <w:sz w:val="22"/>
              </w:rPr>
              <w:t xml:space="preserve">highest of expectations </w:t>
            </w:r>
            <w:r w:rsidR="00E11B77">
              <w:rPr>
                <w:rFonts w:asciiTheme="minorHAnsi" w:hAnsiTheme="minorHAnsi"/>
                <w:sz w:val="22"/>
              </w:rPr>
              <w:t>in</w:t>
            </w:r>
            <w:r w:rsidR="0099378F" w:rsidRPr="000E43F7">
              <w:rPr>
                <w:rFonts w:asciiTheme="minorHAnsi" w:hAnsiTheme="minorHAnsi"/>
                <w:sz w:val="22"/>
              </w:rPr>
              <w:t xml:space="preserve"> monitoring and evaluating the ef</w:t>
            </w:r>
            <w:r w:rsidR="00453343">
              <w:rPr>
                <w:rFonts w:asciiTheme="minorHAnsi" w:hAnsiTheme="minorHAnsi"/>
                <w:sz w:val="22"/>
              </w:rPr>
              <w:t>fectiveness of learning</w:t>
            </w:r>
            <w:r w:rsidR="0099378F" w:rsidRPr="000E43F7">
              <w:rPr>
                <w:rFonts w:asciiTheme="minorHAnsi" w:hAnsiTheme="minorHAnsi"/>
                <w:sz w:val="22"/>
              </w:rPr>
              <w:t>.</w:t>
            </w:r>
            <w:r w:rsidR="00E663C5">
              <w:rPr>
                <w:rFonts w:asciiTheme="minorHAnsi" w:hAnsiTheme="minorHAnsi"/>
                <w:sz w:val="22"/>
              </w:rPr>
              <w:t xml:space="preserve"> Contribut</w:t>
            </w:r>
            <w:r w:rsidR="00453343">
              <w:rPr>
                <w:rFonts w:asciiTheme="minorHAnsi" w:hAnsiTheme="minorHAnsi"/>
                <w:sz w:val="22"/>
              </w:rPr>
              <w:t xml:space="preserve">ing </w:t>
            </w:r>
            <w:r w:rsidR="00E663C5">
              <w:rPr>
                <w:rFonts w:asciiTheme="minorHAnsi" w:hAnsiTheme="minorHAnsi"/>
                <w:sz w:val="22"/>
              </w:rPr>
              <w:t>to the development of a</w:t>
            </w:r>
            <w:r w:rsidR="00BB368D" w:rsidRPr="000E43F7">
              <w:rPr>
                <w:rFonts w:asciiTheme="minorHAnsi" w:hAnsiTheme="minorHAnsi"/>
                <w:sz w:val="22"/>
              </w:rPr>
              <w:t>n</w:t>
            </w:r>
            <w:r w:rsidR="0099378F" w:rsidRPr="000E43F7">
              <w:rPr>
                <w:rFonts w:asciiTheme="minorHAnsi" w:hAnsiTheme="minorHAnsi"/>
                <w:sz w:val="22"/>
              </w:rPr>
              <w:t xml:space="preserve"> </w:t>
            </w:r>
            <w:r w:rsidR="00BB368D">
              <w:rPr>
                <w:rFonts w:asciiTheme="minorHAnsi" w:hAnsiTheme="minorHAnsi"/>
                <w:sz w:val="22"/>
              </w:rPr>
              <w:t xml:space="preserve">exciting and </w:t>
            </w:r>
            <w:r w:rsidR="0099378F" w:rsidRPr="000E43F7">
              <w:rPr>
                <w:rFonts w:asciiTheme="minorHAnsi" w:hAnsiTheme="minorHAnsi"/>
                <w:sz w:val="22"/>
              </w:rPr>
              <w:t xml:space="preserve">successful learning culture </w:t>
            </w:r>
            <w:r w:rsidR="00BB448F">
              <w:rPr>
                <w:rFonts w:asciiTheme="minorHAnsi" w:hAnsiTheme="minorHAnsi"/>
                <w:sz w:val="22"/>
              </w:rPr>
              <w:t xml:space="preserve">based on an understanding of targets and progress </w:t>
            </w:r>
            <w:r w:rsidR="00453343">
              <w:rPr>
                <w:rFonts w:asciiTheme="minorHAnsi" w:hAnsiTheme="minorHAnsi"/>
                <w:sz w:val="22"/>
              </w:rPr>
              <w:t>t</w:t>
            </w:r>
            <w:r w:rsidR="00B72AF5">
              <w:rPr>
                <w:rFonts w:asciiTheme="minorHAnsi" w:hAnsiTheme="minorHAnsi"/>
                <w:sz w:val="22"/>
              </w:rPr>
              <w:t>o</w:t>
            </w:r>
            <w:r w:rsidR="00453343">
              <w:rPr>
                <w:rFonts w:asciiTheme="minorHAnsi" w:hAnsiTheme="minorHAnsi"/>
                <w:sz w:val="22"/>
              </w:rPr>
              <w:t xml:space="preserve"> </w:t>
            </w:r>
            <w:r w:rsidR="0099378F" w:rsidRPr="000E43F7">
              <w:rPr>
                <w:rFonts w:asciiTheme="minorHAnsi" w:hAnsiTheme="minorHAnsi"/>
                <w:sz w:val="22"/>
              </w:rPr>
              <w:t>enabl</w:t>
            </w:r>
            <w:r w:rsidR="00B72AF5">
              <w:rPr>
                <w:rFonts w:asciiTheme="minorHAnsi" w:hAnsiTheme="minorHAnsi"/>
                <w:sz w:val="22"/>
              </w:rPr>
              <w:t>e</w:t>
            </w:r>
            <w:r w:rsidR="0099378F" w:rsidRPr="000E43F7">
              <w:rPr>
                <w:rFonts w:asciiTheme="minorHAnsi" w:hAnsiTheme="minorHAnsi"/>
                <w:sz w:val="22"/>
              </w:rPr>
              <w:t xml:space="preserve"> students to become effective, enthusiastic, independent learners</w:t>
            </w:r>
            <w:r w:rsidR="00B72AF5">
              <w:rPr>
                <w:rFonts w:asciiTheme="minorHAnsi" w:hAnsiTheme="minorHAnsi"/>
                <w:sz w:val="22"/>
              </w:rPr>
              <w:t xml:space="preserve"> that commits them to </w:t>
            </w:r>
            <w:r w:rsidR="0099378F" w:rsidRPr="000E43F7">
              <w:rPr>
                <w:rFonts w:asciiTheme="minorHAnsi" w:hAnsiTheme="minorHAnsi"/>
                <w:sz w:val="22"/>
              </w:rPr>
              <w:t>life-long learning</w:t>
            </w:r>
            <w:r w:rsidR="00B72AF5">
              <w:rPr>
                <w:rFonts w:asciiTheme="minorHAnsi" w:hAnsiTheme="minorHAnsi"/>
                <w:sz w:val="22"/>
              </w:rPr>
              <w:t xml:space="preserve">, promoting </w:t>
            </w:r>
            <w:r w:rsidR="0099378F" w:rsidRPr="000E43F7">
              <w:rPr>
                <w:rFonts w:asciiTheme="minorHAnsi" w:hAnsiTheme="minorHAnsi"/>
                <w:sz w:val="22"/>
              </w:rPr>
              <w:t>excellence, equality and hi</w:t>
            </w:r>
            <w:r w:rsidR="00E44AB0" w:rsidRPr="000E43F7">
              <w:rPr>
                <w:rFonts w:asciiTheme="minorHAnsi" w:hAnsiTheme="minorHAnsi"/>
                <w:sz w:val="22"/>
              </w:rPr>
              <w:t xml:space="preserve">gh expectations </w:t>
            </w:r>
            <w:r w:rsidR="008E2C74">
              <w:rPr>
                <w:rFonts w:asciiTheme="minorHAnsi" w:hAnsiTheme="minorHAnsi"/>
                <w:sz w:val="22"/>
              </w:rPr>
              <w:t>for</w:t>
            </w:r>
            <w:r w:rsidR="00E44AB0" w:rsidRPr="000E43F7">
              <w:rPr>
                <w:rFonts w:asciiTheme="minorHAnsi" w:hAnsiTheme="minorHAnsi"/>
                <w:sz w:val="22"/>
              </w:rPr>
              <w:t xml:space="preserve"> all.</w:t>
            </w:r>
          </w:p>
          <w:p w:rsidR="00E44AB0" w:rsidRPr="006D0393" w:rsidRDefault="00E44AB0" w:rsidP="00306FFB">
            <w:pPr>
              <w:pStyle w:val="NoSpacing"/>
              <w:rPr>
                <w:rFonts w:asciiTheme="minorHAnsi" w:hAnsiTheme="minorHAnsi"/>
                <w:sz w:val="16"/>
              </w:rPr>
            </w:pPr>
          </w:p>
          <w:p w:rsidR="00EE79A2" w:rsidRPr="000E43F7" w:rsidRDefault="00EE79A2" w:rsidP="00D44904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sz w:val="22"/>
              </w:rPr>
            </w:pPr>
            <w:r w:rsidRPr="000E43F7">
              <w:rPr>
                <w:rFonts w:asciiTheme="minorHAnsi" w:hAnsiTheme="minorHAnsi"/>
                <w:sz w:val="22"/>
              </w:rPr>
              <w:t xml:space="preserve">Be an excellent </w:t>
            </w:r>
            <w:r w:rsidR="00544097" w:rsidRPr="000E43F7">
              <w:rPr>
                <w:rFonts w:asciiTheme="minorHAnsi" w:hAnsiTheme="minorHAnsi"/>
                <w:sz w:val="22"/>
              </w:rPr>
              <w:t xml:space="preserve">teacher and </w:t>
            </w:r>
            <w:r w:rsidRPr="000E43F7">
              <w:rPr>
                <w:rFonts w:asciiTheme="minorHAnsi" w:hAnsiTheme="minorHAnsi"/>
                <w:sz w:val="22"/>
              </w:rPr>
              <w:t xml:space="preserve">role model, </w:t>
            </w:r>
            <w:r w:rsidR="005E7F34" w:rsidRPr="000E43F7">
              <w:rPr>
                <w:rFonts w:asciiTheme="minorHAnsi" w:hAnsiTheme="minorHAnsi"/>
                <w:sz w:val="22"/>
              </w:rPr>
              <w:t xml:space="preserve">promote and reinforce </w:t>
            </w:r>
            <w:r w:rsidR="0063095B">
              <w:rPr>
                <w:rFonts w:asciiTheme="minorHAnsi" w:hAnsiTheme="minorHAnsi"/>
                <w:sz w:val="22"/>
              </w:rPr>
              <w:t xml:space="preserve"> high quality education;</w:t>
            </w:r>
          </w:p>
          <w:p w:rsidR="00EE79A2" w:rsidRPr="000E43F7" w:rsidRDefault="00BB448F" w:rsidP="00D44904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Teach </w:t>
            </w:r>
            <w:r w:rsidR="00393D0F">
              <w:rPr>
                <w:rFonts w:asciiTheme="minorHAnsi" w:hAnsiTheme="minorHAnsi"/>
                <w:sz w:val="22"/>
              </w:rPr>
              <w:t>approximately 25</w:t>
            </w:r>
            <w:r w:rsidR="00A4345F">
              <w:rPr>
                <w:rFonts w:asciiTheme="minorHAnsi" w:hAnsiTheme="minorHAnsi"/>
                <w:sz w:val="22"/>
              </w:rPr>
              <w:t>/50 periods per fortnight</w:t>
            </w:r>
            <w:r w:rsidR="00571F6B" w:rsidRPr="000E43F7">
              <w:rPr>
                <w:rFonts w:asciiTheme="minorHAnsi" w:hAnsiTheme="minorHAnsi"/>
                <w:sz w:val="22"/>
              </w:rPr>
              <w:t>;</w:t>
            </w:r>
          </w:p>
          <w:p w:rsidR="00DE0625" w:rsidRDefault="00393D0F" w:rsidP="00D44904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P</w:t>
            </w:r>
            <w:r w:rsidR="00B3795A">
              <w:rPr>
                <w:rFonts w:asciiTheme="minorHAnsi" w:hAnsiTheme="minorHAnsi"/>
                <w:sz w:val="22"/>
              </w:rPr>
              <w:t>rovid</w:t>
            </w:r>
            <w:r>
              <w:rPr>
                <w:rFonts w:asciiTheme="minorHAnsi" w:hAnsiTheme="minorHAnsi"/>
                <w:sz w:val="22"/>
              </w:rPr>
              <w:t>e</w:t>
            </w:r>
            <w:r w:rsidR="00B3795A">
              <w:rPr>
                <w:rFonts w:asciiTheme="minorHAnsi" w:hAnsiTheme="minorHAnsi"/>
                <w:sz w:val="22"/>
              </w:rPr>
              <w:t xml:space="preserve"> an overview of student progress and development and inform plans of action to support learning</w:t>
            </w:r>
            <w:r w:rsidR="00DE0625">
              <w:rPr>
                <w:rFonts w:asciiTheme="minorHAnsi" w:hAnsiTheme="minorHAnsi"/>
                <w:sz w:val="22"/>
              </w:rPr>
              <w:t>;</w:t>
            </w:r>
          </w:p>
          <w:p w:rsidR="00B3795A" w:rsidRDefault="00DE0625" w:rsidP="00D44904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C</w:t>
            </w:r>
            <w:r w:rsidR="00393D0F">
              <w:rPr>
                <w:rFonts w:asciiTheme="minorHAnsi" w:hAnsiTheme="minorHAnsi"/>
                <w:sz w:val="22"/>
              </w:rPr>
              <w:t>ommunicate closely with</w:t>
            </w:r>
            <w:r>
              <w:rPr>
                <w:rFonts w:asciiTheme="minorHAnsi" w:hAnsiTheme="minorHAnsi"/>
                <w:sz w:val="22"/>
              </w:rPr>
              <w:t xml:space="preserve"> the pastoral lead for enhanced progress of students</w:t>
            </w:r>
            <w:r w:rsidR="0063095B">
              <w:rPr>
                <w:rFonts w:asciiTheme="minorHAnsi" w:hAnsiTheme="minorHAnsi"/>
                <w:sz w:val="22"/>
              </w:rPr>
              <w:t>;</w:t>
            </w:r>
          </w:p>
          <w:p w:rsidR="00DE0625" w:rsidRDefault="00B3795A" w:rsidP="00D44904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To ensure that data is both u</w:t>
            </w:r>
            <w:r w:rsidR="00BB448F">
              <w:rPr>
                <w:rFonts w:asciiTheme="minorHAnsi" w:hAnsiTheme="minorHAnsi"/>
                <w:sz w:val="22"/>
              </w:rPr>
              <w:t>seful</w:t>
            </w:r>
            <w:r w:rsidR="004428C0">
              <w:rPr>
                <w:rFonts w:asciiTheme="minorHAnsi" w:hAnsiTheme="minorHAnsi"/>
                <w:sz w:val="22"/>
              </w:rPr>
              <w:t xml:space="preserve">, </w:t>
            </w:r>
            <w:r w:rsidR="00BB448F">
              <w:rPr>
                <w:rFonts w:asciiTheme="minorHAnsi" w:hAnsiTheme="minorHAnsi"/>
                <w:sz w:val="22"/>
              </w:rPr>
              <w:t>accessible</w:t>
            </w:r>
            <w:r w:rsidR="004428C0">
              <w:rPr>
                <w:rFonts w:asciiTheme="minorHAnsi" w:hAnsiTheme="minorHAnsi"/>
                <w:sz w:val="22"/>
              </w:rPr>
              <w:t xml:space="preserve"> and understood by </w:t>
            </w:r>
            <w:r w:rsidR="00DE0625">
              <w:rPr>
                <w:rFonts w:asciiTheme="minorHAnsi" w:hAnsiTheme="minorHAnsi"/>
                <w:sz w:val="22"/>
              </w:rPr>
              <w:t>staff;</w:t>
            </w:r>
          </w:p>
          <w:p w:rsidR="005E7F34" w:rsidRPr="000E43F7" w:rsidRDefault="00DE0625" w:rsidP="00D44904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T</w:t>
            </w:r>
            <w:r w:rsidR="00BB448F">
              <w:rPr>
                <w:rFonts w:asciiTheme="minorHAnsi" w:hAnsiTheme="minorHAnsi"/>
                <w:sz w:val="22"/>
              </w:rPr>
              <w:t xml:space="preserve">o </w:t>
            </w:r>
            <w:r>
              <w:rPr>
                <w:rFonts w:asciiTheme="minorHAnsi" w:hAnsiTheme="minorHAnsi"/>
                <w:sz w:val="22"/>
              </w:rPr>
              <w:t xml:space="preserve">have an oversight of the impact of </w:t>
            </w:r>
            <w:r w:rsidR="00BB448F">
              <w:rPr>
                <w:rFonts w:asciiTheme="minorHAnsi" w:hAnsiTheme="minorHAnsi"/>
                <w:sz w:val="22"/>
              </w:rPr>
              <w:t>intervention and challenge</w:t>
            </w:r>
            <w:r w:rsidR="00571F6B" w:rsidRPr="000E43F7">
              <w:rPr>
                <w:rFonts w:asciiTheme="minorHAnsi" w:hAnsiTheme="minorHAnsi"/>
                <w:sz w:val="22"/>
              </w:rPr>
              <w:t>;</w:t>
            </w:r>
          </w:p>
          <w:p w:rsidR="00EE79A2" w:rsidRPr="000E43F7" w:rsidRDefault="00EE79A2" w:rsidP="00D44904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sz w:val="22"/>
              </w:rPr>
            </w:pPr>
            <w:r w:rsidRPr="000E43F7">
              <w:rPr>
                <w:rFonts w:asciiTheme="minorHAnsi" w:hAnsiTheme="minorHAnsi"/>
                <w:sz w:val="22"/>
              </w:rPr>
              <w:t xml:space="preserve">Lead the processes for </w:t>
            </w:r>
            <w:r w:rsidR="00741E02">
              <w:rPr>
                <w:rFonts w:asciiTheme="minorHAnsi" w:hAnsiTheme="minorHAnsi"/>
                <w:sz w:val="22"/>
              </w:rPr>
              <w:t xml:space="preserve">tracking and </w:t>
            </w:r>
            <w:r w:rsidRPr="000E43F7">
              <w:rPr>
                <w:rFonts w:asciiTheme="minorHAnsi" w:hAnsiTheme="minorHAnsi"/>
                <w:sz w:val="22"/>
              </w:rPr>
              <w:t xml:space="preserve">monitoring </w:t>
            </w:r>
            <w:r w:rsidR="00741E02">
              <w:rPr>
                <w:rFonts w:asciiTheme="minorHAnsi" w:hAnsiTheme="minorHAnsi"/>
                <w:sz w:val="22"/>
              </w:rPr>
              <w:t>progress and evaluate its effectiveness to reduce within-school variation;</w:t>
            </w:r>
          </w:p>
          <w:p w:rsidR="00EE79A2" w:rsidRPr="000E43F7" w:rsidRDefault="00EE79A2" w:rsidP="00D44904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sz w:val="22"/>
              </w:rPr>
            </w:pPr>
            <w:r w:rsidRPr="000E43F7">
              <w:rPr>
                <w:rFonts w:asciiTheme="minorHAnsi" w:hAnsiTheme="minorHAnsi"/>
                <w:sz w:val="22"/>
              </w:rPr>
              <w:t xml:space="preserve">Contribute to the delivery of </w:t>
            </w:r>
            <w:r w:rsidR="00FD7438">
              <w:rPr>
                <w:rFonts w:asciiTheme="minorHAnsi" w:hAnsiTheme="minorHAnsi"/>
                <w:sz w:val="22"/>
              </w:rPr>
              <w:t xml:space="preserve">interesting and developmental </w:t>
            </w:r>
            <w:r w:rsidRPr="000E43F7">
              <w:rPr>
                <w:rFonts w:asciiTheme="minorHAnsi" w:hAnsiTheme="minorHAnsi"/>
                <w:sz w:val="22"/>
              </w:rPr>
              <w:t>CPD for all staff</w:t>
            </w:r>
            <w:r w:rsidR="0063095B">
              <w:rPr>
                <w:rFonts w:asciiTheme="minorHAnsi" w:hAnsiTheme="minorHAnsi"/>
                <w:sz w:val="22"/>
              </w:rPr>
              <w:t>;</w:t>
            </w:r>
          </w:p>
          <w:p w:rsidR="00EE79A2" w:rsidRPr="000E43F7" w:rsidRDefault="00EE79A2" w:rsidP="00D44904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sz w:val="22"/>
              </w:rPr>
            </w:pPr>
            <w:r w:rsidRPr="000E43F7">
              <w:rPr>
                <w:rFonts w:asciiTheme="minorHAnsi" w:hAnsiTheme="minorHAnsi"/>
                <w:sz w:val="22"/>
              </w:rPr>
              <w:t xml:space="preserve">Implement strategies to improve the quality of </w:t>
            </w:r>
            <w:r w:rsidR="00AA69FD">
              <w:rPr>
                <w:rFonts w:asciiTheme="minorHAnsi" w:hAnsiTheme="minorHAnsi"/>
                <w:sz w:val="22"/>
              </w:rPr>
              <w:t xml:space="preserve">reporting and </w:t>
            </w:r>
            <w:r w:rsidR="007E2688">
              <w:rPr>
                <w:rFonts w:asciiTheme="minorHAnsi" w:hAnsiTheme="minorHAnsi"/>
                <w:sz w:val="22"/>
              </w:rPr>
              <w:t xml:space="preserve">data management </w:t>
            </w:r>
            <w:r w:rsidRPr="000E43F7">
              <w:rPr>
                <w:rFonts w:asciiTheme="minorHAnsi" w:hAnsiTheme="minorHAnsi"/>
                <w:sz w:val="22"/>
              </w:rPr>
              <w:t xml:space="preserve">to ensure it is consistently enabling </w:t>
            </w:r>
            <w:r w:rsidR="00543773" w:rsidRPr="000E43F7">
              <w:rPr>
                <w:rFonts w:asciiTheme="minorHAnsi" w:hAnsiTheme="minorHAnsi"/>
                <w:sz w:val="22"/>
              </w:rPr>
              <w:t xml:space="preserve">students </w:t>
            </w:r>
            <w:r w:rsidRPr="000E43F7">
              <w:rPr>
                <w:rFonts w:asciiTheme="minorHAnsi" w:hAnsiTheme="minorHAnsi"/>
                <w:sz w:val="22"/>
              </w:rPr>
              <w:t>to achieve the</w:t>
            </w:r>
            <w:r w:rsidR="00C718BA" w:rsidRPr="000E43F7">
              <w:rPr>
                <w:rFonts w:asciiTheme="minorHAnsi" w:hAnsiTheme="minorHAnsi"/>
                <w:sz w:val="22"/>
              </w:rPr>
              <w:t>ir</w:t>
            </w:r>
            <w:r w:rsidRPr="000E43F7">
              <w:rPr>
                <w:rFonts w:asciiTheme="minorHAnsi" w:hAnsiTheme="minorHAnsi"/>
                <w:sz w:val="22"/>
              </w:rPr>
              <w:t xml:space="preserve"> very best outcomes. </w:t>
            </w:r>
          </w:p>
          <w:p w:rsidR="00C83A0F" w:rsidRPr="000E43F7" w:rsidRDefault="00C83A0F" w:rsidP="00C83A0F">
            <w:pPr>
              <w:pStyle w:val="Heading3"/>
              <w:outlineLvl w:val="2"/>
              <w:rPr>
                <w:rFonts w:asciiTheme="minorHAnsi" w:hAnsiTheme="minorHAnsi"/>
                <w:b w:val="0"/>
                <w:color w:val="auto"/>
                <w:sz w:val="22"/>
              </w:rPr>
            </w:pPr>
            <w:r w:rsidRPr="00544097">
              <w:rPr>
                <w:rFonts w:asciiTheme="minorHAnsi" w:hAnsiTheme="minorHAnsi"/>
                <w:color w:val="auto"/>
                <w:sz w:val="24"/>
              </w:rPr>
              <w:t>Shaping the future</w:t>
            </w:r>
            <w:r w:rsidR="00544097">
              <w:rPr>
                <w:rFonts w:asciiTheme="minorHAnsi" w:hAnsiTheme="minorHAnsi"/>
                <w:color w:val="auto"/>
                <w:sz w:val="24"/>
              </w:rPr>
              <w:t xml:space="preserve"> – </w:t>
            </w:r>
            <w:r w:rsidR="00544097" w:rsidRPr="000E43F7">
              <w:rPr>
                <w:rFonts w:asciiTheme="minorHAnsi" w:hAnsiTheme="minorHAnsi"/>
                <w:b w:val="0"/>
                <w:color w:val="auto"/>
                <w:sz w:val="22"/>
              </w:rPr>
              <w:t>this will involve forward thinking in both an operational and strategic way</w:t>
            </w:r>
            <w:r w:rsidR="00E11B77">
              <w:rPr>
                <w:rFonts w:asciiTheme="minorHAnsi" w:hAnsiTheme="minorHAnsi"/>
                <w:b w:val="0"/>
                <w:color w:val="auto"/>
                <w:sz w:val="22"/>
              </w:rPr>
              <w:t>s</w:t>
            </w:r>
            <w:r w:rsidR="003E1138" w:rsidRPr="000E43F7">
              <w:rPr>
                <w:rFonts w:asciiTheme="minorHAnsi" w:hAnsiTheme="minorHAnsi"/>
                <w:b w:val="0"/>
                <w:color w:val="auto"/>
                <w:sz w:val="22"/>
              </w:rPr>
              <w:t xml:space="preserve"> to ensure progress for the school and all those within it.</w:t>
            </w:r>
          </w:p>
          <w:p w:rsidR="003E1138" w:rsidRPr="006D0393" w:rsidRDefault="003E1138" w:rsidP="00D84124">
            <w:pPr>
              <w:pStyle w:val="NoSpacing"/>
              <w:rPr>
                <w:sz w:val="16"/>
              </w:rPr>
            </w:pPr>
          </w:p>
          <w:p w:rsidR="00C83A0F" w:rsidRPr="000E43F7" w:rsidRDefault="00C83A0F" w:rsidP="00D44904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sz w:val="22"/>
              </w:rPr>
            </w:pPr>
            <w:r w:rsidRPr="000E43F7">
              <w:rPr>
                <w:rFonts w:asciiTheme="minorHAnsi" w:hAnsiTheme="minorHAnsi"/>
                <w:sz w:val="22"/>
              </w:rPr>
              <w:t>Proactively communicate the vision, aims and school development plan to motivate and inspire all stakeholders</w:t>
            </w:r>
            <w:r w:rsidR="00571F6B" w:rsidRPr="000E43F7">
              <w:rPr>
                <w:rFonts w:asciiTheme="minorHAnsi" w:hAnsiTheme="minorHAnsi"/>
                <w:sz w:val="22"/>
              </w:rPr>
              <w:t>;</w:t>
            </w:r>
          </w:p>
          <w:p w:rsidR="00C83A0F" w:rsidRDefault="00C83A0F" w:rsidP="00D44904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sz w:val="22"/>
              </w:rPr>
            </w:pPr>
            <w:r w:rsidRPr="000E43F7">
              <w:rPr>
                <w:rFonts w:asciiTheme="minorHAnsi" w:hAnsiTheme="minorHAnsi"/>
                <w:sz w:val="22"/>
              </w:rPr>
              <w:t>Take a leading role in school improvement and self-evaluation</w:t>
            </w:r>
            <w:r w:rsidR="00571F6B" w:rsidRPr="000E43F7">
              <w:rPr>
                <w:rFonts w:asciiTheme="minorHAnsi" w:hAnsiTheme="minorHAnsi"/>
                <w:sz w:val="22"/>
              </w:rPr>
              <w:t>;</w:t>
            </w:r>
          </w:p>
          <w:p w:rsidR="009A2035" w:rsidRDefault="009A2035" w:rsidP="00D44904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Have a vision of how </w:t>
            </w:r>
            <w:r w:rsidR="007E2688">
              <w:rPr>
                <w:rFonts w:asciiTheme="minorHAnsi" w:hAnsiTheme="minorHAnsi"/>
                <w:sz w:val="22"/>
              </w:rPr>
              <w:t xml:space="preserve">data and reporting </w:t>
            </w:r>
            <w:r>
              <w:rPr>
                <w:rFonts w:asciiTheme="minorHAnsi" w:hAnsiTheme="minorHAnsi"/>
                <w:sz w:val="22"/>
              </w:rPr>
              <w:t xml:space="preserve">can help </w:t>
            </w:r>
            <w:r w:rsidR="00FD7438">
              <w:rPr>
                <w:rFonts w:asciiTheme="minorHAnsi" w:hAnsiTheme="minorHAnsi"/>
                <w:sz w:val="22"/>
              </w:rPr>
              <w:t>inspire</w:t>
            </w:r>
            <w:r>
              <w:rPr>
                <w:rFonts w:asciiTheme="minorHAnsi" w:hAnsiTheme="minorHAnsi"/>
                <w:sz w:val="22"/>
              </w:rPr>
              <w:t xml:space="preserve"> learning</w:t>
            </w:r>
            <w:r w:rsidR="00230F9B">
              <w:rPr>
                <w:rFonts w:asciiTheme="minorHAnsi" w:hAnsiTheme="minorHAnsi"/>
                <w:sz w:val="22"/>
              </w:rPr>
              <w:t xml:space="preserve"> and identify realistic and challenging ways for improving </w:t>
            </w:r>
            <w:r w:rsidR="0063095B">
              <w:rPr>
                <w:rFonts w:asciiTheme="minorHAnsi" w:hAnsiTheme="minorHAnsi"/>
                <w:sz w:val="22"/>
              </w:rPr>
              <w:t xml:space="preserve"> and </w:t>
            </w:r>
            <w:r w:rsidR="00230F9B">
              <w:rPr>
                <w:rFonts w:asciiTheme="minorHAnsi" w:hAnsiTheme="minorHAnsi"/>
                <w:sz w:val="22"/>
              </w:rPr>
              <w:t xml:space="preserve">supporting </w:t>
            </w:r>
            <w:r w:rsidR="0063095B">
              <w:rPr>
                <w:rFonts w:asciiTheme="minorHAnsi" w:hAnsiTheme="minorHAnsi"/>
                <w:sz w:val="22"/>
              </w:rPr>
              <w:t xml:space="preserve">remarkable </w:t>
            </w:r>
            <w:r w:rsidR="00230F9B">
              <w:rPr>
                <w:rFonts w:asciiTheme="minorHAnsi" w:hAnsiTheme="minorHAnsi"/>
                <w:sz w:val="22"/>
              </w:rPr>
              <w:t>student achievement</w:t>
            </w:r>
            <w:r>
              <w:rPr>
                <w:rFonts w:asciiTheme="minorHAnsi" w:hAnsiTheme="minorHAnsi"/>
                <w:sz w:val="22"/>
              </w:rPr>
              <w:t>;</w:t>
            </w:r>
          </w:p>
          <w:p w:rsidR="00230F9B" w:rsidRDefault="00230F9B" w:rsidP="00D44904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Analyse and interpret data from other schools and other organisations to inform the process of developing guidance and support</w:t>
            </w:r>
            <w:r w:rsidR="0063095B">
              <w:rPr>
                <w:rFonts w:asciiTheme="minorHAnsi" w:hAnsiTheme="minorHAnsi"/>
                <w:sz w:val="22"/>
              </w:rPr>
              <w:t>;</w:t>
            </w:r>
          </w:p>
          <w:p w:rsidR="00596D89" w:rsidRPr="000E43F7" w:rsidRDefault="00596D89" w:rsidP="00D44904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Proactively work with the Deputy Head to fulfil the ‘Bring Your Own Device’ agenda (BYOD);</w:t>
            </w:r>
          </w:p>
          <w:p w:rsidR="00C83A0F" w:rsidRPr="000E43F7" w:rsidRDefault="00C83A0F" w:rsidP="00D44904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sz w:val="22"/>
              </w:rPr>
            </w:pPr>
            <w:r w:rsidRPr="000E43F7">
              <w:rPr>
                <w:rFonts w:asciiTheme="minorHAnsi" w:hAnsiTheme="minorHAnsi"/>
                <w:sz w:val="22"/>
              </w:rPr>
              <w:t xml:space="preserve">In partnership with the </w:t>
            </w:r>
            <w:r w:rsidR="008E2C74">
              <w:rPr>
                <w:rFonts w:asciiTheme="minorHAnsi" w:hAnsiTheme="minorHAnsi"/>
                <w:sz w:val="22"/>
              </w:rPr>
              <w:t xml:space="preserve">Head and Leadership </w:t>
            </w:r>
            <w:r w:rsidR="00A55070">
              <w:rPr>
                <w:rFonts w:asciiTheme="minorHAnsi" w:hAnsiTheme="minorHAnsi"/>
                <w:sz w:val="22"/>
              </w:rPr>
              <w:t>c</w:t>
            </w:r>
            <w:r w:rsidR="008E2C74">
              <w:rPr>
                <w:rFonts w:asciiTheme="minorHAnsi" w:hAnsiTheme="minorHAnsi"/>
                <w:sz w:val="22"/>
              </w:rPr>
              <w:t xml:space="preserve">olleagues, </w:t>
            </w:r>
            <w:r w:rsidRPr="000E43F7">
              <w:rPr>
                <w:rFonts w:asciiTheme="minorHAnsi" w:hAnsiTheme="minorHAnsi"/>
                <w:sz w:val="22"/>
              </w:rPr>
              <w:t xml:space="preserve">effectively </w:t>
            </w:r>
            <w:r w:rsidR="00C74BB2" w:rsidRPr="000E43F7">
              <w:rPr>
                <w:rFonts w:asciiTheme="minorHAnsi" w:hAnsiTheme="minorHAnsi"/>
                <w:sz w:val="22"/>
              </w:rPr>
              <w:t>manage</w:t>
            </w:r>
            <w:r w:rsidR="00571F6B" w:rsidRPr="000E43F7">
              <w:rPr>
                <w:rFonts w:asciiTheme="minorHAnsi" w:hAnsiTheme="minorHAnsi"/>
                <w:sz w:val="22"/>
              </w:rPr>
              <w:t xml:space="preserve"> school resources;</w:t>
            </w:r>
          </w:p>
          <w:p w:rsidR="00C83A0F" w:rsidRPr="000E43F7" w:rsidRDefault="00C83A0F" w:rsidP="00D44904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sz w:val="22"/>
              </w:rPr>
            </w:pPr>
            <w:r w:rsidRPr="000E43F7">
              <w:rPr>
                <w:rFonts w:asciiTheme="minorHAnsi" w:hAnsiTheme="minorHAnsi"/>
                <w:sz w:val="22"/>
              </w:rPr>
              <w:t>Devise, implement and monitor action plan</w:t>
            </w:r>
            <w:r w:rsidR="00571F6B" w:rsidRPr="000E43F7">
              <w:rPr>
                <w:rFonts w:asciiTheme="minorHAnsi" w:hAnsiTheme="minorHAnsi"/>
                <w:sz w:val="22"/>
              </w:rPr>
              <w:t>s and other policy developments;</w:t>
            </w:r>
          </w:p>
          <w:p w:rsidR="00C83A0F" w:rsidRPr="000E43F7" w:rsidRDefault="00C83A0F" w:rsidP="00D44904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sz w:val="22"/>
              </w:rPr>
            </w:pPr>
            <w:r w:rsidRPr="000E43F7">
              <w:rPr>
                <w:rFonts w:asciiTheme="minorHAnsi" w:hAnsiTheme="minorHAnsi"/>
                <w:sz w:val="22"/>
              </w:rPr>
              <w:t>Lead by example t</w:t>
            </w:r>
            <w:r w:rsidR="00571F6B" w:rsidRPr="000E43F7">
              <w:rPr>
                <w:rFonts w:asciiTheme="minorHAnsi" w:hAnsiTheme="minorHAnsi"/>
                <w:sz w:val="22"/>
              </w:rPr>
              <w:t>o motivate and work with others;</w:t>
            </w:r>
          </w:p>
          <w:p w:rsidR="00C83A0F" w:rsidRPr="000E43F7" w:rsidRDefault="00C83A0F" w:rsidP="00D44904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sz w:val="22"/>
              </w:rPr>
            </w:pPr>
            <w:r w:rsidRPr="000E43F7">
              <w:rPr>
                <w:rFonts w:asciiTheme="minorHAnsi" w:hAnsiTheme="minorHAnsi"/>
                <w:sz w:val="22"/>
              </w:rPr>
              <w:t xml:space="preserve">Ensure the school moves forward for the benefit of all </w:t>
            </w:r>
            <w:r w:rsidR="00571F6B" w:rsidRPr="000E43F7">
              <w:rPr>
                <w:rFonts w:asciiTheme="minorHAnsi" w:hAnsiTheme="minorHAnsi"/>
                <w:sz w:val="22"/>
              </w:rPr>
              <w:t>students</w:t>
            </w:r>
            <w:r w:rsidR="008E2C74">
              <w:rPr>
                <w:rFonts w:asciiTheme="minorHAnsi" w:hAnsiTheme="minorHAnsi"/>
                <w:sz w:val="22"/>
              </w:rPr>
              <w:t xml:space="preserve"> and staff</w:t>
            </w:r>
            <w:r w:rsidR="00571F6B" w:rsidRPr="000E43F7">
              <w:rPr>
                <w:rFonts w:asciiTheme="minorHAnsi" w:hAnsiTheme="minorHAnsi"/>
                <w:sz w:val="22"/>
              </w:rPr>
              <w:t>;</w:t>
            </w:r>
          </w:p>
          <w:p w:rsidR="00C83A0F" w:rsidRPr="00571F6B" w:rsidRDefault="00C83A0F" w:rsidP="00D44904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</w:rPr>
            </w:pPr>
            <w:r w:rsidRPr="000E43F7">
              <w:rPr>
                <w:rFonts w:asciiTheme="minorHAnsi" w:hAnsiTheme="minorHAnsi"/>
                <w:sz w:val="22"/>
              </w:rPr>
              <w:t>Promote a culture of inclusion within the school so that views ar</w:t>
            </w:r>
            <w:r w:rsidR="00BA3616">
              <w:rPr>
                <w:rFonts w:asciiTheme="minorHAnsi" w:hAnsiTheme="minorHAnsi"/>
                <w:sz w:val="22"/>
              </w:rPr>
              <w:t>e valued</w:t>
            </w:r>
            <w:r w:rsidR="00571F6B" w:rsidRPr="000E43F7">
              <w:rPr>
                <w:rFonts w:asciiTheme="minorHAnsi" w:hAnsiTheme="minorHAnsi"/>
                <w:sz w:val="22"/>
              </w:rPr>
              <w:t>.</w:t>
            </w:r>
          </w:p>
          <w:p w:rsidR="00C74BB2" w:rsidRPr="003E1138" w:rsidRDefault="00C74BB2" w:rsidP="00C74BB2">
            <w:pPr>
              <w:pStyle w:val="Heading3"/>
              <w:outlineLvl w:val="2"/>
              <w:rPr>
                <w:rFonts w:asciiTheme="minorHAnsi" w:hAnsiTheme="minorHAnsi"/>
                <w:color w:val="auto"/>
                <w:sz w:val="24"/>
              </w:rPr>
            </w:pPr>
            <w:r w:rsidRPr="003E1138">
              <w:rPr>
                <w:rFonts w:asciiTheme="minorHAnsi" w:hAnsiTheme="minorHAnsi"/>
                <w:color w:val="auto"/>
                <w:sz w:val="24"/>
              </w:rPr>
              <w:t>Safeguarding and Promoting the Welfare of Children and Young People</w:t>
            </w:r>
          </w:p>
          <w:p w:rsidR="00C74BB2" w:rsidRPr="000E43F7" w:rsidRDefault="00C74BB2" w:rsidP="00D44904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sz w:val="22"/>
              </w:rPr>
            </w:pPr>
            <w:r w:rsidRPr="000E43F7">
              <w:rPr>
                <w:rFonts w:asciiTheme="minorHAnsi" w:hAnsiTheme="minorHAnsi"/>
                <w:sz w:val="22"/>
              </w:rPr>
              <w:t>Ensure a saf</w:t>
            </w:r>
            <w:r w:rsidR="00571F6B" w:rsidRPr="000E43F7">
              <w:rPr>
                <w:rFonts w:asciiTheme="minorHAnsi" w:hAnsiTheme="minorHAnsi"/>
                <w:sz w:val="22"/>
              </w:rPr>
              <w:t>e and supportive school culture;</w:t>
            </w:r>
          </w:p>
          <w:p w:rsidR="00C74BB2" w:rsidRPr="000E43F7" w:rsidRDefault="00C74BB2" w:rsidP="00D44904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sz w:val="22"/>
              </w:rPr>
            </w:pPr>
            <w:r w:rsidRPr="000E43F7">
              <w:rPr>
                <w:rFonts w:asciiTheme="minorHAnsi" w:hAnsiTheme="minorHAnsi"/>
                <w:sz w:val="22"/>
              </w:rPr>
              <w:t>Ensure the welfare of children</w:t>
            </w:r>
            <w:r w:rsidR="002B27E8">
              <w:rPr>
                <w:rFonts w:asciiTheme="minorHAnsi" w:hAnsiTheme="minorHAnsi"/>
                <w:sz w:val="22"/>
              </w:rPr>
              <w:t>/</w:t>
            </w:r>
            <w:r w:rsidRPr="000E43F7">
              <w:rPr>
                <w:rFonts w:asciiTheme="minorHAnsi" w:hAnsiTheme="minorHAnsi"/>
                <w:sz w:val="22"/>
              </w:rPr>
              <w:t>young people is safeguarded</w:t>
            </w:r>
            <w:r w:rsidR="002B27E8">
              <w:rPr>
                <w:rFonts w:asciiTheme="minorHAnsi" w:hAnsiTheme="minorHAnsi"/>
                <w:sz w:val="22"/>
              </w:rPr>
              <w:t>/</w:t>
            </w:r>
            <w:r w:rsidRPr="000E43F7">
              <w:rPr>
                <w:rFonts w:asciiTheme="minorHAnsi" w:hAnsiTheme="minorHAnsi"/>
                <w:sz w:val="22"/>
              </w:rPr>
              <w:t>promoted in line w</w:t>
            </w:r>
            <w:r w:rsidR="008E2C74">
              <w:rPr>
                <w:rFonts w:asciiTheme="minorHAnsi" w:hAnsiTheme="minorHAnsi"/>
                <w:sz w:val="22"/>
              </w:rPr>
              <w:t>ith best practice;</w:t>
            </w:r>
          </w:p>
          <w:p w:rsidR="00C74BB2" w:rsidRPr="000E43F7" w:rsidRDefault="00C74BB2" w:rsidP="00D44904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sz w:val="22"/>
              </w:rPr>
            </w:pPr>
            <w:r w:rsidRPr="000E43F7">
              <w:rPr>
                <w:rFonts w:asciiTheme="minorHAnsi" w:hAnsiTheme="minorHAnsi"/>
                <w:sz w:val="22"/>
              </w:rPr>
              <w:t xml:space="preserve">Take responsibility for promoting and safeguarding the welfare of children and young people.   </w:t>
            </w:r>
          </w:p>
          <w:p w:rsidR="00C74BB2" w:rsidRPr="000E43F7" w:rsidRDefault="009B484A" w:rsidP="003E1138">
            <w:pPr>
              <w:pStyle w:val="Heading3"/>
              <w:outlineLvl w:val="2"/>
              <w:rPr>
                <w:rFonts w:asciiTheme="minorHAnsi" w:hAnsiTheme="minorHAnsi"/>
                <w:b w:val="0"/>
                <w:color w:val="auto"/>
                <w:sz w:val="22"/>
              </w:rPr>
            </w:pPr>
            <w:r w:rsidRPr="003E1138">
              <w:rPr>
                <w:rFonts w:asciiTheme="minorHAnsi" w:hAnsiTheme="minorHAnsi"/>
                <w:color w:val="auto"/>
                <w:sz w:val="24"/>
              </w:rPr>
              <w:t>D</w:t>
            </w:r>
            <w:r w:rsidR="00C74BB2" w:rsidRPr="003E1138">
              <w:rPr>
                <w:rFonts w:asciiTheme="minorHAnsi" w:hAnsiTheme="minorHAnsi"/>
                <w:color w:val="auto"/>
                <w:sz w:val="24"/>
              </w:rPr>
              <w:t>eveloping Self and Others</w:t>
            </w:r>
            <w:r w:rsidR="003E1138">
              <w:rPr>
                <w:rFonts w:asciiTheme="minorHAnsi" w:hAnsiTheme="minorHAnsi"/>
                <w:color w:val="auto"/>
                <w:sz w:val="24"/>
              </w:rPr>
              <w:t xml:space="preserve"> - </w:t>
            </w:r>
            <w:r w:rsidR="008E2C74">
              <w:rPr>
                <w:rFonts w:asciiTheme="minorHAnsi" w:hAnsiTheme="minorHAnsi"/>
                <w:b w:val="0"/>
                <w:color w:val="auto"/>
                <w:sz w:val="22"/>
              </w:rPr>
              <w:t>this</w:t>
            </w:r>
            <w:r w:rsidR="00426102" w:rsidRPr="000E43F7">
              <w:rPr>
                <w:rFonts w:asciiTheme="minorHAnsi" w:hAnsiTheme="minorHAnsi"/>
                <w:b w:val="0"/>
                <w:color w:val="auto"/>
                <w:sz w:val="22"/>
              </w:rPr>
              <w:t xml:space="preserve"> will involve </w:t>
            </w:r>
            <w:r w:rsidR="002538C1">
              <w:rPr>
                <w:rFonts w:asciiTheme="minorHAnsi" w:hAnsiTheme="minorHAnsi"/>
                <w:b w:val="0"/>
                <w:color w:val="auto"/>
                <w:sz w:val="22"/>
              </w:rPr>
              <w:t xml:space="preserve">being part of a </w:t>
            </w:r>
            <w:r w:rsidR="00426102" w:rsidRPr="000E43F7">
              <w:rPr>
                <w:rFonts w:asciiTheme="minorHAnsi" w:hAnsiTheme="minorHAnsi"/>
                <w:b w:val="0"/>
                <w:color w:val="auto"/>
                <w:sz w:val="22"/>
              </w:rPr>
              <w:t xml:space="preserve">professional learning </w:t>
            </w:r>
            <w:proofErr w:type="gramStart"/>
            <w:r w:rsidR="00426102" w:rsidRPr="000E43F7">
              <w:rPr>
                <w:rFonts w:asciiTheme="minorHAnsi" w:hAnsiTheme="minorHAnsi"/>
                <w:b w:val="0"/>
                <w:color w:val="auto"/>
                <w:sz w:val="22"/>
              </w:rPr>
              <w:t>community which</w:t>
            </w:r>
            <w:proofErr w:type="gramEnd"/>
            <w:r w:rsidR="00426102" w:rsidRPr="000E43F7">
              <w:rPr>
                <w:rFonts w:asciiTheme="minorHAnsi" w:hAnsiTheme="minorHAnsi"/>
                <w:b w:val="0"/>
                <w:color w:val="auto"/>
                <w:sz w:val="22"/>
              </w:rPr>
              <w:t xml:space="preserve"> </w:t>
            </w:r>
            <w:r w:rsidR="00A55070">
              <w:rPr>
                <w:rFonts w:asciiTheme="minorHAnsi" w:hAnsiTheme="minorHAnsi"/>
                <w:b w:val="0"/>
                <w:color w:val="auto"/>
                <w:sz w:val="22"/>
              </w:rPr>
              <w:t>develops</w:t>
            </w:r>
            <w:r w:rsidR="000B0A0D" w:rsidRPr="000E43F7">
              <w:rPr>
                <w:rFonts w:asciiTheme="minorHAnsi" w:hAnsiTheme="minorHAnsi"/>
                <w:b w:val="0"/>
                <w:color w:val="auto"/>
                <w:sz w:val="22"/>
              </w:rPr>
              <w:t xml:space="preserve"> </w:t>
            </w:r>
            <w:r w:rsidR="00C74BB2" w:rsidRPr="000E43F7">
              <w:rPr>
                <w:rFonts w:asciiTheme="minorHAnsi" w:hAnsiTheme="minorHAnsi"/>
                <w:b w:val="0"/>
                <w:color w:val="auto"/>
                <w:sz w:val="22"/>
              </w:rPr>
              <w:t>a positive ethos</w:t>
            </w:r>
            <w:r w:rsidR="00A55070">
              <w:rPr>
                <w:rFonts w:asciiTheme="minorHAnsi" w:hAnsiTheme="minorHAnsi"/>
                <w:b w:val="0"/>
                <w:color w:val="auto"/>
                <w:sz w:val="22"/>
              </w:rPr>
              <w:t xml:space="preserve">, </w:t>
            </w:r>
            <w:r w:rsidR="00C74BB2" w:rsidRPr="000E43F7">
              <w:rPr>
                <w:rFonts w:asciiTheme="minorHAnsi" w:hAnsiTheme="minorHAnsi"/>
                <w:b w:val="0"/>
                <w:color w:val="auto"/>
                <w:sz w:val="22"/>
              </w:rPr>
              <w:t>celebrates achievement of all and fosters a culture of continuous improvement.</w:t>
            </w:r>
          </w:p>
          <w:p w:rsidR="003E1138" w:rsidRPr="006D0393" w:rsidRDefault="003E1138" w:rsidP="003E1138">
            <w:pPr>
              <w:pStyle w:val="NoSpacing"/>
              <w:rPr>
                <w:sz w:val="16"/>
              </w:rPr>
            </w:pPr>
          </w:p>
          <w:p w:rsidR="00C74BB2" w:rsidRDefault="00C74BB2" w:rsidP="00D44904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sz w:val="22"/>
              </w:rPr>
            </w:pPr>
            <w:r w:rsidRPr="000E43F7">
              <w:rPr>
                <w:rFonts w:asciiTheme="minorHAnsi" w:hAnsiTheme="minorHAnsi"/>
                <w:sz w:val="22"/>
              </w:rPr>
              <w:t>Build a collaborative learning cult</w:t>
            </w:r>
            <w:r w:rsidR="009B484A" w:rsidRPr="000E43F7">
              <w:rPr>
                <w:rFonts w:asciiTheme="minorHAnsi" w:hAnsiTheme="minorHAnsi"/>
                <w:sz w:val="22"/>
              </w:rPr>
              <w:t xml:space="preserve">ure within the school </w:t>
            </w:r>
            <w:r w:rsidRPr="000E43F7">
              <w:rPr>
                <w:rFonts w:asciiTheme="minorHAnsi" w:hAnsiTheme="minorHAnsi"/>
                <w:sz w:val="22"/>
              </w:rPr>
              <w:t>and establish effective</w:t>
            </w:r>
            <w:r w:rsidR="00FD7438">
              <w:rPr>
                <w:rFonts w:asciiTheme="minorHAnsi" w:hAnsiTheme="minorHAnsi"/>
                <w:sz w:val="22"/>
              </w:rPr>
              <w:t xml:space="preserve"> </w:t>
            </w:r>
            <w:r w:rsidR="00C67512">
              <w:rPr>
                <w:rFonts w:asciiTheme="minorHAnsi" w:hAnsiTheme="minorHAnsi"/>
                <w:sz w:val="22"/>
              </w:rPr>
              <w:t xml:space="preserve"> pa</w:t>
            </w:r>
            <w:r w:rsidR="00571F6B" w:rsidRPr="000E43F7">
              <w:rPr>
                <w:rFonts w:asciiTheme="minorHAnsi" w:hAnsiTheme="minorHAnsi"/>
                <w:sz w:val="22"/>
              </w:rPr>
              <w:t>rtnerships</w:t>
            </w:r>
            <w:r w:rsidR="007E2688">
              <w:rPr>
                <w:rFonts w:asciiTheme="minorHAnsi" w:hAnsiTheme="minorHAnsi"/>
                <w:sz w:val="22"/>
              </w:rPr>
              <w:t xml:space="preserve"> that promote </w:t>
            </w:r>
            <w:r w:rsidR="008E1FDC">
              <w:rPr>
                <w:rFonts w:asciiTheme="minorHAnsi" w:hAnsiTheme="minorHAnsi"/>
                <w:sz w:val="22"/>
              </w:rPr>
              <w:t xml:space="preserve">the understanding of </w:t>
            </w:r>
            <w:r w:rsidR="007E2688">
              <w:rPr>
                <w:rFonts w:asciiTheme="minorHAnsi" w:hAnsiTheme="minorHAnsi"/>
                <w:sz w:val="22"/>
              </w:rPr>
              <w:t xml:space="preserve">progress through the  </w:t>
            </w:r>
            <w:r w:rsidR="008E1FDC">
              <w:rPr>
                <w:rFonts w:asciiTheme="minorHAnsi" w:hAnsiTheme="minorHAnsi"/>
                <w:sz w:val="22"/>
              </w:rPr>
              <w:t xml:space="preserve">interpretation </w:t>
            </w:r>
            <w:r w:rsidR="007E2688">
              <w:rPr>
                <w:rFonts w:asciiTheme="minorHAnsi" w:hAnsiTheme="minorHAnsi"/>
                <w:sz w:val="22"/>
              </w:rPr>
              <w:t>of data</w:t>
            </w:r>
            <w:r w:rsidR="00A55070">
              <w:rPr>
                <w:rFonts w:asciiTheme="minorHAnsi" w:hAnsiTheme="minorHAnsi"/>
                <w:sz w:val="22"/>
              </w:rPr>
              <w:t xml:space="preserve"> for all</w:t>
            </w:r>
            <w:r w:rsidR="00571F6B" w:rsidRPr="000E43F7">
              <w:rPr>
                <w:rFonts w:asciiTheme="minorHAnsi" w:hAnsiTheme="minorHAnsi"/>
                <w:sz w:val="22"/>
              </w:rPr>
              <w:t>;</w:t>
            </w:r>
          </w:p>
          <w:p w:rsidR="00E663C5" w:rsidRPr="000E43F7" w:rsidRDefault="00E663C5" w:rsidP="00D44904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Support middle leaders in understanding and proactively using data to ensure the best progress for students within their subject and/or faculty teams;</w:t>
            </w:r>
          </w:p>
          <w:p w:rsidR="00EA6DC5" w:rsidRDefault="00EA6DC5" w:rsidP="00D44904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sz w:val="22"/>
              </w:rPr>
            </w:pPr>
            <w:r w:rsidRPr="00EA6DC5">
              <w:rPr>
                <w:rFonts w:asciiTheme="minorHAnsi" w:hAnsiTheme="minorHAnsi"/>
                <w:sz w:val="22"/>
              </w:rPr>
              <w:t>Ensure new staff to the school, beginner and newly qualified teachers are offered appropriate high quality learning experiences that help them understand the systems in use</w:t>
            </w:r>
            <w:r>
              <w:rPr>
                <w:rFonts w:asciiTheme="minorHAnsi" w:hAnsiTheme="minorHAnsi"/>
                <w:sz w:val="22"/>
              </w:rPr>
              <w:t>;</w:t>
            </w:r>
          </w:p>
          <w:p w:rsidR="00C74BB2" w:rsidRPr="000E43F7" w:rsidRDefault="00C74BB2" w:rsidP="00D44904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sz w:val="22"/>
              </w:rPr>
            </w:pPr>
            <w:r w:rsidRPr="000E43F7">
              <w:rPr>
                <w:rFonts w:asciiTheme="minorHAnsi" w:hAnsiTheme="minorHAnsi"/>
                <w:sz w:val="22"/>
              </w:rPr>
              <w:lastRenderedPageBreak/>
              <w:t>Participate as required in the selection and appointment</w:t>
            </w:r>
            <w:r w:rsidR="00571F6B" w:rsidRPr="000E43F7">
              <w:rPr>
                <w:rFonts w:asciiTheme="minorHAnsi" w:hAnsiTheme="minorHAnsi"/>
                <w:sz w:val="22"/>
              </w:rPr>
              <w:t xml:space="preserve"> of teaching and support staff;</w:t>
            </w:r>
          </w:p>
          <w:p w:rsidR="00C74BB2" w:rsidRPr="000E43F7" w:rsidRDefault="00C74BB2" w:rsidP="00D44904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sz w:val="22"/>
              </w:rPr>
            </w:pPr>
            <w:r w:rsidRPr="000E43F7">
              <w:rPr>
                <w:rFonts w:asciiTheme="minorHAnsi" w:hAnsiTheme="minorHAnsi"/>
                <w:sz w:val="22"/>
              </w:rPr>
              <w:t>Take responsibility and accountability for</w:t>
            </w:r>
            <w:r w:rsidR="008E2C74">
              <w:rPr>
                <w:rFonts w:asciiTheme="minorHAnsi" w:hAnsiTheme="minorHAnsi"/>
                <w:sz w:val="22"/>
              </w:rPr>
              <w:t xml:space="preserve"> identified areas of leadership</w:t>
            </w:r>
            <w:r w:rsidRPr="000E43F7">
              <w:rPr>
                <w:rFonts w:asciiTheme="minorHAnsi" w:hAnsiTheme="minorHAnsi"/>
                <w:sz w:val="22"/>
              </w:rPr>
              <w:t xml:space="preserve"> and reporting outcomes to</w:t>
            </w:r>
            <w:r w:rsidR="00571F6B" w:rsidRPr="000E43F7">
              <w:rPr>
                <w:rFonts w:asciiTheme="minorHAnsi" w:hAnsiTheme="minorHAnsi"/>
                <w:sz w:val="22"/>
              </w:rPr>
              <w:t xml:space="preserve"> Governors.</w:t>
            </w:r>
          </w:p>
          <w:p w:rsidR="00426102" w:rsidRPr="000E43F7" w:rsidRDefault="00C74BB2" w:rsidP="003E1138">
            <w:pPr>
              <w:pStyle w:val="Heading3"/>
              <w:outlineLvl w:val="2"/>
              <w:rPr>
                <w:rFonts w:asciiTheme="minorHAnsi" w:hAnsiTheme="minorHAnsi"/>
                <w:color w:val="auto"/>
                <w:sz w:val="22"/>
              </w:rPr>
            </w:pPr>
            <w:r w:rsidRPr="003E1138">
              <w:rPr>
                <w:rFonts w:asciiTheme="minorHAnsi" w:hAnsiTheme="minorHAnsi"/>
                <w:color w:val="auto"/>
                <w:sz w:val="24"/>
              </w:rPr>
              <w:t>Managing the Organisation</w:t>
            </w:r>
            <w:r w:rsidR="003E1138" w:rsidRPr="003E1138">
              <w:rPr>
                <w:rFonts w:asciiTheme="minorHAnsi" w:hAnsiTheme="minorHAnsi"/>
                <w:color w:val="auto"/>
                <w:sz w:val="24"/>
              </w:rPr>
              <w:t xml:space="preserve"> </w:t>
            </w:r>
            <w:r w:rsidR="003E1138">
              <w:rPr>
                <w:rFonts w:asciiTheme="minorHAnsi" w:hAnsiTheme="minorHAnsi"/>
                <w:color w:val="auto"/>
              </w:rPr>
              <w:t xml:space="preserve">- </w:t>
            </w:r>
            <w:r w:rsidR="003E1138" w:rsidRPr="000E43F7">
              <w:rPr>
                <w:rFonts w:asciiTheme="minorHAnsi" w:hAnsiTheme="minorHAnsi"/>
                <w:b w:val="0"/>
                <w:color w:val="auto"/>
                <w:sz w:val="22"/>
              </w:rPr>
              <w:t>t</w:t>
            </w:r>
            <w:r w:rsidR="000B0A0D" w:rsidRPr="000E43F7">
              <w:rPr>
                <w:rFonts w:asciiTheme="minorHAnsi" w:hAnsiTheme="minorHAnsi"/>
                <w:b w:val="0"/>
                <w:color w:val="auto"/>
                <w:sz w:val="22"/>
              </w:rPr>
              <w:t xml:space="preserve">his will involve </w:t>
            </w:r>
            <w:r w:rsidR="00426102" w:rsidRPr="000E43F7">
              <w:rPr>
                <w:rFonts w:asciiTheme="minorHAnsi" w:hAnsiTheme="minorHAnsi"/>
                <w:b w:val="0"/>
                <w:color w:val="auto"/>
                <w:sz w:val="22"/>
              </w:rPr>
              <w:t>helping to provide effective organisation and management of the school and seeking ways of school improvement bas</w:t>
            </w:r>
            <w:r w:rsidR="003E1138" w:rsidRPr="000E43F7">
              <w:rPr>
                <w:rFonts w:asciiTheme="minorHAnsi" w:hAnsiTheme="minorHAnsi"/>
                <w:b w:val="0"/>
                <w:color w:val="auto"/>
                <w:sz w:val="22"/>
              </w:rPr>
              <w:t>ed on rigorous self-evaluation.</w:t>
            </w:r>
          </w:p>
          <w:p w:rsidR="000B0A0D" w:rsidRPr="006D0393" w:rsidRDefault="000B0A0D" w:rsidP="003E1138">
            <w:pPr>
              <w:pStyle w:val="NoSpacing"/>
              <w:rPr>
                <w:sz w:val="16"/>
                <w:szCs w:val="22"/>
              </w:rPr>
            </w:pPr>
          </w:p>
          <w:p w:rsidR="00C74BB2" w:rsidRPr="00D44904" w:rsidRDefault="00C74BB2" w:rsidP="00D44904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sz w:val="22"/>
                <w:szCs w:val="22"/>
              </w:rPr>
            </w:pPr>
            <w:r w:rsidRPr="00D44904">
              <w:rPr>
                <w:rFonts w:asciiTheme="minorHAnsi" w:hAnsiTheme="minorHAnsi"/>
                <w:sz w:val="22"/>
                <w:szCs w:val="22"/>
              </w:rPr>
              <w:t>Be a proactive an</w:t>
            </w:r>
            <w:r w:rsidR="00015B4E" w:rsidRPr="00D44904">
              <w:rPr>
                <w:rFonts w:asciiTheme="minorHAnsi" w:hAnsiTheme="minorHAnsi"/>
                <w:sz w:val="22"/>
                <w:szCs w:val="22"/>
              </w:rPr>
              <w:t>d effective member of the</w:t>
            </w:r>
            <w:r w:rsidRPr="00D44904">
              <w:rPr>
                <w:rFonts w:asciiTheme="minorHAnsi" w:hAnsiTheme="minorHAnsi"/>
                <w:sz w:val="22"/>
                <w:szCs w:val="22"/>
              </w:rPr>
              <w:t xml:space="preserve"> Leadership Team</w:t>
            </w:r>
            <w:r w:rsidR="00571F6B" w:rsidRPr="00D44904">
              <w:rPr>
                <w:rFonts w:asciiTheme="minorHAnsi" w:hAnsiTheme="minorHAnsi"/>
                <w:sz w:val="22"/>
                <w:szCs w:val="22"/>
              </w:rPr>
              <w:t>;</w:t>
            </w:r>
          </w:p>
          <w:p w:rsidR="00D44904" w:rsidRPr="00D44904" w:rsidRDefault="00D44904" w:rsidP="00D4490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D44904">
              <w:rPr>
                <w:rFonts w:asciiTheme="minorHAnsi" w:hAnsiTheme="minorHAnsi"/>
                <w:sz w:val="22"/>
                <w:szCs w:val="22"/>
              </w:rPr>
              <w:t>Regularly share close and useful analysi</w:t>
            </w:r>
            <w:r w:rsidR="00BE4BF6">
              <w:rPr>
                <w:rFonts w:asciiTheme="minorHAnsi" w:hAnsiTheme="minorHAnsi"/>
                <w:sz w:val="22"/>
                <w:szCs w:val="22"/>
              </w:rPr>
              <w:t xml:space="preserve">s of all data streams </w:t>
            </w:r>
            <w:proofErr w:type="spellStart"/>
            <w:r w:rsidR="00BE4BF6">
              <w:rPr>
                <w:rFonts w:asciiTheme="minorHAnsi" w:hAnsiTheme="minorHAnsi"/>
                <w:sz w:val="22"/>
                <w:szCs w:val="22"/>
              </w:rPr>
              <w:t>eg</w:t>
            </w:r>
            <w:proofErr w:type="spellEnd"/>
            <w:r w:rsidR="00BE4BF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D44904">
              <w:rPr>
                <w:rFonts w:asciiTheme="minorHAnsi" w:hAnsiTheme="minorHAnsi"/>
                <w:sz w:val="22"/>
                <w:szCs w:val="22"/>
              </w:rPr>
              <w:t>FFT to support improvement</w:t>
            </w:r>
          </w:p>
          <w:p w:rsidR="00C74BB2" w:rsidRPr="000E43F7" w:rsidRDefault="00AD154E" w:rsidP="00D44904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sz w:val="22"/>
              </w:rPr>
            </w:pPr>
            <w:r w:rsidRPr="000E43F7">
              <w:rPr>
                <w:rFonts w:asciiTheme="minorHAnsi" w:hAnsiTheme="minorHAnsi"/>
                <w:sz w:val="22"/>
              </w:rPr>
              <w:t>B</w:t>
            </w:r>
            <w:r w:rsidR="00C74BB2" w:rsidRPr="000E43F7">
              <w:rPr>
                <w:rFonts w:asciiTheme="minorHAnsi" w:hAnsiTheme="minorHAnsi"/>
                <w:sz w:val="22"/>
              </w:rPr>
              <w:t>e part of regular reviews of all school systems to ensure statutory requirements are being met a</w:t>
            </w:r>
            <w:r w:rsidR="00571F6B" w:rsidRPr="000E43F7">
              <w:rPr>
                <w:rFonts w:asciiTheme="minorHAnsi" w:hAnsiTheme="minorHAnsi"/>
                <w:sz w:val="22"/>
              </w:rPr>
              <w:t>nd improved where appropriate;</w:t>
            </w:r>
          </w:p>
          <w:p w:rsidR="00C74BB2" w:rsidRDefault="00C74BB2" w:rsidP="00D44904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sz w:val="22"/>
              </w:rPr>
            </w:pPr>
            <w:r w:rsidRPr="000E43F7">
              <w:rPr>
                <w:rFonts w:asciiTheme="minorHAnsi" w:hAnsiTheme="minorHAnsi"/>
                <w:sz w:val="22"/>
              </w:rPr>
              <w:t>Ensure the effecti</w:t>
            </w:r>
            <w:r w:rsidR="00132A39">
              <w:rPr>
                <w:rFonts w:asciiTheme="minorHAnsi" w:hAnsiTheme="minorHAnsi"/>
                <w:sz w:val="22"/>
              </w:rPr>
              <w:t>ve dissemination of information</w:t>
            </w:r>
            <w:r w:rsidR="00571F6B" w:rsidRPr="000E43F7">
              <w:rPr>
                <w:rFonts w:asciiTheme="minorHAnsi" w:hAnsiTheme="minorHAnsi"/>
                <w:sz w:val="22"/>
              </w:rPr>
              <w:t>;</w:t>
            </w:r>
          </w:p>
          <w:p w:rsidR="00C74BB2" w:rsidRPr="000E43F7" w:rsidRDefault="00C74BB2" w:rsidP="00D44904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sz w:val="22"/>
              </w:rPr>
            </w:pPr>
            <w:r w:rsidRPr="000E43F7">
              <w:rPr>
                <w:rFonts w:asciiTheme="minorHAnsi" w:hAnsiTheme="minorHAnsi"/>
                <w:sz w:val="22"/>
              </w:rPr>
              <w:t xml:space="preserve">Working with the Head </w:t>
            </w:r>
            <w:r w:rsidR="00E97B07" w:rsidRPr="000E43F7">
              <w:rPr>
                <w:rFonts w:asciiTheme="minorHAnsi" w:hAnsiTheme="minorHAnsi"/>
                <w:sz w:val="22"/>
              </w:rPr>
              <w:t xml:space="preserve">or </w:t>
            </w:r>
            <w:r w:rsidR="00571F6B" w:rsidRPr="000E43F7">
              <w:rPr>
                <w:rFonts w:asciiTheme="minorHAnsi" w:hAnsiTheme="minorHAnsi"/>
                <w:sz w:val="22"/>
              </w:rPr>
              <w:t>L</w:t>
            </w:r>
            <w:r w:rsidR="00E97B07" w:rsidRPr="000E43F7">
              <w:rPr>
                <w:rFonts w:asciiTheme="minorHAnsi" w:hAnsiTheme="minorHAnsi"/>
                <w:sz w:val="22"/>
              </w:rPr>
              <w:t xml:space="preserve">eadership Team, take part in </w:t>
            </w:r>
            <w:r w:rsidRPr="000E43F7">
              <w:rPr>
                <w:rFonts w:asciiTheme="minorHAnsi" w:hAnsiTheme="minorHAnsi"/>
                <w:sz w:val="22"/>
              </w:rPr>
              <w:t>key activities related to professional, personnel/HR issues and other leadership processes as appropriate e.g. sickness absence, disciplina</w:t>
            </w:r>
            <w:r w:rsidR="00571F6B" w:rsidRPr="000E43F7">
              <w:rPr>
                <w:rFonts w:asciiTheme="minorHAnsi" w:hAnsiTheme="minorHAnsi"/>
                <w:sz w:val="22"/>
              </w:rPr>
              <w:t>ry, capability etc as required;</w:t>
            </w:r>
          </w:p>
          <w:p w:rsidR="00C74BB2" w:rsidRPr="000E43F7" w:rsidRDefault="00BE4BF6" w:rsidP="00D44904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Maintain a consistent </w:t>
            </w:r>
            <w:r w:rsidR="00C74BB2" w:rsidRPr="000E43F7">
              <w:rPr>
                <w:rFonts w:asciiTheme="minorHAnsi" w:hAnsiTheme="minorHAnsi"/>
                <w:sz w:val="22"/>
              </w:rPr>
              <w:t xml:space="preserve">approaches to </w:t>
            </w:r>
            <w:r>
              <w:rPr>
                <w:rFonts w:asciiTheme="minorHAnsi" w:hAnsiTheme="minorHAnsi"/>
                <w:sz w:val="22"/>
              </w:rPr>
              <w:t xml:space="preserve"> all </w:t>
            </w:r>
            <w:r w:rsidR="00C74BB2" w:rsidRPr="000E43F7">
              <w:rPr>
                <w:rFonts w:asciiTheme="minorHAnsi" w:hAnsiTheme="minorHAnsi"/>
                <w:sz w:val="22"/>
              </w:rPr>
              <w:t>standards of behaviour, attendance and punctuality</w:t>
            </w:r>
            <w:r>
              <w:rPr>
                <w:rFonts w:asciiTheme="minorHAnsi" w:hAnsiTheme="minorHAnsi"/>
                <w:sz w:val="22"/>
              </w:rPr>
              <w:t xml:space="preserve"> </w:t>
            </w:r>
            <w:r w:rsidR="00571F6B" w:rsidRPr="000E43F7">
              <w:rPr>
                <w:rFonts w:asciiTheme="minorHAnsi" w:hAnsiTheme="minorHAnsi"/>
                <w:sz w:val="22"/>
              </w:rPr>
              <w:t>across the school;</w:t>
            </w:r>
          </w:p>
          <w:p w:rsidR="00C74BB2" w:rsidRPr="000E43F7" w:rsidRDefault="00C74BB2" w:rsidP="00D44904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sz w:val="22"/>
              </w:rPr>
            </w:pPr>
            <w:r w:rsidRPr="000E43F7">
              <w:rPr>
                <w:rFonts w:asciiTheme="minorHAnsi" w:hAnsiTheme="minorHAnsi"/>
                <w:sz w:val="22"/>
              </w:rPr>
              <w:t>To undertake any professional duties</w:t>
            </w:r>
            <w:r w:rsidR="008771DC" w:rsidRPr="000E43F7">
              <w:rPr>
                <w:rFonts w:asciiTheme="minorHAnsi" w:hAnsiTheme="minorHAnsi"/>
                <w:sz w:val="22"/>
              </w:rPr>
              <w:t xml:space="preserve"> as</w:t>
            </w:r>
            <w:r w:rsidRPr="000E43F7">
              <w:rPr>
                <w:rFonts w:asciiTheme="minorHAnsi" w:hAnsiTheme="minorHAnsi"/>
                <w:sz w:val="22"/>
              </w:rPr>
              <w:t xml:space="preserve"> r</w:t>
            </w:r>
            <w:r w:rsidR="00571F6B" w:rsidRPr="000E43F7">
              <w:rPr>
                <w:rFonts w:asciiTheme="minorHAnsi" w:hAnsiTheme="minorHAnsi"/>
                <w:sz w:val="22"/>
              </w:rPr>
              <w:t>easonably delegated by the Head.</w:t>
            </w:r>
          </w:p>
          <w:p w:rsidR="009B1587" w:rsidRPr="000E43F7" w:rsidRDefault="00C74BB2" w:rsidP="008771DC">
            <w:pPr>
              <w:pStyle w:val="Heading3"/>
              <w:outlineLvl w:val="2"/>
              <w:rPr>
                <w:rFonts w:asciiTheme="minorHAnsi" w:hAnsiTheme="minorHAnsi"/>
                <w:b w:val="0"/>
                <w:color w:val="auto"/>
                <w:sz w:val="22"/>
              </w:rPr>
            </w:pPr>
            <w:r w:rsidRPr="008771DC">
              <w:rPr>
                <w:rFonts w:asciiTheme="minorHAnsi" w:hAnsiTheme="minorHAnsi"/>
                <w:color w:val="auto"/>
                <w:sz w:val="24"/>
              </w:rPr>
              <w:t>Securing Accountability</w:t>
            </w:r>
            <w:r w:rsidR="008771DC" w:rsidRPr="008771DC">
              <w:rPr>
                <w:rFonts w:asciiTheme="minorHAnsi" w:hAnsiTheme="minorHAnsi"/>
                <w:color w:val="auto"/>
                <w:sz w:val="24"/>
              </w:rPr>
              <w:t xml:space="preserve"> - </w:t>
            </w:r>
            <w:r w:rsidR="008771DC" w:rsidRPr="000E43F7">
              <w:rPr>
                <w:rFonts w:asciiTheme="minorHAnsi" w:hAnsiTheme="minorHAnsi"/>
                <w:b w:val="0"/>
                <w:color w:val="auto"/>
                <w:sz w:val="22"/>
              </w:rPr>
              <w:t>t</w:t>
            </w:r>
            <w:r w:rsidR="000B0A0D" w:rsidRPr="000E43F7">
              <w:rPr>
                <w:rFonts w:asciiTheme="minorHAnsi" w:hAnsiTheme="minorHAnsi"/>
                <w:b w:val="0"/>
                <w:color w:val="auto"/>
                <w:sz w:val="22"/>
              </w:rPr>
              <w:t xml:space="preserve">his will involve working with </w:t>
            </w:r>
            <w:r w:rsidR="009B1587" w:rsidRPr="000E43F7">
              <w:rPr>
                <w:rFonts w:asciiTheme="minorHAnsi" w:hAnsiTheme="minorHAnsi"/>
                <w:b w:val="0"/>
                <w:color w:val="auto"/>
                <w:sz w:val="22"/>
              </w:rPr>
              <w:t>a wide range of groups, particularly students, parents, carers</w:t>
            </w:r>
            <w:r w:rsidR="00D84124" w:rsidRPr="000E43F7">
              <w:rPr>
                <w:rFonts w:asciiTheme="minorHAnsi" w:hAnsiTheme="minorHAnsi"/>
                <w:b w:val="0"/>
                <w:color w:val="auto"/>
                <w:sz w:val="22"/>
              </w:rPr>
              <w:t xml:space="preserve"> and</w:t>
            </w:r>
            <w:r w:rsidR="009B1587" w:rsidRPr="000E43F7">
              <w:rPr>
                <w:rFonts w:asciiTheme="minorHAnsi" w:hAnsiTheme="minorHAnsi"/>
                <w:b w:val="0"/>
                <w:color w:val="auto"/>
                <w:sz w:val="22"/>
              </w:rPr>
              <w:t xml:space="preserve"> agencies</w:t>
            </w:r>
            <w:r w:rsidR="000B0A0D" w:rsidRPr="000E43F7">
              <w:rPr>
                <w:rFonts w:asciiTheme="minorHAnsi" w:hAnsiTheme="minorHAnsi"/>
                <w:b w:val="0"/>
                <w:color w:val="auto"/>
                <w:sz w:val="22"/>
              </w:rPr>
              <w:t xml:space="preserve"> and Governors to help make them understand how t</w:t>
            </w:r>
            <w:r w:rsidR="009B1587" w:rsidRPr="000E43F7">
              <w:rPr>
                <w:rFonts w:asciiTheme="minorHAnsi" w:hAnsiTheme="minorHAnsi"/>
                <w:b w:val="0"/>
                <w:color w:val="auto"/>
                <w:sz w:val="22"/>
              </w:rPr>
              <w:t>hey are accountable for ensuring that students</w:t>
            </w:r>
            <w:r w:rsidR="000E3EE3" w:rsidRPr="000E43F7">
              <w:rPr>
                <w:rFonts w:asciiTheme="minorHAnsi" w:hAnsiTheme="minorHAnsi"/>
                <w:b w:val="0"/>
                <w:color w:val="auto"/>
                <w:sz w:val="22"/>
              </w:rPr>
              <w:t xml:space="preserve"> (or themselves)</w:t>
            </w:r>
            <w:r w:rsidR="009B1587" w:rsidRPr="000E43F7">
              <w:rPr>
                <w:rFonts w:asciiTheme="minorHAnsi" w:hAnsiTheme="minorHAnsi"/>
                <w:b w:val="0"/>
                <w:color w:val="auto"/>
                <w:sz w:val="22"/>
              </w:rPr>
              <w:t xml:space="preserve"> enjoy and achieve and actively particip</w:t>
            </w:r>
            <w:r w:rsidR="008771DC" w:rsidRPr="000E43F7">
              <w:rPr>
                <w:rFonts w:asciiTheme="minorHAnsi" w:hAnsiTheme="minorHAnsi"/>
                <w:b w:val="0"/>
                <w:color w:val="auto"/>
                <w:sz w:val="22"/>
              </w:rPr>
              <w:t>ate in a high quality education.</w:t>
            </w:r>
          </w:p>
          <w:p w:rsidR="008771DC" w:rsidRPr="006D0393" w:rsidRDefault="008771DC" w:rsidP="00D84124">
            <w:pPr>
              <w:pStyle w:val="NoSpacing"/>
              <w:rPr>
                <w:sz w:val="16"/>
              </w:rPr>
            </w:pPr>
          </w:p>
          <w:p w:rsidR="000E3EE3" w:rsidRPr="000E43F7" w:rsidRDefault="00C74BB2" w:rsidP="00D44904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sz w:val="22"/>
              </w:rPr>
            </w:pPr>
            <w:r w:rsidRPr="000E43F7">
              <w:rPr>
                <w:rFonts w:asciiTheme="minorHAnsi" w:hAnsiTheme="minorHAnsi"/>
                <w:sz w:val="22"/>
              </w:rPr>
              <w:t>Develop effective working relationship</w:t>
            </w:r>
            <w:r w:rsidR="0018726E">
              <w:rPr>
                <w:rFonts w:asciiTheme="minorHAnsi" w:hAnsiTheme="minorHAnsi"/>
                <w:sz w:val="22"/>
              </w:rPr>
              <w:t>s</w:t>
            </w:r>
            <w:r w:rsidRPr="000E43F7">
              <w:rPr>
                <w:rFonts w:asciiTheme="minorHAnsi" w:hAnsiTheme="minorHAnsi"/>
                <w:sz w:val="22"/>
              </w:rPr>
              <w:t xml:space="preserve"> w</w:t>
            </w:r>
            <w:r w:rsidR="0018726E">
              <w:rPr>
                <w:rFonts w:asciiTheme="minorHAnsi" w:hAnsiTheme="minorHAnsi"/>
                <w:sz w:val="22"/>
              </w:rPr>
              <w:t xml:space="preserve">ithin </w:t>
            </w:r>
            <w:r w:rsidR="00E97B07" w:rsidRPr="000E43F7">
              <w:rPr>
                <w:rFonts w:asciiTheme="minorHAnsi" w:hAnsiTheme="minorHAnsi"/>
                <w:sz w:val="22"/>
              </w:rPr>
              <w:t xml:space="preserve">the </w:t>
            </w:r>
            <w:r w:rsidRPr="000E43F7">
              <w:rPr>
                <w:rFonts w:asciiTheme="minorHAnsi" w:hAnsiTheme="minorHAnsi"/>
                <w:sz w:val="22"/>
              </w:rPr>
              <w:t>Leadership Team</w:t>
            </w:r>
            <w:r w:rsidR="008B639C">
              <w:rPr>
                <w:rFonts w:asciiTheme="minorHAnsi" w:hAnsiTheme="minorHAnsi"/>
                <w:sz w:val="22"/>
              </w:rPr>
              <w:t xml:space="preserve"> and with </w:t>
            </w:r>
            <w:r w:rsidR="00BE4BF6">
              <w:rPr>
                <w:rFonts w:asciiTheme="minorHAnsi" w:hAnsiTheme="minorHAnsi"/>
                <w:sz w:val="22"/>
              </w:rPr>
              <w:t>other staff</w:t>
            </w:r>
            <w:r w:rsidR="00571F6B" w:rsidRPr="000E43F7">
              <w:rPr>
                <w:rFonts w:asciiTheme="minorHAnsi" w:hAnsiTheme="minorHAnsi"/>
                <w:sz w:val="22"/>
              </w:rPr>
              <w:t>;</w:t>
            </w:r>
          </w:p>
          <w:p w:rsidR="000E3EE3" w:rsidRPr="000E43F7" w:rsidRDefault="008771DC" w:rsidP="00D44904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sz w:val="22"/>
              </w:rPr>
            </w:pPr>
            <w:r w:rsidRPr="000E43F7">
              <w:rPr>
                <w:rFonts w:asciiTheme="minorHAnsi" w:eastAsia="Times New Roman" w:hAnsiTheme="minorHAnsi"/>
                <w:sz w:val="22"/>
              </w:rPr>
              <w:t>W</w:t>
            </w:r>
            <w:r w:rsidR="000E3EE3" w:rsidRPr="000E43F7">
              <w:rPr>
                <w:rFonts w:asciiTheme="minorHAnsi" w:eastAsia="Times New Roman" w:hAnsiTheme="minorHAnsi"/>
                <w:sz w:val="22"/>
              </w:rPr>
              <w:t>ork with others in evaluating the school’s performance</w:t>
            </w:r>
            <w:r w:rsidR="00571F6B" w:rsidRPr="000E43F7">
              <w:rPr>
                <w:rFonts w:asciiTheme="minorHAnsi" w:eastAsia="Times New Roman" w:hAnsiTheme="minorHAnsi"/>
                <w:sz w:val="22"/>
              </w:rPr>
              <w:t>;</w:t>
            </w:r>
          </w:p>
          <w:p w:rsidR="009B1587" w:rsidRPr="000E43F7" w:rsidRDefault="0018726E" w:rsidP="00D44904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sz w:val="22"/>
              </w:rPr>
            </w:pPr>
            <w:r>
              <w:rPr>
                <w:rFonts w:asciiTheme="minorHAnsi" w:eastAsia="Times New Roman" w:hAnsiTheme="minorHAnsi"/>
                <w:sz w:val="22"/>
              </w:rPr>
              <w:t>I</w:t>
            </w:r>
            <w:r w:rsidR="009B1587" w:rsidRPr="000E43F7">
              <w:rPr>
                <w:rFonts w:asciiTheme="minorHAnsi" w:eastAsia="Times New Roman" w:hAnsiTheme="minorHAnsi"/>
                <w:sz w:val="22"/>
              </w:rPr>
              <w:t xml:space="preserve">dentify the priorities for continuous improvement and raising standards </w:t>
            </w:r>
            <w:r w:rsidR="00571F6B" w:rsidRPr="000E43F7">
              <w:rPr>
                <w:rFonts w:asciiTheme="minorHAnsi" w:eastAsia="Times New Roman" w:hAnsiTheme="minorHAnsi"/>
                <w:sz w:val="22"/>
              </w:rPr>
              <w:t>;</w:t>
            </w:r>
          </w:p>
          <w:p w:rsidR="00C74BB2" w:rsidRPr="000E43F7" w:rsidRDefault="00C74BB2" w:rsidP="00D44904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sz w:val="22"/>
              </w:rPr>
            </w:pPr>
            <w:r w:rsidRPr="000E43F7">
              <w:rPr>
                <w:rFonts w:asciiTheme="minorHAnsi" w:hAnsiTheme="minorHAnsi"/>
                <w:sz w:val="22"/>
              </w:rPr>
              <w:t>Contribute to an ethos across the school that enables everyone to work collaboratively, share knowledge and understanding, celebrates successes and acce</w:t>
            </w:r>
            <w:r w:rsidR="00571F6B" w:rsidRPr="000E43F7">
              <w:rPr>
                <w:rFonts w:asciiTheme="minorHAnsi" w:hAnsiTheme="minorHAnsi"/>
                <w:sz w:val="22"/>
              </w:rPr>
              <w:t>pt responsibility for outcomes;</w:t>
            </w:r>
            <w:r w:rsidRPr="000E43F7">
              <w:rPr>
                <w:rFonts w:asciiTheme="minorHAnsi" w:hAnsiTheme="minorHAnsi"/>
                <w:sz w:val="22"/>
              </w:rPr>
              <w:t xml:space="preserve"> </w:t>
            </w:r>
          </w:p>
          <w:p w:rsidR="00C74BB2" w:rsidRPr="000E43F7" w:rsidRDefault="00C74BB2" w:rsidP="00D44904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sz w:val="22"/>
              </w:rPr>
            </w:pPr>
            <w:r w:rsidRPr="000E43F7">
              <w:rPr>
                <w:rFonts w:asciiTheme="minorHAnsi" w:hAnsiTheme="minorHAnsi"/>
                <w:sz w:val="22"/>
              </w:rPr>
              <w:t xml:space="preserve">Promote and protect the health and safety and welfare of the </w:t>
            </w:r>
            <w:r w:rsidR="00E97B07" w:rsidRPr="000E43F7">
              <w:rPr>
                <w:rFonts w:asciiTheme="minorHAnsi" w:hAnsiTheme="minorHAnsi"/>
                <w:sz w:val="22"/>
              </w:rPr>
              <w:t xml:space="preserve">students </w:t>
            </w:r>
            <w:r w:rsidRPr="000E43F7">
              <w:rPr>
                <w:rFonts w:asciiTheme="minorHAnsi" w:hAnsiTheme="minorHAnsi"/>
                <w:sz w:val="22"/>
              </w:rPr>
              <w:t>and staff.</w:t>
            </w:r>
          </w:p>
          <w:p w:rsidR="009B1587" w:rsidRPr="000E43F7" w:rsidRDefault="00C74BB2" w:rsidP="008771DC">
            <w:pPr>
              <w:pStyle w:val="Heading3"/>
              <w:outlineLvl w:val="2"/>
              <w:rPr>
                <w:rFonts w:asciiTheme="minorHAnsi" w:hAnsiTheme="minorHAnsi"/>
                <w:color w:val="auto"/>
                <w:sz w:val="22"/>
              </w:rPr>
            </w:pPr>
            <w:r w:rsidRPr="008771DC">
              <w:rPr>
                <w:rFonts w:asciiTheme="minorHAnsi" w:hAnsiTheme="minorHAnsi"/>
                <w:color w:val="auto"/>
                <w:sz w:val="24"/>
              </w:rPr>
              <w:t>Strengthening Community</w:t>
            </w:r>
            <w:r w:rsidR="008771DC" w:rsidRPr="008771DC">
              <w:rPr>
                <w:rFonts w:asciiTheme="minorHAnsi" w:hAnsiTheme="minorHAnsi"/>
                <w:color w:val="auto"/>
                <w:sz w:val="24"/>
              </w:rPr>
              <w:t xml:space="preserve"> </w:t>
            </w:r>
            <w:r w:rsidR="008771DC">
              <w:rPr>
                <w:rFonts w:asciiTheme="minorHAnsi" w:hAnsiTheme="minorHAnsi"/>
                <w:color w:val="auto"/>
              </w:rPr>
              <w:t xml:space="preserve">- </w:t>
            </w:r>
            <w:r w:rsidR="008771DC" w:rsidRPr="000E43F7">
              <w:rPr>
                <w:rFonts w:asciiTheme="minorHAnsi" w:hAnsiTheme="minorHAnsi"/>
                <w:b w:val="0"/>
                <w:color w:val="auto"/>
                <w:sz w:val="22"/>
              </w:rPr>
              <w:t>t</w:t>
            </w:r>
            <w:r w:rsidR="000E3EE3" w:rsidRPr="000E43F7">
              <w:rPr>
                <w:rFonts w:asciiTheme="minorHAnsi" w:hAnsiTheme="minorHAnsi"/>
                <w:b w:val="0"/>
                <w:color w:val="auto"/>
                <w:sz w:val="22"/>
              </w:rPr>
              <w:t xml:space="preserve">his </w:t>
            </w:r>
            <w:r w:rsidR="008771DC" w:rsidRPr="000E43F7">
              <w:rPr>
                <w:rFonts w:asciiTheme="minorHAnsi" w:hAnsiTheme="minorHAnsi"/>
                <w:b w:val="0"/>
                <w:color w:val="auto"/>
                <w:sz w:val="22"/>
              </w:rPr>
              <w:t xml:space="preserve">will </w:t>
            </w:r>
            <w:r w:rsidR="000E3EE3" w:rsidRPr="000E43F7">
              <w:rPr>
                <w:rFonts w:asciiTheme="minorHAnsi" w:hAnsiTheme="minorHAnsi"/>
                <w:b w:val="0"/>
                <w:color w:val="auto"/>
                <w:sz w:val="22"/>
              </w:rPr>
              <w:t xml:space="preserve">involve working </w:t>
            </w:r>
            <w:r w:rsidR="009B1587" w:rsidRPr="000E43F7">
              <w:rPr>
                <w:rFonts w:asciiTheme="minorHAnsi" w:hAnsiTheme="minorHAnsi"/>
                <w:b w:val="0"/>
                <w:color w:val="auto"/>
                <w:sz w:val="22"/>
              </w:rPr>
              <w:t xml:space="preserve">collaboratively at both strategic and operational levels for the well-being of all </w:t>
            </w:r>
            <w:r w:rsidR="000E3EE3" w:rsidRPr="000E43F7">
              <w:rPr>
                <w:rFonts w:asciiTheme="minorHAnsi" w:hAnsiTheme="minorHAnsi"/>
                <w:b w:val="0"/>
                <w:color w:val="auto"/>
                <w:sz w:val="22"/>
              </w:rPr>
              <w:t xml:space="preserve">students with an understanding that </w:t>
            </w:r>
            <w:r w:rsidR="009B1587" w:rsidRPr="000E43F7">
              <w:rPr>
                <w:rFonts w:asciiTheme="minorHAnsi" w:hAnsiTheme="minorHAnsi"/>
                <w:b w:val="0"/>
                <w:color w:val="auto"/>
                <w:sz w:val="22"/>
              </w:rPr>
              <w:t xml:space="preserve">school improvement and community </w:t>
            </w:r>
            <w:r w:rsidR="008771DC" w:rsidRPr="000E43F7">
              <w:rPr>
                <w:rFonts w:asciiTheme="minorHAnsi" w:hAnsiTheme="minorHAnsi"/>
                <w:b w:val="0"/>
                <w:color w:val="auto"/>
                <w:sz w:val="22"/>
              </w:rPr>
              <w:t>development are interdependent.</w:t>
            </w:r>
          </w:p>
          <w:p w:rsidR="000E3EE3" w:rsidRPr="006D0393" w:rsidRDefault="000E3EE3" w:rsidP="008771DC">
            <w:pPr>
              <w:pStyle w:val="NoSpacing"/>
              <w:rPr>
                <w:sz w:val="16"/>
              </w:rPr>
            </w:pPr>
          </w:p>
          <w:p w:rsidR="00C74BB2" w:rsidRPr="000E43F7" w:rsidRDefault="00C74BB2" w:rsidP="00D44904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sz w:val="22"/>
              </w:rPr>
            </w:pPr>
            <w:r w:rsidRPr="000E43F7">
              <w:rPr>
                <w:rFonts w:asciiTheme="minorHAnsi" w:hAnsiTheme="minorHAnsi"/>
                <w:sz w:val="22"/>
              </w:rPr>
              <w:t xml:space="preserve">Ensure learning experiences </w:t>
            </w:r>
            <w:r w:rsidR="00571F6B" w:rsidRPr="000E43F7">
              <w:rPr>
                <w:rFonts w:asciiTheme="minorHAnsi" w:hAnsiTheme="minorHAnsi"/>
                <w:sz w:val="22"/>
              </w:rPr>
              <w:t>of students</w:t>
            </w:r>
            <w:r w:rsidRPr="000E43F7">
              <w:rPr>
                <w:rFonts w:asciiTheme="minorHAnsi" w:hAnsiTheme="minorHAnsi"/>
                <w:sz w:val="22"/>
              </w:rPr>
              <w:t xml:space="preserve"> are linked and integ</w:t>
            </w:r>
            <w:r w:rsidR="00C73477" w:rsidRPr="000E43F7">
              <w:rPr>
                <w:rFonts w:asciiTheme="minorHAnsi" w:hAnsiTheme="minorHAnsi"/>
                <w:sz w:val="22"/>
              </w:rPr>
              <w:t>rated with the wider community;</w:t>
            </w:r>
          </w:p>
          <w:p w:rsidR="00C74BB2" w:rsidRPr="000E43F7" w:rsidRDefault="00C74BB2" w:rsidP="00D44904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sz w:val="22"/>
              </w:rPr>
            </w:pPr>
            <w:r w:rsidRPr="000E43F7">
              <w:rPr>
                <w:rFonts w:asciiTheme="minorHAnsi" w:hAnsiTheme="minorHAnsi"/>
                <w:sz w:val="22"/>
              </w:rPr>
              <w:t xml:space="preserve">Foster a positive culture and curriculum that takes account of the richness and diversity </w:t>
            </w:r>
            <w:r w:rsidR="00C73477" w:rsidRPr="000E43F7">
              <w:rPr>
                <w:rFonts w:asciiTheme="minorHAnsi" w:hAnsiTheme="minorHAnsi"/>
                <w:sz w:val="22"/>
              </w:rPr>
              <w:t>of the school’s community;</w:t>
            </w:r>
          </w:p>
          <w:p w:rsidR="0017204D" w:rsidRPr="00AD154E" w:rsidRDefault="00C74BB2" w:rsidP="00D44904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</w:rPr>
            </w:pPr>
            <w:r w:rsidRPr="000E43F7">
              <w:rPr>
                <w:rFonts w:asciiTheme="minorHAnsi" w:hAnsiTheme="minorHAnsi"/>
                <w:sz w:val="22"/>
              </w:rPr>
              <w:t xml:space="preserve">Organise and conduct meetings where appropriate with parents, carers and other professionals to ensure positive outcomes for all parties. </w:t>
            </w:r>
          </w:p>
        </w:tc>
      </w:tr>
    </w:tbl>
    <w:p w:rsidR="00AD0853" w:rsidRDefault="00AD0853" w:rsidP="00404947"/>
    <w:p w:rsidR="00CD21AB" w:rsidRDefault="00CD21AB" w:rsidP="00CD21AB">
      <w:pPr>
        <w:pStyle w:val="ListParagraph"/>
        <w:ind w:left="-142"/>
        <w:jc w:val="center"/>
        <w:rPr>
          <w:rFonts w:cs="Arial"/>
          <w:sz w:val="20"/>
          <w:szCs w:val="20"/>
          <w:lang w:val="en" w:eastAsia="en-GB"/>
        </w:rPr>
      </w:pPr>
    </w:p>
    <w:p w:rsidR="00CD21AB" w:rsidRDefault="00CD21AB" w:rsidP="00CD21AB">
      <w:pPr>
        <w:pStyle w:val="ListParagraph"/>
        <w:ind w:left="-142"/>
        <w:jc w:val="center"/>
        <w:rPr>
          <w:rFonts w:cs="Arial"/>
          <w:sz w:val="20"/>
          <w:szCs w:val="20"/>
          <w:lang w:val="en" w:eastAsia="en-GB"/>
        </w:rPr>
      </w:pPr>
    </w:p>
    <w:p w:rsidR="00CD21AB" w:rsidRDefault="00CD21AB" w:rsidP="00CD21AB">
      <w:pPr>
        <w:pStyle w:val="ListParagraph"/>
        <w:ind w:left="-142"/>
        <w:jc w:val="center"/>
        <w:rPr>
          <w:rFonts w:cs="Arial"/>
          <w:sz w:val="20"/>
          <w:szCs w:val="20"/>
          <w:lang w:val="en" w:eastAsia="en-GB"/>
        </w:rPr>
      </w:pPr>
    </w:p>
    <w:p w:rsidR="00CD21AB" w:rsidRDefault="00CD21AB" w:rsidP="00CD21AB">
      <w:pPr>
        <w:pStyle w:val="ListParagraph"/>
        <w:ind w:left="-142"/>
        <w:jc w:val="center"/>
        <w:rPr>
          <w:rFonts w:cs="Arial"/>
          <w:sz w:val="20"/>
          <w:szCs w:val="20"/>
          <w:lang w:val="en" w:eastAsia="en-GB"/>
        </w:rPr>
      </w:pPr>
    </w:p>
    <w:p w:rsidR="00CD21AB" w:rsidRDefault="00CD21AB" w:rsidP="00CD21AB">
      <w:pPr>
        <w:pStyle w:val="ListParagraph"/>
        <w:ind w:left="-142"/>
        <w:jc w:val="center"/>
        <w:rPr>
          <w:sz w:val="20"/>
          <w:szCs w:val="20"/>
        </w:rPr>
      </w:pPr>
      <w:r>
        <w:rPr>
          <w:rFonts w:cs="Arial"/>
          <w:sz w:val="20"/>
          <w:szCs w:val="20"/>
          <w:lang w:val="en" w:eastAsia="en-GB"/>
        </w:rPr>
        <w:t>As per part 7 of the Immigration Act 2016, “the ability to converse with ease with members of the public and provide advice in accurate spoken English” is an essential requirement for this role.</w:t>
      </w:r>
    </w:p>
    <w:p w:rsidR="00CD21AB" w:rsidRDefault="00CD21AB" w:rsidP="00CD21AB">
      <w:pPr>
        <w:pStyle w:val="ListParagraph"/>
        <w:ind w:left="-142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Whilst every effort </w:t>
      </w:r>
      <w:proofErr w:type="gramStart"/>
      <w:r>
        <w:rPr>
          <w:sz w:val="20"/>
          <w:szCs w:val="20"/>
        </w:rPr>
        <w:t>has been made</w:t>
      </w:r>
      <w:proofErr w:type="gramEnd"/>
      <w:r>
        <w:rPr>
          <w:sz w:val="20"/>
          <w:szCs w:val="20"/>
        </w:rPr>
        <w:t xml:space="preserve"> to explain the main duties and responsibilities of the post, each individual task undertaken has not been identified.</w:t>
      </w:r>
    </w:p>
    <w:p w:rsidR="00CD21AB" w:rsidRDefault="00CD21AB" w:rsidP="00404947"/>
    <w:sectPr w:rsidR="00CD21AB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1B77" w:rsidRDefault="00E11B77" w:rsidP="0017204D">
      <w:pPr>
        <w:spacing w:after="0" w:line="240" w:lineRule="auto"/>
      </w:pPr>
      <w:r>
        <w:separator/>
      </w:r>
    </w:p>
  </w:endnote>
  <w:endnote w:type="continuationSeparator" w:id="0">
    <w:p w:rsidR="00E11B77" w:rsidRDefault="00E11B77" w:rsidP="001720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1B77" w:rsidRDefault="00E11B77" w:rsidP="0017204D">
      <w:pPr>
        <w:spacing w:after="0" w:line="240" w:lineRule="auto"/>
      </w:pPr>
      <w:r>
        <w:separator/>
      </w:r>
    </w:p>
  </w:footnote>
  <w:footnote w:type="continuationSeparator" w:id="0">
    <w:p w:rsidR="00E11B77" w:rsidRDefault="00E11B77" w:rsidP="001720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1B77" w:rsidRDefault="00E11B77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4AE2810C" wp14:editId="6E7D781C">
          <wp:simplePos x="0" y="0"/>
          <wp:positionH relativeFrom="margin">
            <wp:align>right</wp:align>
          </wp:positionH>
          <wp:positionV relativeFrom="paragraph">
            <wp:posOffset>-295910</wp:posOffset>
          </wp:positionV>
          <wp:extent cx="609600" cy="762000"/>
          <wp:effectExtent l="0" t="0" r="0" b="0"/>
          <wp:wrapThrough wrapText="bothSides">
            <wp:wrapPolygon edited="0">
              <wp:start x="0" y="0"/>
              <wp:lineTo x="0" y="21060"/>
              <wp:lineTo x="20925" y="21060"/>
              <wp:lineTo x="20925" y="0"/>
              <wp:lineTo x="0" y="0"/>
            </wp:wrapPolygon>
          </wp:wrapThrough>
          <wp:docPr id="1" name="Picture 1" descr="http://t3.gstatic.com/images?q=tbn:ANd9GcTeNKJUtTEzkCRnJVhEYrG5RYWrY8rJQIUI8Oq_iYhQTfqTvRKq1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t3.gstatic.com/images?q=tbn:ANd9GcTeNKJUtTEzkCRnJVhEYrG5RYWrY8rJQIUI8Oq_iYhQTfqTvRKq1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63C8A">
      <w:rPr>
        <w:b/>
        <w:sz w:val="28"/>
      </w:rPr>
      <w:t>Job description</w:t>
    </w:r>
    <w:r>
      <w:rPr>
        <w:b/>
        <w:sz w:val="28"/>
      </w:rPr>
      <w:t xml:space="preserve"> – Assistant Head (</w:t>
    </w:r>
    <w:r w:rsidR="00680B09">
      <w:rPr>
        <w:b/>
        <w:sz w:val="28"/>
      </w:rPr>
      <w:t>Data and Progress</w:t>
    </w:r>
    <w:r>
      <w:rPr>
        <w:b/>
        <w:sz w:val="28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27DF5"/>
    <w:multiLevelType w:val="hybridMultilevel"/>
    <w:tmpl w:val="C8C0E81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E80590"/>
    <w:multiLevelType w:val="hybridMultilevel"/>
    <w:tmpl w:val="0C30E91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203EB3"/>
    <w:multiLevelType w:val="hybridMultilevel"/>
    <w:tmpl w:val="2FE4B2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1765DF8"/>
    <w:multiLevelType w:val="hybridMultilevel"/>
    <w:tmpl w:val="91AAA980"/>
    <w:lvl w:ilvl="0" w:tplc="E04A2E4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12332A"/>
    <w:multiLevelType w:val="hybridMultilevel"/>
    <w:tmpl w:val="07CEB9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087597"/>
    <w:multiLevelType w:val="hybridMultilevel"/>
    <w:tmpl w:val="CCFA518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1F64BCF"/>
    <w:multiLevelType w:val="hybridMultilevel"/>
    <w:tmpl w:val="EE0AA17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5E44299"/>
    <w:multiLevelType w:val="hybridMultilevel"/>
    <w:tmpl w:val="524207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669309D"/>
    <w:multiLevelType w:val="hybridMultilevel"/>
    <w:tmpl w:val="58BC8D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DEF5322"/>
    <w:multiLevelType w:val="hybridMultilevel"/>
    <w:tmpl w:val="FFF27260"/>
    <w:lvl w:ilvl="0" w:tplc="0F3AA92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04102C"/>
    <w:multiLevelType w:val="hybridMultilevel"/>
    <w:tmpl w:val="3768F4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4B469FE"/>
    <w:multiLevelType w:val="hybridMultilevel"/>
    <w:tmpl w:val="027A3B3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F4D7DE0"/>
    <w:multiLevelType w:val="hybridMultilevel"/>
    <w:tmpl w:val="A2A2BE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2"/>
  </w:num>
  <w:num w:numId="4">
    <w:abstractNumId w:val="8"/>
  </w:num>
  <w:num w:numId="5">
    <w:abstractNumId w:val="10"/>
  </w:num>
  <w:num w:numId="6">
    <w:abstractNumId w:val="0"/>
  </w:num>
  <w:num w:numId="7">
    <w:abstractNumId w:val="12"/>
  </w:num>
  <w:num w:numId="8">
    <w:abstractNumId w:val="11"/>
  </w:num>
  <w:num w:numId="9">
    <w:abstractNumId w:val="7"/>
  </w:num>
  <w:num w:numId="10">
    <w:abstractNumId w:val="6"/>
  </w:num>
  <w:num w:numId="11">
    <w:abstractNumId w:val="4"/>
  </w:num>
  <w:num w:numId="12">
    <w:abstractNumId w:val="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04D"/>
    <w:rsid w:val="000150FB"/>
    <w:rsid w:val="00015B4E"/>
    <w:rsid w:val="000579A2"/>
    <w:rsid w:val="000926D6"/>
    <w:rsid w:val="000B0546"/>
    <w:rsid w:val="000B0A0D"/>
    <w:rsid w:val="000E0144"/>
    <w:rsid w:val="000E0792"/>
    <w:rsid w:val="000E3EE3"/>
    <w:rsid w:val="000E43F7"/>
    <w:rsid w:val="00117594"/>
    <w:rsid w:val="00132A39"/>
    <w:rsid w:val="0017204D"/>
    <w:rsid w:val="00175083"/>
    <w:rsid w:val="0018726E"/>
    <w:rsid w:val="001A10F9"/>
    <w:rsid w:val="001E60E4"/>
    <w:rsid w:val="00200C08"/>
    <w:rsid w:val="00230F9B"/>
    <w:rsid w:val="00236CFF"/>
    <w:rsid w:val="002538C1"/>
    <w:rsid w:val="002806EC"/>
    <w:rsid w:val="0028470D"/>
    <w:rsid w:val="002B27E8"/>
    <w:rsid w:val="002C741D"/>
    <w:rsid w:val="00306FFB"/>
    <w:rsid w:val="00310237"/>
    <w:rsid w:val="00325F07"/>
    <w:rsid w:val="003310F4"/>
    <w:rsid w:val="00373A79"/>
    <w:rsid w:val="00383BCC"/>
    <w:rsid w:val="00393D0F"/>
    <w:rsid w:val="00395552"/>
    <w:rsid w:val="00395859"/>
    <w:rsid w:val="003D0A57"/>
    <w:rsid w:val="003E1138"/>
    <w:rsid w:val="003F7A35"/>
    <w:rsid w:val="00404947"/>
    <w:rsid w:val="00407771"/>
    <w:rsid w:val="00426102"/>
    <w:rsid w:val="004428C0"/>
    <w:rsid w:val="00453343"/>
    <w:rsid w:val="004B1469"/>
    <w:rsid w:val="00543773"/>
    <w:rsid w:val="00544097"/>
    <w:rsid w:val="00545C4B"/>
    <w:rsid w:val="00571F6B"/>
    <w:rsid w:val="00593A23"/>
    <w:rsid w:val="00596D89"/>
    <w:rsid w:val="005A6823"/>
    <w:rsid w:val="005B0A27"/>
    <w:rsid w:val="005E7F34"/>
    <w:rsid w:val="0063095B"/>
    <w:rsid w:val="00647F92"/>
    <w:rsid w:val="00680B09"/>
    <w:rsid w:val="006A06EE"/>
    <w:rsid w:val="006A67EC"/>
    <w:rsid w:val="006C68ED"/>
    <w:rsid w:val="006D0393"/>
    <w:rsid w:val="00741E02"/>
    <w:rsid w:val="00754815"/>
    <w:rsid w:val="00760857"/>
    <w:rsid w:val="007A5EAB"/>
    <w:rsid w:val="007E2688"/>
    <w:rsid w:val="008771DC"/>
    <w:rsid w:val="008876B7"/>
    <w:rsid w:val="008B639C"/>
    <w:rsid w:val="008E1FDC"/>
    <w:rsid w:val="008E2C74"/>
    <w:rsid w:val="00983442"/>
    <w:rsid w:val="0099378F"/>
    <w:rsid w:val="009A2035"/>
    <w:rsid w:val="009B1587"/>
    <w:rsid w:val="009B484A"/>
    <w:rsid w:val="00A4345F"/>
    <w:rsid w:val="00A55070"/>
    <w:rsid w:val="00A61E8B"/>
    <w:rsid w:val="00A8502E"/>
    <w:rsid w:val="00AA69FD"/>
    <w:rsid w:val="00AD0853"/>
    <w:rsid w:val="00AD154E"/>
    <w:rsid w:val="00B14075"/>
    <w:rsid w:val="00B20B84"/>
    <w:rsid w:val="00B3795A"/>
    <w:rsid w:val="00B72AF5"/>
    <w:rsid w:val="00BA3616"/>
    <w:rsid w:val="00BB368D"/>
    <w:rsid w:val="00BB448F"/>
    <w:rsid w:val="00BD5887"/>
    <w:rsid w:val="00BE4BF6"/>
    <w:rsid w:val="00C66C67"/>
    <w:rsid w:val="00C67512"/>
    <w:rsid w:val="00C718BA"/>
    <w:rsid w:val="00C73477"/>
    <w:rsid w:val="00C74BB2"/>
    <w:rsid w:val="00C83A0F"/>
    <w:rsid w:val="00C940E6"/>
    <w:rsid w:val="00CD21AB"/>
    <w:rsid w:val="00CD54BB"/>
    <w:rsid w:val="00D274BA"/>
    <w:rsid w:val="00D44904"/>
    <w:rsid w:val="00D52A80"/>
    <w:rsid w:val="00D84124"/>
    <w:rsid w:val="00D914B5"/>
    <w:rsid w:val="00DE0625"/>
    <w:rsid w:val="00DF2228"/>
    <w:rsid w:val="00E11B77"/>
    <w:rsid w:val="00E156FA"/>
    <w:rsid w:val="00E44AB0"/>
    <w:rsid w:val="00E663C5"/>
    <w:rsid w:val="00E72354"/>
    <w:rsid w:val="00E73A01"/>
    <w:rsid w:val="00E931AB"/>
    <w:rsid w:val="00E97B07"/>
    <w:rsid w:val="00EA6DC5"/>
    <w:rsid w:val="00EE79A2"/>
    <w:rsid w:val="00F430B5"/>
    <w:rsid w:val="00F90701"/>
    <w:rsid w:val="00FA5E92"/>
    <w:rsid w:val="00FC0CB8"/>
    <w:rsid w:val="00FD7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26BF24"/>
  <w15:chartTrackingRefBased/>
  <w15:docId w15:val="{682B287C-6F17-4780-9409-9040226F1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204D"/>
    <w:pPr>
      <w:spacing w:after="200" w:line="276" w:lineRule="auto"/>
    </w:pPr>
    <w:rPr>
      <w:rFonts w:ascii="Calibri" w:eastAsia="Calibri" w:hAnsi="Calibri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E79A2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17204D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17204D"/>
    <w:pPr>
      <w:spacing w:after="200" w:line="276" w:lineRule="auto"/>
    </w:pPr>
    <w:rPr>
      <w:rFonts w:ascii="Calibri" w:eastAsia="Times New Roman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basedOn w:val="DefaultParagraphFont"/>
    <w:link w:val="NoSpacing"/>
    <w:uiPriority w:val="1"/>
    <w:rsid w:val="0017204D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1720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204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720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204D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310237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EE79A2"/>
    <w:rPr>
      <w:rFonts w:ascii="Cambria" w:eastAsia="Times New Roman" w:hAnsi="Cambria" w:cs="Times New Roman"/>
      <w:b/>
      <w:bCs/>
      <w:color w:val="4F81BD"/>
    </w:rPr>
  </w:style>
  <w:style w:type="paragraph" w:customStyle="1" w:styleId="Default">
    <w:name w:val="Default"/>
    <w:rsid w:val="0099378F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08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085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10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CF5A76B1</Template>
  <TotalTime>4</TotalTime>
  <Pages>4</Pages>
  <Words>1270</Words>
  <Characters>7243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Smith-R</dc:creator>
  <cp:keywords/>
  <dc:description/>
  <cp:lastModifiedBy>Garret-P</cp:lastModifiedBy>
  <cp:revision>4</cp:revision>
  <cp:lastPrinted>2016-03-02T07:37:00Z</cp:lastPrinted>
  <dcterms:created xsi:type="dcterms:W3CDTF">2017-10-03T16:29:00Z</dcterms:created>
  <dcterms:modified xsi:type="dcterms:W3CDTF">2017-10-04T09:20:00Z</dcterms:modified>
</cp:coreProperties>
</file>