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C3" w:rsidRDefault="00B21DC1">
      <w:pPr>
        <w:pStyle w:val="Body"/>
        <w:jc w:val="both"/>
        <w:rPr>
          <w:rFonts w:ascii="Arial" w:hAnsi="Arial"/>
        </w:rPr>
      </w:pPr>
      <w:r>
        <w:rPr>
          <w:rFonts w:ascii="Arial" w:hAnsi="Arial"/>
          <w:noProof/>
        </w:rPr>
        <w:drawing>
          <wp:inline distT="0" distB="0" distL="0" distR="0">
            <wp:extent cx="2276475" cy="648318"/>
            <wp:effectExtent l="0" t="0" r="0" b="0"/>
            <wp:docPr id="1073741825" name="officeArt object" descr="http://todhigh.com/clickandbuilds/WordPress/wp-content/uploads/2014/06/TGAT_logopart_of-Colour-cropped.jpg"/>
            <wp:cNvGraphicFramePr/>
            <a:graphic xmlns:a="http://schemas.openxmlformats.org/drawingml/2006/main">
              <a:graphicData uri="http://schemas.openxmlformats.org/drawingml/2006/picture">
                <pic:pic xmlns:pic="http://schemas.openxmlformats.org/drawingml/2006/picture">
                  <pic:nvPicPr>
                    <pic:cNvPr id="1073741825" name="http://todhigh.com/clickandbuilds/WordPress/wp-content/uploads/2014/06/TGAT_logopart_of-Colour-cropped.jpg" descr="http://todhigh.com/clickandbuilds/WordPress/wp-content/uploads/2014/06/TGAT_logopart_of-Colour-cropped.jpg"/>
                    <pic:cNvPicPr>
                      <a:picLocks noChangeAspect="1"/>
                    </pic:cNvPicPr>
                  </pic:nvPicPr>
                  <pic:blipFill>
                    <a:blip r:embed="rId7">
                      <a:extLst/>
                    </a:blip>
                    <a:stretch>
                      <a:fillRect/>
                    </a:stretch>
                  </pic:blipFill>
                  <pic:spPr>
                    <a:xfrm>
                      <a:off x="0" y="0"/>
                      <a:ext cx="2276475" cy="648318"/>
                    </a:xfrm>
                    <a:prstGeom prst="rect">
                      <a:avLst/>
                    </a:prstGeom>
                    <a:ln w="12700" cap="flat">
                      <a:noFill/>
                      <a:miter lim="400000"/>
                    </a:ln>
                    <a:effectLst/>
                  </pic:spPr>
                </pic:pic>
              </a:graphicData>
            </a:graphic>
          </wp:inline>
        </w:drawing>
      </w:r>
      <w:r>
        <w:rPr>
          <w:rFonts w:ascii="Arial" w:hAnsi="Arial"/>
          <w:noProof/>
        </w:rPr>
        <w:drawing>
          <wp:anchor distT="152400" distB="152400" distL="152400" distR="152400" simplePos="0" relativeHeight="251659264" behindDoc="0" locked="0" layoutInCell="1" allowOverlap="1">
            <wp:simplePos x="0" y="0"/>
            <wp:positionH relativeFrom="margin">
              <wp:posOffset>3630972</wp:posOffset>
            </wp:positionH>
            <wp:positionV relativeFrom="page">
              <wp:posOffset>686422</wp:posOffset>
            </wp:positionV>
            <wp:extent cx="2504558" cy="867433"/>
            <wp:effectExtent l="0" t="0" r="0" b="0"/>
            <wp:wrapThrough wrapText="bothSides" distL="152400" distR="152400">
              <wp:wrapPolygon edited="1">
                <wp:start x="1181" y="670"/>
                <wp:lineTo x="1181" y="10536"/>
                <wp:lineTo x="2721" y="10658"/>
                <wp:lineTo x="4008" y="11389"/>
                <wp:lineTo x="3839" y="11998"/>
                <wp:lineTo x="3839" y="12546"/>
                <wp:lineTo x="3354" y="12729"/>
                <wp:lineTo x="3185" y="12912"/>
                <wp:lineTo x="3164" y="11328"/>
                <wp:lineTo x="3101" y="11511"/>
                <wp:lineTo x="2995" y="13216"/>
                <wp:lineTo x="3143" y="13338"/>
                <wp:lineTo x="3755" y="13399"/>
                <wp:lineTo x="4071" y="14008"/>
                <wp:lineTo x="4282" y="14922"/>
                <wp:lineTo x="4282" y="19307"/>
                <wp:lineTo x="4219" y="20038"/>
                <wp:lineTo x="3945" y="20951"/>
                <wp:lineTo x="3902" y="20159"/>
                <wp:lineTo x="4282" y="19307"/>
                <wp:lineTo x="4282" y="14922"/>
                <wp:lineTo x="4219" y="18210"/>
                <wp:lineTo x="3839" y="19185"/>
                <wp:lineTo x="3755" y="19489"/>
                <wp:lineTo x="3312" y="16992"/>
                <wp:lineTo x="2637" y="14434"/>
                <wp:lineTo x="1856" y="12546"/>
                <wp:lineTo x="970" y="11146"/>
                <wp:lineTo x="928" y="11100"/>
                <wp:lineTo x="928" y="11815"/>
                <wp:lineTo x="1413" y="12364"/>
                <wp:lineTo x="2152" y="13643"/>
                <wp:lineTo x="2890" y="15652"/>
                <wp:lineTo x="3122" y="16688"/>
                <wp:lineTo x="2362" y="14678"/>
                <wp:lineTo x="1498" y="13216"/>
                <wp:lineTo x="548" y="12120"/>
                <wp:lineTo x="928" y="11815"/>
                <wp:lineTo x="928" y="11100"/>
                <wp:lineTo x="633" y="10780"/>
                <wp:lineTo x="1181" y="10536"/>
                <wp:lineTo x="1181" y="670"/>
                <wp:lineTo x="4050" y="670"/>
                <wp:lineTo x="4050" y="8770"/>
                <wp:lineTo x="4282" y="8953"/>
                <wp:lineTo x="4366" y="9257"/>
                <wp:lineTo x="4324" y="10049"/>
                <wp:lineTo x="4198" y="10293"/>
                <wp:lineTo x="3923" y="10110"/>
                <wp:lineTo x="3839" y="9440"/>
                <wp:lineTo x="3987" y="8831"/>
                <wp:lineTo x="4050" y="8770"/>
                <wp:lineTo x="4050" y="670"/>
                <wp:lineTo x="8965" y="670"/>
                <wp:lineTo x="9007" y="731"/>
                <wp:lineTo x="8543" y="2071"/>
                <wp:lineTo x="8121" y="2497"/>
                <wp:lineTo x="7193" y="3776"/>
                <wp:lineTo x="6307" y="5542"/>
                <wp:lineTo x="6138" y="5908"/>
                <wp:lineTo x="6919" y="3837"/>
                <wp:lineTo x="7889" y="2010"/>
                <wp:lineTo x="8817" y="792"/>
                <wp:lineTo x="8965" y="670"/>
                <wp:lineTo x="9113" y="670"/>
                <wp:lineTo x="9113" y="2010"/>
                <wp:lineTo x="9113" y="2253"/>
                <wp:lineTo x="8965" y="2659"/>
                <wp:lineTo x="8965" y="9440"/>
                <wp:lineTo x="9429" y="9440"/>
                <wp:lineTo x="9450" y="12912"/>
                <wp:lineTo x="10209" y="12912"/>
                <wp:lineTo x="10209" y="14008"/>
                <wp:lineTo x="9851" y="14008"/>
                <wp:lineTo x="9851" y="15652"/>
                <wp:lineTo x="10125" y="15774"/>
                <wp:lineTo x="10230" y="16505"/>
                <wp:lineTo x="10083" y="17053"/>
                <wp:lineTo x="9788" y="16992"/>
                <wp:lineTo x="9703" y="16810"/>
                <wp:lineTo x="9724" y="15896"/>
                <wp:lineTo x="9851" y="15652"/>
                <wp:lineTo x="9851" y="14008"/>
                <wp:lineTo x="8986" y="14008"/>
                <wp:lineTo x="8986" y="15104"/>
                <wp:lineTo x="9113" y="15226"/>
                <wp:lineTo x="9302" y="16627"/>
                <wp:lineTo x="9387" y="16444"/>
                <wp:lineTo x="9534" y="15104"/>
                <wp:lineTo x="9682" y="15226"/>
                <wp:lineTo x="9387" y="17053"/>
                <wp:lineTo x="9218" y="16992"/>
                <wp:lineTo x="8986" y="15104"/>
                <wp:lineTo x="8986" y="14008"/>
                <wp:lineTo x="8965" y="14008"/>
                <wp:lineTo x="8965" y="9440"/>
                <wp:lineTo x="8965" y="2659"/>
                <wp:lineTo x="8248" y="4629"/>
                <wp:lineTo x="7615" y="7187"/>
                <wp:lineTo x="7193" y="9440"/>
                <wp:lineTo x="6877" y="12120"/>
                <wp:lineTo x="6750" y="14495"/>
                <wp:lineTo x="6771" y="17175"/>
                <wp:lineTo x="5716" y="17906"/>
                <wp:lineTo x="4788" y="19368"/>
                <wp:lineTo x="4662" y="19611"/>
                <wp:lineTo x="4915" y="18332"/>
                <wp:lineTo x="4957" y="16688"/>
                <wp:lineTo x="4852" y="14434"/>
                <wp:lineTo x="4683" y="13764"/>
                <wp:lineTo x="4704" y="13399"/>
                <wp:lineTo x="5295" y="13460"/>
                <wp:lineTo x="5569" y="13825"/>
                <wp:lineTo x="5801" y="13825"/>
                <wp:lineTo x="5653" y="13399"/>
                <wp:lineTo x="5252" y="12912"/>
                <wp:lineTo x="4387" y="12546"/>
                <wp:lineTo x="4430" y="11937"/>
                <wp:lineTo x="4852" y="10049"/>
                <wp:lineTo x="5695" y="7369"/>
                <wp:lineTo x="6623" y="5238"/>
                <wp:lineTo x="7425" y="3776"/>
                <wp:lineTo x="8712" y="2314"/>
                <wp:lineTo x="9113" y="2010"/>
                <wp:lineTo x="9113" y="670"/>
                <wp:lineTo x="10821" y="670"/>
                <wp:lineTo x="10821" y="10597"/>
                <wp:lineTo x="11348" y="10841"/>
                <wp:lineTo x="11580" y="11572"/>
                <wp:lineTo x="11602" y="12607"/>
                <wp:lineTo x="10758" y="12729"/>
                <wp:lineTo x="10821" y="13216"/>
                <wp:lineTo x="11116" y="13216"/>
                <wp:lineTo x="11264" y="13034"/>
                <wp:lineTo x="11580" y="13277"/>
                <wp:lineTo x="11454" y="13580"/>
                <wp:lineTo x="11454" y="15652"/>
                <wp:lineTo x="11580" y="15652"/>
                <wp:lineTo x="11749" y="16688"/>
                <wp:lineTo x="11876" y="15652"/>
                <wp:lineTo x="11981" y="15652"/>
                <wp:lineTo x="11707" y="17601"/>
                <wp:lineTo x="11475" y="17662"/>
                <wp:lineTo x="11475" y="17419"/>
                <wp:lineTo x="11665" y="17236"/>
                <wp:lineTo x="11454" y="15652"/>
                <wp:lineTo x="11454" y="13580"/>
                <wp:lineTo x="11327" y="13886"/>
                <wp:lineTo x="11011" y="13987"/>
                <wp:lineTo x="11011" y="15652"/>
                <wp:lineTo x="11306" y="15774"/>
                <wp:lineTo x="11370" y="16444"/>
                <wp:lineTo x="10990" y="16505"/>
                <wp:lineTo x="11095" y="16871"/>
                <wp:lineTo x="11370" y="16688"/>
                <wp:lineTo x="11264" y="17053"/>
                <wp:lineTo x="10948" y="16992"/>
                <wp:lineTo x="10863" y="16140"/>
                <wp:lineTo x="11011" y="15652"/>
                <wp:lineTo x="11011" y="13987"/>
                <wp:lineTo x="10758" y="14069"/>
                <wp:lineTo x="10631" y="13863"/>
                <wp:lineTo x="10631" y="15043"/>
                <wp:lineTo x="10737" y="15043"/>
                <wp:lineTo x="10737" y="17053"/>
                <wp:lineTo x="10631" y="17053"/>
                <wp:lineTo x="10631" y="15043"/>
                <wp:lineTo x="10631" y="13863"/>
                <wp:lineTo x="10420" y="13521"/>
                <wp:lineTo x="10336" y="13033"/>
                <wp:lineTo x="10336" y="15043"/>
                <wp:lineTo x="10463" y="15043"/>
                <wp:lineTo x="10463" y="17053"/>
                <wp:lineTo x="10336" y="17053"/>
                <wp:lineTo x="10336" y="15043"/>
                <wp:lineTo x="10336" y="13033"/>
                <wp:lineTo x="10315" y="12912"/>
                <wp:lineTo x="10336" y="11511"/>
                <wp:lineTo x="10589" y="10780"/>
                <wp:lineTo x="10821" y="10597"/>
                <wp:lineTo x="10821" y="670"/>
                <wp:lineTo x="12234" y="670"/>
                <wp:lineTo x="12234" y="10597"/>
                <wp:lineTo x="12741" y="10780"/>
                <wp:lineTo x="12952" y="11267"/>
                <wp:lineTo x="13036" y="12607"/>
                <wp:lineTo x="12171" y="12729"/>
                <wp:lineTo x="12234" y="13216"/>
                <wp:lineTo x="12530" y="13216"/>
                <wp:lineTo x="12572" y="13034"/>
                <wp:lineTo x="12994" y="13277"/>
                <wp:lineTo x="12867" y="13610"/>
                <wp:lineTo x="12867" y="15652"/>
                <wp:lineTo x="13163" y="15774"/>
                <wp:lineTo x="13205" y="17053"/>
                <wp:lineTo x="12762" y="16992"/>
                <wp:lineTo x="12762" y="16322"/>
                <wp:lineTo x="13078" y="16140"/>
                <wp:lineTo x="13057" y="15896"/>
                <wp:lineTo x="12762" y="15896"/>
                <wp:lineTo x="12867" y="15652"/>
                <wp:lineTo x="12867" y="13610"/>
                <wp:lineTo x="12762" y="13886"/>
                <wp:lineTo x="12192" y="14069"/>
                <wp:lineTo x="12108" y="13947"/>
                <wp:lineTo x="12108" y="15043"/>
                <wp:lineTo x="12213" y="15043"/>
                <wp:lineTo x="12255" y="15713"/>
                <wp:lineTo x="12551" y="15774"/>
                <wp:lineTo x="12635" y="16505"/>
                <wp:lineTo x="12509" y="17053"/>
                <wp:lineTo x="12234" y="16992"/>
                <wp:lineTo x="12108" y="17053"/>
                <wp:lineTo x="12108" y="15043"/>
                <wp:lineTo x="12108" y="13947"/>
                <wp:lineTo x="11855" y="13582"/>
                <wp:lineTo x="11707" y="12546"/>
                <wp:lineTo x="11791" y="11389"/>
                <wp:lineTo x="12023" y="10780"/>
                <wp:lineTo x="12234" y="10597"/>
                <wp:lineTo x="12234" y="670"/>
                <wp:lineTo x="13964" y="670"/>
                <wp:lineTo x="13964" y="9440"/>
                <wp:lineTo x="14407" y="9440"/>
                <wp:lineTo x="14407" y="14008"/>
                <wp:lineTo x="13985" y="14008"/>
                <wp:lineTo x="13943" y="13643"/>
                <wp:lineTo x="13732" y="14069"/>
                <wp:lineTo x="13648" y="14036"/>
                <wp:lineTo x="13648" y="15043"/>
                <wp:lineTo x="13753" y="15043"/>
                <wp:lineTo x="13753" y="17053"/>
                <wp:lineTo x="13648" y="17053"/>
                <wp:lineTo x="13648" y="15043"/>
                <wp:lineTo x="13648" y="14036"/>
                <wp:lineTo x="13416" y="13947"/>
                <wp:lineTo x="13373" y="13822"/>
                <wp:lineTo x="13373" y="15043"/>
                <wp:lineTo x="13479" y="15043"/>
                <wp:lineTo x="13479" y="17053"/>
                <wp:lineTo x="13373" y="17053"/>
                <wp:lineTo x="13373" y="15043"/>
                <wp:lineTo x="13373" y="13822"/>
                <wp:lineTo x="13205" y="13338"/>
                <wp:lineTo x="13163" y="11998"/>
                <wp:lineTo x="13226" y="11206"/>
                <wp:lineTo x="13458" y="10658"/>
                <wp:lineTo x="13816" y="10719"/>
                <wp:lineTo x="13964" y="10841"/>
                <wp:lineTo x="13964" y="9440"/>
                <wp:lineTo x="13964" y="670"/>
                <wp:lineTo x="14998" y="670"/>
                <wp:lineTo x="14998" y="10597"/>
                <wp:lineTo x="15525" y="10780"/>
                <wp:lineTo x="15715" y="11450"/>
                <wp:lineTo x="15293" y="11572"/>
                <wp:lineTo x="15188" y="11267"/>
                <wp:lineTo x="14977" y="11389"/>
                <wp:lineTo x="14998" y="11694"/>
                <wp:lineTo x="15630" y="12181"/>
                <wp:lineTo x="15757" y="12729"/>
                <wp:lineTo x="15673" y="13643"/>
                <wp:lineTo x="15356" y="14069"/>
                <wp:lineTo x="14808" y="13947"/>
                <wp:lineTo x="14597" y="13521"/>
                <wp:lineTo x="14555" y="13094"/>
                <wp:lineTo x="14998" y="13094"/>
                <wp:lineTo x="15103" y="13399"/>
                <wp:lineTo x="15314" y="13277"/>
                <wp:lineTo x="15314" y="12851"/>
                <wp:lineTo x="14660" y="12303"/>
                <wp:lineTo x="14597" y="11328"/>
                <wp:lineTo x="14808" y="10719"/>
                <wp:lineTo x="14998" y="10597"/>
                <wp:lineTo x="14998" y="670"/>
                <wp:lineTo x="16179" y="670"/>
                <wp:lineTo x="16179" y="9440"/>
                <wp:lineTo x="17381" y="9562"/>
                <wp:lineTo x="17571" y="10171"/>
                <wp:lineTo x="17550" y="11328"/>
                <wp:lineTo x="17276" y="12059"/>
                <wp:lineTo x="17445" y="12425"/>
                <wp:lineTo x="17719" y="14008"/>
                <wp:lineTo x="17149" y="13947"/>
                <wp:lineTo x="16854" y="12303"/>
                <wp:lineTo x="16685" y="12181"/>
                <wp:lineTo x="16643" y="14008"/>
                <wp:lineTo x="16179" y="13947"/>
                <wp:lineTo x="16179" y="9440"/>
                <wp:lineTo x="16179" y="670"/>
                <wp:lineTo x="18499" y="670"/>
                <wp:lineTo x="18499" y="9318"/>
                <wp:lineTo x="19069" y="9562"/>
                <wp:lineTo x="19280" y="10232"/>
                <wp:lineTo x="19322" y="10658"/>
                <wp:lineTo x="18837" y="10841"/>
                <wp:lineTo x="18731" y="10415"/>
                <wp:lineTo x="18415" y="10415"/>
                <wp:lineTo x="18225" y="11085"/>
                <wp:lineTo x="18246" y="12485"/>
                <wp:lineTo x="18499" y="13094"/>
                <wp:lineTo x="18900" y="12851"/>
                <wp:lineTo x="18879" y="12303"/>
                <wp:lineTo x="18605" y="12303"/>
                <wp:lineTo x="18605" y="11389"/>
                <wp:lineTo x="19343" y="11389"/>
                <wp:lineTo x="19301" y="13460"/>
                <wp:lineTo x="18773" y="14069"/>
                <wp:lineTo x="18225" y="13947"/>
                <wp:lineTo x="17909" y="13399"/>
                <wp:lineTo x="17761" y="12546"/>
                <wp:lineTo x="17782" y="10719"/>
                <wp:lineTo x="17993" y="9867"/>
                <wp:lineTo x="18330" y="9379"/>
                <wp:lineTo x="18499" y="9318"/>
                <wp:lineTo x="18499" y="670"/>
                <wp:lineTo x="20018" y="670"/>
                <wp:lineTo x="20018" y="9440"/>
                <wp:lineTo x="20566" y="9440"/>
                <wp:lineTo x="21115" y="14008"/>
                <wp:lineTo x="20630" y="14008"/>
                <wp:lineTo x="20545" y="13216"/>
                <wp:lineTo x="19976" y="13277"/>
                <wp:lineTo x="19913" y="14008"/>
                <wp:lineTo x="19448" y="14008"/>
                <wp:lineTo x="19533" y="13155"/>
                <wp:lineTo x="20018" y="9440"/>
                <wp:lineTo x="20018" y="670"/>
                <wp:lineTo x="1181" y="67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0D3AB34-55CC-4397-BB1D-9DFFB8B3DF2E-L0-001.png"/>
                    <pic:cNvPicPr>
                      <a:picLocks noChangeAspect="1"/>
                    </pic:cNvPicPr>
                  </pic:nvPicPr>
                  <pic:blipFill>
                    <a:blip r:embed="rId8">
                      <a:extLst/>
                    </a:blip>
                    <a:stretch>
                      <a:fillRect/>
                    </a:stretch>
                  </pic:blipFill>
                  <pic:spPr>
                    <a:xfrm>
                      <a:off x="0" y="0"/>
                      <a:ext cx="2504558" cy="867433"/>
                    </a:xfrm>
                    <a:prstGeom prst="rect">
                      <a:avLst/>
                    </a:prstGeom>
                    <a:ln w="12700" cap="flat">
                      <a:noFill/>
                      <a:miter lim="400000"/>
                    </a:ln>
                    <a:effectLst/>
                  </pic:spPr>
                </pic:pic>
              </a:graphicData>
            </a:graphic>
          </wp:anchor>
        </w:drawing>
      </w:r>
    </w:p>
    <w:p w:rsidR="008027C3" w:rsidRDefault="008027C3">
      <w:pPr>
        <w:pStyle w:val="Body"/>
        <w:jc w:val="both"/>
        <w:rPr>
          <w:rFonts w:ascii="Arial" w:hAnsi="Arial"/>
          <w:b/>
          <w:bCs/>
        </w:rPr>
      </w:pPr>
    </w:p>
    <w:p w:rsidR="008027C3" w:rsidRDefault="00B21DC1">
      <w:pPr>
        <w:pStyle w:val="Body"/>
        <w:jc w:val="both"/>
        <w:rPr>
          <w:rFonts w:ascii="Arial" w:eastAsia="Arial" w:hAnsi="Arial" w:cs="Arial"/>
        </w:rPr>
      </w:pPr>
      <w:r>
        <w:rPr>
          <w:rFonts w:ascii="Arial" w:hAnsi="Arial"/>
          <w:b/>
          <w:bCs/>
          <w:lang w:val="en-US"/>
        </w:rPr>
        <w:t xml:space="preserve">Position: </w:t>
      </w:r>
      <w:r w:rsidR="006D528A">
        <w:rPr>
          <w:rFonts w:ascii="Arial" w:hAnsi="Arial"/>
          <w:b/>
          <w:bCs/>
          <w:lang w:val="en-US"/>
        </w:rPr>
        <w:tab/>
      </w:r>
      <w:r w:rsidR="00AB7591">
        <w:rPr>
          <w:rFonts w:ascii="Arial" w:hAnsi="Arial"/>
          <w:b/>
          <w:bCs/>
          <w:lang w:val="en-US"/>
        </w:rPr>
        <w:tab/>
      </w:r>
      <w:r>
        <w:rPr>
          <w:rFonts w:ascii="Arial" w:hAnsi="Arial"/>
          <w:lang w:val="en-US"/>
        </w:rPr>
        <w:t>Volleyball Coach</w:t>
      </w:r>
    </w:p>
    <w:p w:rsidR="008027C3" w:rsidRDefault="00B21DC1">
      <w:pPr>
        <w:pStyle w:val="Body"/>
        <w:jc w:val="both"/>
        <w:rPr>
          <w:rFonts w:ascii="Arial" w:eastAsia="Arial" w:hAnsi="Arial" w:cs="Arial"/>
        </w:rPr>
      </w:pPr>
      <w:r>
        <w:rPr>
          <w:rFonts w:ascii="Arial" w:hAnsi="Arial"/>
          <w:b/>
          <w:bCs/>
        </w:rPr>
        <w:t xml:space="preserve">Term: </w:t>
      </w:r>
      <w:r w:rsidR="006D528A">
        <w:rPr>
          <w:rFonts w:ascii="Arial" w:hAnsi="Arial"/>
          <w:b/>
          <w:bCs/>
        </w:rPr>
        <w:tab/>
      </w:r>
      <w:r w:rsidR="006D528A">
        <w:rPr>
          <w:rFonts w:ascii="Arial" w:hAnsi="Arial"/>
          <w:b/>
          <w:bCs/>
        </w:rPr>
        <w:tab/>
      </w:r>
      <w:r w:rsidR="00AB7591">
        <w:rPr>
          <w:rFonts w:ascii="Arial" w:hAnsi="Arial"/>
          <w:b/>
          <w:bCs/>
        </w:rPr>
        <w:tab/>
      </w:r>
      <w:r w:rsidR="006D528A">
        <w:rPr>
          <w:rFonts w:ascii="Arial" w:hAnsi="Arial"/>
          <w:bCs/>
        </w:rPr>
        <w:t>37 hours p</w:t>
      </w:r>
      <w:r w:rsidR="002066ED">
        <w:rPr>
          <w:rFonts w:ascii="Arial" w:hAnsi="Arial"/>
          <w:bCs/>
        </w:rPr>
        <w:t xml:space="preserve">er </w:t>
      </w:r>
      <w:r w:rsidR="006D528A">
        <w:rPr>
          <w:rFonts w:ascii="Arial" w:hAnsi="Arial"/>
          <w:bCs/>
        </w:rPr>
        <w:t>w</w:t>
      </w:r>
      <w:r w:rsidR="002066ED">
        <w:rPr>
          <w:rFonts w:ascii="Arial" w:hAnsi="Arial"/>
          <w:bCs/>
        </w:rPr>
        <w:t xml:space="preserve">eek </w:t>
      </w:r>
      <w:r w:rsidR="006D528A">
        <w:rPr>
          <w:rFonts w:ascii="Arial" w:hAnsi="Arial"/>
          <w:bCs/>
        </w:rPr>
        <w:t>/</w:t>
      </w:r>
      <w:r w:rsidR="002066ED">
        <w:rPr>
          <w:rFonts w:ascii="Arial" w:hAnsi="Arial"/>
          <w:bCs/>
        </w:rPr>
        <w:t xml:space="preserve"> </w:t>
      </w:r>
      <w:r>
        <w:rPr>
          <w:rFonts w:ascii="Arial" w:hAnsi="Arial"/>
          <w:lang w:val="en-US"/>
        </w:rPr>
        <w:t>Full time</w:t>
      </w:r>
      <w:r>
        <w:rPr>
          <w:rFonts w:ascii="Arial" w:hAnsi="Arial"/>
        </w:rPr>
        <w:t xml:space="preserve"> </w:t>
      </w:r>
    </w:p>
    <w:p w:rsidR="008027C3" w:rsidRDefault="00B21DC1">
      <w:pPr>
        <w:pStyle w:val="Body"/>
        <w:jc w:val="both"/>
        <w:rPr>
          <w:rFonts w:ascii="Arial" w:eastAsia="Arial" w:hAnsi="Arial" w:cs="Arial"/>
        </w:rPr>
      </w:pPr>
      <w:r>
        <w:rPr>
          <w:rFonts w:ascii="Arial" w:hAnsi="Arial"/>
          <w:b/>
          <w:bCs/>
          <w:lang w:val="de-DE"/>
        </w:rPr>
        <w:t xml:space="preserve">Start: Date: </w:t>
      </w:r>
      <w:r w:rsidR="006D528A">
        <w:rPr>
          <w:rFonts w:ascii="Arial" w:hAnsi="Arial"/>
          <w:bCs/>
          <w:color w:val="FF0000"/>
          <w:lang w:val="de-DE"/>
        </w:rPr>
        <w:tab/>
      </w:r>
      <w:r w:rsidR="00AB7591">
        <w:rPr>
          <w:rFonts w:ascii="Arial" w:hAnsi="Arial"/>
          <w:bCs/>
          <w:color w:val="FF0000"/>
          <w:lang w:val="de-DE"/>
        </w:rPr>
        <w:tab/>
      </w:r>
      <w:r>
        <w:rPr>
          <w:rFonts w:ascii="Arial" w:hAnsi="Arial"/>
        </w:rPr>
        <w:t xml:space="preserve">September 2019 </w:t>
      </w:r>
    </w:p>
    <w:p w:rsidR="008027C3" w:rsidRPr="005F6071" w:rsidRDefault="00B21DC1" w:rsidP="001E1225">
      <w:pPr>
        <w:pStyle w:val="Body"/>
        <w:jc w:val="both"/>
        <w:rPr>
          <w:rFonts w:ascii="Arial" w:eastAsia="Arial" w:hAnsi="Arial" w:cs="Arial"/>
          <w:color w:val="FF0000"/>
        </w:rPr>
      </w:pPr>
      <w:r>
        <w:rPr>
          <w:rFonts w:ascii="Arial" w:hAnsi="Arial"/>
          <w:b/>
          <w:bCs/>
        </w:rPr>
        <w:t xml:space="preserve">Grade: </w:t>
      </w:r>
      <w:r w:rsidR="006D528A">
        <w:rPr>
          <w:rFonts w:ascii="Arial" w:hAnsi="Arial"/>
          <w:lang w:val="en-US"/>
        </w:rPr>
        <w:tab/>
      </w:r>
      <w:r w:rsidR="006D528A">
        <w:rPr>
          <w:rFonts w:ascii="Arial" w:hAnsi="Arial"/>
          <w:lang w:val="en-US"/>
        </w:rPr>
        <w:tab/>
      </w:r>
      <w:r w:rsidR="00AB7591">
        <w:rPr>
          <w:rFonts w:ascii="Arial" w:hAnsi="Arial"/>
          <w:lang w:val="en-US"/>
        </w:rPr>
        <w:tab/>
      </w:r>
      <w:r w:rsidR="001E1225">
        <w:rPr>
          <w:rFonts w:ascii="Arial" w:hAnsi="Arial"/>
          <w:lang w:val="en-US"/>
        </w:rPr>
        <w:t xml:space="preserve">Subject to qualifications and experience </w:t>
      </w:r>
      <w:bookmarkStart w:id="0" w:name="_GoBack"/>
      <w:bookmarkEnd w:id="0"/>
      <w:r w:rsidR="005F6071">
        <w:rPr>
          <w:rFonts w:ascii="Arial" w:hAnsi="Arial"/>
          <w:color w:val="FF0000"/>
          <w:lang w:val="en-US"/>
        </w:rPr>
        <w:t xml:space="preserve"> </w:t>
      </w:r>
    </w:p>
    <w:p w:rsidR="008027C3" w:rsidRDefault="00B21DC1">
      <w:pPr>
        <w:pStyle w:val="Body"/>
        <w:jc w:val="both"/>
        <w:rPr>
          <w:rFonts w:ascii="Arial" w:eastAsia="Arial" w:hAnsi="Arial" w:cs="Arial"/>
        </w:rPr>
      </w:pPr>
      <w:r>
        <w:rPr>
          <w:rFonts w:ascii="Arial" w:hAnsi="Arial"/>
          <w:b/>
          <w:bCs/>
          <w:lang w:val="en-US"/>
        </w:rPr>
        <w:t>Responsible to:</w:t>
      </w:r>
      <w:r w:rsidR="006D528A">
        <w:rPr>
          <w:rFonts w:ascii="Arial" w:hAnsi="Arial"/>
          <w:lang w:val="en-US"/>
        </w:rPr>
        <w:t xml:space="preserve"> </w:t>
      </w:r>
      <w:r w:rsidR="00AB7591">
        <w:rPr>
          <w:rFonts w:ascii="Arial" w:hAnsi="Arial"/>
          <w:lang w:val="en-US"/>
        </w:rPr>
        <w:tab/>
      </w:r>
      <w:r w:rsidR="006D528A">
        <w:rPr>
          <w:rFonts w:ascii="Arial" w:hAnsi="Arial"/>
          <w:lang w:val="en-US"/>
        </w:rPr>
        <w:t xml:space="preserve">TGAT </w:t>
      </w:r>
      <w:r>
        <w:rPr>
          <w:rFonts w:ascii="Arial" w:hAnsi="Arial"/>
          <w:lang w:val="en-US"/>
        </w:rPr>
        <w:t>Executive Principal</w:t>
      </w:r>
      <w:r w:rsidR="005E174A">
        <w:rPr>
          <w:rFonts w:ascii="Arial" w:hAnsi="Arial"/>
          <w:lang w:val="en-US"/>
        </w:rPr>
        <w:t>s</w:t>
      </w:r>
      <w:r w:rsidR="006D528A">
        <w:rPr>
          <w:rFonts w:ascii="Arial" w:hAnsi="Arial"/>
          <w:lang w:val="en-US"/>
        </w:rPr>
        <w:t xml:space="preserve"> / </w:t>
      </w:r>
      <w:r>
        <w:rPr>
          <w:rFonts w:ascii="Arial" w:hAnsi="Arial"/>
          <w:lang w:val="en-US"/>
        </w:rPr>
        <w:t>Leeds RGA steering Group</w:t>
      </w:r>
    </w:p>
    <w:p w:rsidR="008027C3" w:rsidRPr="006D528A" w:rsidRDefault="00B21DC1">
      <w:pPr>
        <w:pStyle w:val="Body"/>
        <w:jc w:val="both"/>
        <w:rPr>
          <w:rFonts w:ascii="Arial" w:eastAsia="Arial" w:hAnsi="Arial" w:cs="Arial"/>
          <w:color w:val="auto"/>
        </w:rPr>
      </w:pPr>
      <w:r>
        <w:rPr>
          <w:rFonts w:ascii="Arial" w:hAnsi="Arial"/>
          <w:b/>
          <w:bCs/>
          <w:lang w:val="en-US"/>
        </w:rPr>
        <w:t xml:space="preserve">Location: </w:t>
      </w:r>
      <w:r w:rsidR="00AB7591">
        <w:rPr>
          <w:rFonts w:ascii="Arial" w:hAnsi="Arial"/>
          <w:b/>
          <w:bCs/>
          <w:lang w:val="en-US"/>
        </w:rPr>
        <w:tab/>
      </w:r>
      <w:r w:rsidR="00AB7591">
        <w:rPr>
          <w:rFonts w:ascii="Arial" w:hAnsi="Arial"/>
          <w:b/>
          <w:bCs/>
          <w:lang w:val="en-US"/>
        </w:rPr>
        <w:tab/>
      </w:r>
      <w:r w:rsidR="003F1F26">
        <w:rPr>
          <w:rFonts w:ascii="Arial" w:hAnsi="Arial"/>
          <w:lang w:val="en-US"/>
        </w:rPr>
        <w:t>T</w:t>
      </w:r>
      <w:r w:rsidR="006D528A">
        <w:rPr>
          <w:rFonts w:ascii="Arial" w:hAnsi="Arial"/>
          <w:lang w:val="en-US"/>
        </w:rPr>
        <w:t>he</w:t>
      </w:r>
      <w:r w:rsidR="005E174A">
        <w:rPr>
          <w:rFonts w:ascii="Arial" w:hAnsi="Arial"/>
          <w:lang w:val="en-US"/>
        </w:rPr>
        <w:t xml:space="preserve"> GORSE</w:t>
      </w:r>
      <w:r w:rsidR="006D528A">
        <w:rPr>
          <w:rFonts w:ascii="Arial" w:hAnsi="Arial"/>
          <w:lang w:val="en-US"/>
        </w:rPr>
        <w:t xml:space="preserve"> Academies Trust (TGAT) / </w:t>
      </w:r>
      <w:r w:rsidR="003F1F26" w:rsidRPr="006D528A">
        <w:rPr>
          <w:rFonts w:ascii="Arial" w:hAnsi="Arial"/>
          <w:bCs/>
          <w:color w:val="auto"/>
          <w:lang w:val="nl-NL"/>
        </w:rPr>
        <w:t>Leeds RGA Volleyball Club</w:t>
      </w:r>
    </w:p>
    <w:p w:rsidR="00286BBD" w:rsidRPr="006D528A" w:rsidRDefault="00286BBD">
      <w:pPr>
        <w:pStyle w:val="Body"/>
        <w:jc w:val="both"/>
        <w:rPr>
          <w:rFonts w:ascii="Arial" w:eastAsia="Arial" w:hAnsi="Arial" w:cs="Arial"/>
          <w:bCs/>
          <w:color w:val="auto"/>
          <w:u w:color="FF0000"/>
        </w:rPr>
      </w:pPr>
      <w:r w:rsidRPr="006D528A">
        <w:rPr>
          <w:rFonts w:ascii="Arial" w:hAnsi="Arial"/>
          <w:bCs/>
          <w:color w:val="auto"/>
          <w:lang w:val="nl-NL"/>
        </w:rPr>
        <w:t xml:space="preserve">Many athletes and coaches involved in volleyball at a national level remember Ruth Gorse herself with great fondness and respect. As well as being a brilliant teacher, Ruth was an outstanding player and coach of volleyball. Through her influence we have come to understand what a brilliant team sport volleyball is. As well as opportunities for elite players, the sport is highly inclusive and is a wonderful way of developing fitness and high levels of skill. </w:t>
      </w:r>
    </w:p>
    <w:p w:rsidR="005E174A" w:rsidRPr="006D528A" w:rsidRDefault="005E174A" w:rsidP="005E174A">
      <w:pPr>
        <w:pStyle w:val="Body"/>
        <w:jc w:val="both"/>
        <w:rPr>
          <w:rFonts w:ascii="Arial" w:eastAsia="Arial" w:hAnsi="Arial" w:cs="Arial"/>
          <w:color w:val="auto"/>
        </w:rPr>
      </w:pPr>
      <w:r w:rsidRPr="006D528A">
        <w:rPr>
          <w:rFonts w:ascii="Arial" w:hAnsi="Arial"/>
          <w:color w:val="auto"/>
          <w:lang w:val="en-US"/>
        </w:rPr>
        <w:t>Volleyball is</w:t>
      </w:r>
      <w:r w:rsidR="00E1734A" w:rsidRPr="006D528A">
        <w:rPr>
          <w:rFonts w:ascii="Arial" w:hAnsi="Arial"/>
          <w:color w:val="auto"/>
          <w:lang w:val="en-US"/>
        </w:rPr>
        <w:t xml:space="preserve"> </w:t>
      </w:r>
      <w:r w:rsidR="00286BBD" w:rsidRPr="006D528A">
        <w:rPr>
          <w:rFonts w:ascii="Arial" w:hAnsi="Arial"/>
          <w:color w:val="auto"/>
          <w:lang w:val="en-US"/>
        </w:rPr>
        <w:t xml:space="preserve">now </w:t>
      </w:r>
      <w:r w:rsidR="003F1F26" w:rsidRPr="006D528A">
        <w:rPr>
          <w:rFonts w:ascii="Arial" w:hAnsi="Arial"/>
          <w:color w:val="auto"/>
          <w:lang w:val="en-US"/>
        </w:rPr>
        <w:t>one of three priority sports of</w:t>
      </w:r>
      <w:r w:rsidR="00E1734A" w:rsidRPr="006D528A">
        <w:rPr>
          <w:rFonts w:ascii="Arial" w:hAnsi="Arial"/>
          <w:color w:val="auto"/>
          <w:lang w:val="en-US"/>
        </w:rPr>
        <w:t xml:space="preserve"> The</w:t>
      </w:r>
      <w:r w:rsidRPr="006D528A">
        <w:rPr>
          <w:rFonts w:ascii="Arial" w:hAnsi="Arial"/>
          <w:color w:val="auto"/>
          <w:lang w:val="en-US"/>
        </w:rPr>
        <w:t xml:space="preserve"> GORSE</w:t>
      </w:r>
      <w:r w:rsidR="00E1734A" w:rsidRPr="006D528A">
        <w:rPr>
          <w:rFonts w:ascii="Arial" w:hAnsi="Arial"/>
          <w:color w:val="auto"/>
          <w:lang w:val="en-US"/>
        </w:rPr>
        <w:t xml:space="preserve"> Academies Trust</w:t>
      </w:r>
      <w:r w:rsidRPr="006D528A">
        <w:rPr>
          <w:rFonts w:ascii="Arial" w:hAnsi="Arial"/>
          <w:color w:val="auto"/>
          <w:lang w:val="en-US"/>
        </w:rPr>
        <w:t>.</w:t>
      </w:r>
      <w:r w:rsidR="0025414D" w:rsidRPr="006D528A">
        <w:rPr>
          <w:rFonts w:ascii="Arial" w:hAnsi="Arial"/>
          <w:color w:val="auto"/>
          <w:lang w:val="en-US"/>
        </w:rPr>
        <w:t xml:space="preserve"> Established in 2016, Leeds </w:t>
      </w:r>
      <w:r w:rsidR="00D2668F" w:rsidRPr="006D528A">
        <w:rPr>
          <w:rFonts w:ascii="Arial" w:hAnsi="Arial"/>
          <w:color w:val="auto"/>
          <w:lang w:val="en-US"/>
        </w:rPr>
        <w:t>RGA</w:t>
      </w:r>
      <w:r w:rsidR="0025414D" w:rsidRPr="006D528A">
        <w:rPr>
          <w:rFonts w:ascii="Arial" w:hAnsi="Arial"/>
          <w:color w:val="auto"/>
          <w:lang w:val="en-US"/>
        </w:rPr>
        <w:t xml:space="preserve"> </w:t>
      </w:r>
      <w:r w:rsidR="00DE3039" w:rsidRPr="006D528A">
        <w:rPr>
          <w:rFonts w:ascii="Arial" w:hAnsi="Arial"/>
          <w:color w:val="auto"/>
          <w:lang w:val="en-US"/>
        </w:rPr>
        <w:t xml:space="preserve">Volleyball Club </w:t>
      </w:r>
      <w:r w:rsidR="003F1F26" w:rsidRPr="006D528A">
        <w:rPr>
          <w:rFonts w:ascii="Arial" w:hAnsi="Arial"/>
          <w:color w:val="auto"/>
          <w:lang w:val="en-US"/>
        </w:rPr>
        <w:t>currently serves our</w:t>
      </w:r>
      <w:r w:rsidR="0025414D" w:rsidRPr="006D528A">
        <w:rPr>
          <w:rFonts w:ascii="Arial" w:hAnsi="Arial"/>
          <w:color w:val="auto"/>
          <w:lang w:val="en-US"/>
        </w:rPr>
        <w:t xml:space="preserve"> five secondary academies. </w:t>
      </w:r>
      <w:r w:rsidRPr="006D528A">
        <w:rPr>
          <w:rFonts w:ascii="Arial" w:hAnsi="Arial"/>
          <w:color w:val="auto"/>
          <w:lang w:val="en-US"/>
        </w:rPr>
        <w:t xml:space="preserve"> </w:t>
      </w:r>
      <w:r w:rsidR="00E1734A" w:rsidRPr="006D528A">
        <w:rPr>
          <w:rFonts w:ascii="Arial" w:hAnsi="Arial"/>
          <w:color w:val="auto"/>
          <w:lang w:val="en-US"/>
        </w:rPr>
        <w:t>A</w:t>
      </w:r>
      <w:r w:rsidRPr="006D528A">
        <w:rPr>
          <w:rFonts w:ascii="Arial" w:hAnsi="Arial"/>
          <w:color w:val="auto"/>
          <w:lang w:val="en-US"/>
        </w:rPr>
        <w:t>ll students ar</w:t>
      </w:r>
      <w:r w:rsidR="003F1F26" w:rsidRPr="006D528A">
        <w:rPr>
          <w:rFonts w:ascii="Arial" w:hAnsi="Arial"/>
          <w:color w:val="auto"/>
          <w:lang w:val="en-US"/>
        </w:rPr>
        <w:t xml:space="preserve">e introduced to volleyball in Year </w:t>
      </w:r>
      <w:r w:rsidRPr="006D528A">
        <w:rPr>
          <w:rFonts w:ascii="Arial" w:hAnsi="Arial"/>
          <w:color w:val="auto"/>
          <w:lang w:val="en-US"/>
        </w:rPr>
        <w:t>7 as part of the PE curriculum</w:t>
      </w:r>
      <w:r w:rsidR="00E1734A" w:rsidRPr="006D528A">
        <w:rPr>
          <w:rFonts w:ascii="Arial" w:hAnsi="Arial"/>
          <w:color w:val="auto"/>
          <w:lang w:val="en-US"/>
        </w:rPr>
        <w:t xml:space="preserve"> and those who</w:t>
      </w:r>
      <w:r w:rsidR="00DA660E" w:rsidRPr="006D528A">
        <w:rPr>
          <w:rFonts w:ascii="Arial" w:hAnsi="Arial"/>
          <w:color w:val="auto"/>
          <w:lang w:val="en-US"/>
        </w:rPr>
        <w:t xml:space="preserve"> show potential and commitment </w:t>
      </w:r>
      <w:r w:rsidR="00E1734A" w:rsidRPr="006D528A">
        <w:rPr>
          <w:rFonts w:ascii="Arial" w:hAnsi="Arial"/>
          <w:color w:val="auto"/>
          <w:lang w:val="en-US"/>
        </w:rPr>
        <w:t>are</w:t>
      </w:r>
      <w:r w:rsidR="00DA660E" w:rsidRPr="006D528A">
        <w:rPr>
          <w:rFonts w:ascii="Arial" w:hAnsi="Arial"/>
          <w:color w:val="auto"/>
          <w:lang w:val="en-US"/>
        </w:rPr>
        <w:t xml:space="preserve"> selected to represent their own </w:t>
      </w:r>
      <w:r w:rsidR="00E1734A" w:rsidRPr="006D528A">
        <w:rPr>
          <w:rFonts w:ascii="Arial" w:hAnsi="Arial"/>
          <w:color w:val="auto"/>
          <w:lang w:val="en-US"/>
        </w:rPr>
        <w:t>school</w:t>
      </w:r>
      <w:r w:rsidR="00DA660E" w:rsidRPr="006D528A">
        <w:rPr>
          <w:rFonts w:ascii="Arial" w:hAnsi="Arial"/>
          <w:color w:val="auto"/>
          <w:lang w:val="en-US"/>
        </w:rPr>
        <w:t xml:space="preserve"> at inter-academy competitions. The most talented </w:t>
      </w:r>
      <w:r w:rsidR="00E1734A" w:rsidRPr="006D528A">
        <w:rPr>
          <w:rFonts w:ascii="Arial" w:hAnsi="Arial"/>
          <w:color w:val="auto"/>
          <w:lang w:val="en-US"/>
        </w:rPr>
        <w:t xml:space="preserve">students </w:t>
      </w:r>
      <w:r w:rsidR="00DA660E" w:rsidRPr="006D528A">
        <w:rPr>
          <w:rFonts w:ascii="Arial" w:hAnsi="Arial"/>
          <w:color w:val="auto"/>
          <w:lang w:val="en-US"/>
        </w:rPr>
        <w:t xml:space="preserve">are </w:t>
      </w:r>
      <w:r w:rsidR="00E1734A" w:rsidRPr="006D528A">
        <w:rPr>
          <w:rFonts w:ascii="Arial" w:hAnsi="Arial"/>
          <w:color w:val="auto"/>
          <w:lang w:val="en-US"/>
        </w:rPr>
        <w:t xml:space="preserve">also </w:t>
      </w:r>
      <w:r w:rsidR="00DA660E" w:rsidRPr="006D528A">
        <w:rPr>
          <w:rFonts w:ascii="Arial" w:hAnsi="Arial"/>
          <w:color w:val="auto"/>
          <w:lang w:val="en-US"/>
        </w:rPr>
        <w:t>invited to join the junior teams at Leeds RGA Volleyball Club.  This gives them the opportunity to compete against teams from across the county in a Yorkshire league.  Leeds RGA Volleyball Club have developed a talent pathway by suppo</w:t>
      </w:r>
      <w:r w:rsidR="0025414D" w:rsidRPr="006D528A">
        <w:rPr>
          <w:rFonts w:ascii="Arial" w:hAnsi="Arial"/>
          <w:color w:val="auto"/>
          <w:lang w:val="en-US"/>
        </w:rPr>
        <w:t>rting the West Riding Area team</w:t>
      </w:r>
      <w:r w:rsidR="00DA660E" w:rsidRPr="006D528A">
        <w:rPr>
          <w:rFonts w:ascii="Arial" w:hAnsi="Arial"/>
          <w:color w:val="auto"/>
          <w:lang w:val="en-US"/>
        </w:rPr>
        <w:t xml:space="preserve"> which in turn is linked to the Yorkshire Junior teams. </w:t>
      </w:r>
      <w:r w:rsidRPr="006D528A">
        <w:rPr>
          <w:rFonts w:ascii="Arial" w:hAnsi="Arial"/>
          <w:color w:val="auto"/>
          <w:lang w:val="en-US"/>
        </w:rPr>
        <w:t>Leeds RGA Volleyball Club</w:t>
      </w:r>
      <w:r w:rsidR="00D2668F" w:rsidRPr="006D528A">
        <w:rPr>
          <w:rFonts w:ascii="Arial" w:hAnsi="Arial"/>
          <w:color w:val="auto"/>
          <w:lang w:val="en-US"/>
        </w:rPr>
        <w:t xml:space="preserve"> also offers </w:t>
      </w:r>
      <w:r w:rsidRPr="006D528A">
        <w:rPr>
          <w:rFonts w:ascii="Arial" w:hAnsi="Arial"/>
          <w:color w:val="auto"/>
          <w:lang w:val="en-US"/>
        </w:rPr>
        <w:t xml:space="preserve">two after school clubs </w:t>
      </w:r>
      <w:r w:rsidR="00DA660E" w:rsidRPr="006D528A">
        <w:rPr>
          <w:rFonts w:ascii="Arial" w:hAnsi="Arial"/>
          <w:color w:val="auto"/>
          <w:lang w:val="en-US"/>
        </w:rPr>
        <w:t xml:space="preserve">to students from across the city and are </w:t>
      </w:r>
      <w:r w:rsidRPr="006D528A">
        <w:rPr>
          <w:rFonts w:ascii="Arial" w:hAnsi="Arial"/>
          <w:color w:val="auto"/>
          <w:lang w:val="en-US"/>
        </w:rPr>
        <w:t xml:space="preserve">based at The Ruth Gorse Academy.  </w:t>
      </w:r>
    </w:p>
    <w:p w:rsidR="00DA660E" w:rsidRDefault="0025414D" w:rsidP="0025414D">
      <w:pPr>
        <w:pStyle w:val="Body"/>
        <w:jc w:val="both"/>
        <w:rPr>
          <w:rFonts w:ascii="Arial" w:eastAsia="Arial" w:hAnsi="Arial" w:cs="Arial"/>
        </w:rPr>
      </w:pPr>
      <w:r w:rsidRPr="006D528A">
        <w:rPr>
          <w:rFonts w:ascii="Arial" w:hAnsi="Arial"/>
          <w:color w:val="auto"/>
          <w:lang w:val="en-US"/>
        </w:rPr>
        <w:t xml:space="preserve">From September, </w:t>
      </w:r>
      <w:r w:rsidR="00DE3039" w:rsidRPr="006D528A">
        <w:rPr>
          <w:rFonts w:ascii="Arial" w:hAnsi="Arial"/>
          <w:color w:val="auto"/>
          <w:lang w:val="en-US"/>
        </w:rPr>
        <w:t>this offer will be</w:t>
      </w:r>
      <w:r w:rsidR="00E1734A" w:rsidRPr="006D528A">
        <w:rPr>
          <w:rFonts w:ascii="Arial" w:hAnsi="Arial"/>
          <w:color w:val="auto"/>
          <w:lang w:val="en-US"/>
        </w:rPr>
        <w:t xml:space="preserve"> extend</w:t>
      </w:r>
      <w:r w:rsidR="00DE3039" w:rsidRPr="006D528A">
        <w:rPr>
          <w:rFonts w:ascii="Arial" w:hAnsi="Arial"/>
          <w:color w:val="auto"/>
          <w:lang w:val="en-US"/>
        </w:rPr>
        <w:t>ed</w:t>
      </w:r>
      <w:r w:rsidR="00E1734A" w:rsidRPr="006D528A">
        <w:rPr>
          <w:rFonts w:ascii="Arial" w:hAnsi="Arial"/>
          <w:color w:val="auto"/>
          <w:lang w:val="en-US"/>
        </w:rPr>
        <w:t xml:space="preserve"> </w:t>
      </w:r>
      <w:r w:rsidR="003F1F26" w:rsidRPr="006D528A">
        <w:rPr>
          <w:rFonts w:ascii="Arial" w:hAnsi="Arial"/>
          <w:color w:val="auto"/>
          <w:lang w:val="en-US"/>
        </w:rPr>
        <w:t>into each of our</w:t>
      </w:r>
      <w:r w:rsidR="00DE3039" w:rsidRPr="006D528A">
        <w:rPr>
          <w:rFonts w:ascii="Arial" w:hAnsi="Arial"/>
          <w:color w:val="auto"/>
          <w:lang w:val="en-US"/>
        </w:rPr>
        <w:t xml:space="preserve"> four </w:t>
      </w:r>
      <w:r w:rsidR="00DA660E" w:rsidRPr="006D528A">
        <w:rPr>
          <w:rFonts w:ascii="Arial" w:hAnsi="Arial"/>
          <w:color w:val="auto"/>
          <w:lang w:val="en-US"/>
        </w:rPr>
        <w:t>primary academies and</w:t>
      </w:r>
      <w:r w:rsidR="003F1F26" w:rsidRPr="006D528A">
        <w:rPr>
          <w:rFonts w:ascii="Arial" w:hAnsi="Arial"/>
          <w:color w:val="auto"/>
          <w:lang w:val="en-US"/>
        </w:rPr>
        <w:t xml:space="preserve"> our sixth form college,</w:t>
      </w:r>
      <w:r w:rsidR="00DA660E" w:rsidRPr="006D528A">
        <w:rPr>
          <w:rFonts w:ascii="Arial" w:hAnsi="Arial"/>
          <w:color w:val="auto"/>
          <w:lang w:val="en-US"/>
        </w:rPr>
        <w:t xml:space="preserve"> </w:t>
      </w:r>
      <w:r w:rsidR="00DE3039" w:rsidRPr="006D528A">
        <w:rPr>
          <w:rFonts w:ascii="Arial" w:hAnsi="Arial"/>
          <w:color w:val="auto"/>
          <w:lang w:val="en-US"/>
        </w:rPr>
        <w:t xml:space="preserve">Elliott Hudson </w:t>
      </w:r>
      <w:r w:rsidR="003F1F26" w:rsidRPr="006D528A">
        <w:rPr>
          <w:rFonts w:ascii="Arial" w:hAnsi="Arial"/>
          <w:color w:val="auto"/>
          <w:lang w:val="en-US"/>
        </w:rPr>
        <w:t>C</w:t>
      </w:r>
      <w:r w:rsidR="00DA660E" w:rsidRPr="006D528A">
        <w:rPr>
          <w:rFonts w:ascii="Arial" w:hAnsi="Arial"/>
          <w:color w:val="auto"/>
          <w:lang w:val="en-US"/>
        </w:rPr>
        <w:t xml:space="preserve">ollege. The vision is for every trust primary school to </w:t>
      </w:r>
      <w:r w:rsidRPr="006D528A">
        <w:rPr>
          <w:rFonts w:ascii="Arial" w:hAnsi="Arial"/>
          <w:color w:val="auto"/>
          <w:lang w:val="en-US"/>
        </w:rPr>
        <w:t>teach</w:t>
      </w:r>
      <w:r w:rsidR="00DA660E" w:rsidRPr="006D528A">
        <w:rPr>
          <w:rFonts w:ascii="Arial" w:hAnsi="Arial"/>
          <w:color w:val="auto"/>
          <w:lang w:val="en-US"/>
        </w:rPr>
        <w:t xml:space="preserve"> volleyball as part of their PE curriculum and offer volleyball as an after school activity.</w:t>
      </w:r>
      <w:r w:rsidRPr="006D528A">
        <w:rPr>
          <w:rFonts w:ascii="Arial" w:hAnsi="Arial"/>
          <w:color w:val="auto"/>
          <w:lang w:val="en-US"/>
        </w:rPr>
        <w:t xml:space="preserve"> </w:t>
      </w:r>
      <w:r w:rsidR="00DA660E" w:rsidRPr="006D528A">
        <w:rPr>
          <w:rFonts w:ascii="Arial" w:hAnsi="Arial"/>
          <w:color w:val="auto"/>
          <w:lang w:val="en-US"/>
        </w:rPr>
        <w:t xml:space="preserve">This </w:t>
      </w:r>
      <w:r w:rsidRPr="006D528A">
        <w:rPr>
          <w:rFonts w:ascii="Arial" w:hAnsi="Arial"/>
          <w:color w:val="auto"/>
          <w:lang w:val="en-US"/>
        </w:rPr>
        <w:t>will</w:t>
      </w:r>
      <w:r w:rsidR="00DA660E" w:rsidRPr="006D528A">
        <w:rPr>
          <w:rFonts w:ascii="Arial" w:hAnsi="Arial"/>
          <w:color w:val="auto"/>
          <w:lang w:val="en-US"/>
        </w:rPr>
        <w:t xml:space="preserve"> </w:t>
      </w:r>
      <w:r w:rsidRPr="006D528A">
        <w:rPr>
          <w:rFonts w:ascii="Arial" w:hAnsi="Arial"/>
          <w:color w:val="auto"/>
          <w:lang w:val="en-US"/>
        </w:rPr>
        <w:t xml:space="preserve">lead to </w:t>
      </w:r>
      <w:r w:rsidR="00DA660E" w:rsidRPr="006D528A">
        <w:rPr>
          <w:rFonts w:ascii="Arial" w:hAnsi="Arial"/>
          <w:color w:val="auto"/>
          <w:lang w:val="en-US"/>
        </w:rPr>
        <w:t xml:space="preserve">inter school competitions from KS2 to KS5.  </w:t>
      </w:r>
      <w:r w:rsidRPr="006D528A">
        <w:rPr>
          <w:rFonts w:ascii="Arial" w:hAnsi="Arial"/>
          <w:color w:val="auto"/>
          <w:lang w:val="en-US"/>
        </w:rPr>
        <w:t>The</w:t>
      </w:r>
      <w:r w:rsidR="00DA660E" w:rsidRPr="006D528A">
        <w:rPr>
          <w:rFonts w:ascii="Arial" w:hAnsi="Arial"/>
          <w:color w:val="auto"/>
          <w:lang w:val="en-US"/>
        </w:rPr>
        <w:t xml:space="preserve"> ultimate aim</w:t>
      </w:r>
      <w:r w:rsidRPr="006D528A">
        <w:rPr>
          <w:rFonts w:ascii="Arial" w:hAnsi="Arial"/>
          <w:color w:val="auto"/>
          <w:lang w:val="en-US"/>
        </w:rPr>
        <w:t xml:space="preserve"> </w:t>
      </w:r>
      <w:r>
        <w:rPr>
          <w:rFonts w:ascii="Arial" w:hAnsi="Arial"/>
          <w:lang w:val="en-US"/>
        </w:rPr>
        <w:t>is</w:t>
      </w:r>
      <w:r w:rsidR="00DA660E">
        <w:rPr>
          <w:rFonts w:ascii="Arial" w:hAnsi="Arial"/>
          <w:lang w:val="en-US"/>
        </w:rPr>
        <w:t xml:space="preserve"> to select, train and compete in Volleyball England’s U15, U16 &amp; U18 national competitions.</w:t>
      </w:r>
      <w:r>
        <w:rPr>
          <w:rFonts w:ascii="Arial" w:hAnsi="Arial"/>
          <w:lang w:val="en-US"/>
        </w:rPr>
        <w:t xml:space="preserve"> This rapid expansion reflects the ambition of GORSE; to be one of the leading UK school volleyball clubs within the next five years.</w:t>
      </w:r>
    </w:p>
    <w:p w:rsidR="008027C3" w:rsidRDefault="00DB096B">
      <w:pPr>
        <w:pStyle w:val="Body"/>
        <w:jc w:val="both"/>
        <w:rPr>
          <w:rFonts w:ascii="Arial" w:eastAsia="Arial" w:hAnsi="Arial" w:cs="Arial"/>
        </w:rPr>
      </w:pPr>
      <w:r w:rsidRPr="006D528A">
        <w:rPr>
          <w:rFonts w:ascii="Arial" w:hAnsi="Arial"/>
          <w:color w:val="auto"/>
          <w:lang w:val="en-US"/>
        </w:rPr>
        <w:t>Our new</w:t>
      </w:r>
      <w:r w:rsidR="00B21DC1" w:rsidRPr="006D528A">
        <w:rPr>
          <w:rFonts w:ascii="Arial" w:hAnsi="Arial"/>
          <w:color w:val="auto"/>
          <w:lang w:val="en-US"/>
        </w:rPr>
        <w:t xml:space="preserve"> Volleyball </w:t>
      </w:r>
      <w:r w:rsidR="00B21DC1">
        <w:rPr>
          <w:rFonts w:ascii="Arial" w:hAnsi="Arial"/>
          <w:lang w:val="en-US"/>
        </w:rPr>
        <w:t xml:space="preserve">Coach will hold at least a Volleyball England or FIVB Level 2 qualification. They will </w:t>
      </w:r>
      <w:r w:rsidR="00DE3039">
        <w:rPr>
          <w:rFonts w:ascii="Arial" w:hAnsi="Arial"/>
          <w:lang w:val="en-US"/>
        </w:rPr>
        <w:t>n</w:t>
      </w:r>
      <w:r w:rsidR="00B21DC1">
        <w:rPr>
          <w:rFonts w:ascii="Arial" w:hAnsi="Arial"/>
          <w:lang w:val="en-US"/>
        </w:rPr>
        <w:t xml:space="preserve">eed to be qualified to drive TGAT’s provided minibuses or willing to complete this qualification.  </w:t>
      </w:r>
      <w:r w:rsidR="007C4D9B">
        <w:rPr>
          <w:rFonts w:ascii="Arial" w:hAnsi="Arial"/>
          <w:lang w:val="en-US"/>
        </w:rPr>
        <w:t>They should h</w:t>
      </w:r>
      <w:r w:rsidR="00B21DC1">
        <w:rPr>
          <w:rFonts w:ascii="Arial" w:hAnsi="Arial"/>
          <w:lang w:val="en-US"/>
        </w:rPr>
        <w:t>ave their own transport as they will be required</w:t>
      </w:r>
      <w:r w:rsidR="007C4D9B">
        <w:rPr>
          <w:rFonts w:ascii="Arial" w:hAnsi="Arial"/>
          <w:lang w:val="en-US"/>
        </w:rPr>
        <w:t xml:space="preserve"> to work between t</w:t>
      </w:r>
      <w:r w:rsidR="00B21DC1">
        <w:rPr>
          <w:rFonts w:ascii="Arial" w:hAnsi="Arial"/>
          <w:lang w:val="en-US"/>
        </w:rPr>
        <w:t>rust schools on a daily basis.</w:t>
      </w:r>
      <w:r w:rsidR="00DA660E" w:rsidRPr="00DA660E">
        <w:rPr>
          <w:rFonts w:ascii="Arial" w:hAnsi="Arial"/>
          <w:lang w:val="en-US"/>
        </w:rPr>
        <w:t xml:space="preserve"> </w:t>
      </w:r>
      <w:r w:rsidR="0025414D">
        <w:rPr>
          <w:rFonts w:ascii="Arial" w:hAnsi="Arial"/>
          <w:lang w:val="en-US"/>
        </w:rPr>
        <w:t>They should also be prepared to provide</w:t>
      </w:r>
      <w:r w:rsidR="00DA660E">
        <w:rPr>
          <w:rFonts w:ascii="Arial" w:hAnsi="Arial"/>
          <w:lang w:val="en-US"/>
        </w:rPr>
        <w:t xml:space="preserve"> </w:t>
      </w:r>
      <w:r w:rsidR="00DE3039">
        <w:rPr>
          <w:rFonts w:ascii="Arial" w:hAnsi="Arial"/>
          <w:lang w:val="en-US"/>
        </w:rPr>
        <w:t>staff</w:t>
      </w:r>
      <w:r w:rsidR="00DA660E">
        <w:rPr>
          <w:rFonts w:ascii="Arial" w:hAnsi="Arial"/>
          <w:lang w:val="en-US"/>
        </w:rPr>
        <w:t xml:space="preserve"> training and extra-curricular clubs across all Trust schools.  </w:t>
      </w:r>
    </w:p>
    <w:p w:rsidR="008027C3" w:rsidRPr="002066ED" w:rsidRDefault="00B21DC1">
      <w:pPr>
        <w:pStyle w:val="NoSpacing"/>
        <w:jc w:val="both"/>
        <w:rPr>
          <w:rFonts w:ascii="Arial" w:eastAsia="Arial" w:hAnsi="Arial" w:cs="Arial"/>
          <w:b/>
          <w:sz w:val="24"/>
          <w:szCs w:val="24"/>
        </w:rPr>
      </w:pPr>
      <w:r w:rsidRPr="002066ED">
        <w:rPr>
          <w:rFonts w:ascii="Arial" w:hAnsi="Arial"/>
          <w:b/>
          <w:sz w:val="24"/>
          <w:szCs w:val="24"/>
        </w:rPr>
        <w:t>The Volleyball Coach’s roles and responsibilities will be as follows:</w:t>
      </w:r>
    </w:p>
    <w:p w:rsidR="008027C3" w:rsidRDefault="008027C3">
      <w:pPr>
        <w:pStyle w:val="NoSpacing"/>
        <w:jc w:val="both"/>
        <w:rPr>
          <w:rFonts w:ascii="Arial" w:eastAsia="Arial" w:hAnsi="Arial" w:cs="Arial"/>
          <w:sz w:val="24"/>
          <w:szCs w:val="24"/>
        </w:rPr>
      </w:pPr>
    </w:p>
    <w:p w:rsidR="008027C3" w:rsidRDefault="00B21DC1">
      <w:pPr>
        <w:pStyle w:val="NoSpacing"/>
        <w:numPr>
          <w:ilvl w:val="0"/>
          <w:numId w:val="2"/>
        </w:numPr>
        <w:jc w:val="both"/>
        <w:rPr>
          <w:rFonts w:ascii="Arial" w:hAnsi="Arial"/>
        </w:rPr>
      </w:pPr>
      <w:r>
        <w:rPr>
          <w:rFonts w:ascii="Arial" w:hAnsi="Arial"/>
        </w:rPr>
        <w:t>Supervision of secondary academies</w:t>
      </w:r>
      <w:r w:rsidR="00FA5BA5">
        <w:rPr>
          <w:rFonts w:ascii="Arial" w:hAnsi="Arial"/>
          <w:color w:val="FF0000"/>
        </w:rPr>
        <w:t>’</w:t>
      </w:r>
      <w:r w:rsidR="00FA5BA5">
        <w:rPr>
          <w:rFonts w:ascii="Arial" w:hAnsi="Arial"/>
        </w:rPr>
        <w:t xml:space="preserve"> volleyball PE curriculum</w:t>
      </w:r>
    </w:p>
    <w:p w:rsidR="008027C3" w:rsidRDefault="00B21DC1">
      <w:pPr>
        <w:pStyle w:val="NoSpacing"/>
        <w:numPr>
          <w:ilvl w:val="0"/>
          <w:numId w:val="2"/>
        </w:numPr>
        <w:jc w:val="both"/>
        <w:rPr>
          <w:rFonts w:ascii="Arial" w:hAnsi="Arial"/>
        </w:rPr>
      </w:pPr>
      <w:r>
        <w:rPr>
          <w:rFonts w:ascii="Arial" w:hAnsi="Arial"/>
        </w:rPr>
        <w:t xml:space="preserve">Supervision of all secondary school-based Volleyball </w:t>
      </w:r>
      <w:r w:rsidR="007C4D9B">
        <w:rPr>
          <w:rFonts w:ascii="Arial" w:hAnsi="Arial"/>
        </w:rPr>
        <w:t>extra-curricular</w:t>
      </w:r>
      <w:r>
        <w:rPr>
          <w:rFonts w:ascii="Arial" w:hAnsi="Arial"/>
        </w:rPr>
        <w:t xml:space="preserve"> clubs </w:t>
      </w:r>
    </w:p>
    <w:p w:rsidR="008027C3" w:rsidRDefault="00B21DC1">
      <w:pPr>
        <w:pStyle w:val="NoSpacing"/>
        <w:numPr>
          <w:ilvl w:val="0"/>
          <w:numId w:val="2"/>
        </w:numPr>
        <w:jc w:val="both"/>
        <w:rPr>
          <w:rFonts w:ascii="Arial" w:hAnsi="Arial"/>
        </w:rPr>
      </w:pPr>
      <w:r>
        <w:rPr>
          <w:rFonts w:ascii="Arial" w:hAnsi="Arial"/>
        </w:rPr>
        <w:t xml:space="preserve">Coaching of all primary </w:t>
      </w:r>
      <w:r w:rsidR="007C4D9B">
        <w:rPr>
          <w:rFonts w:ascii="Arial" w:hAnsi="Arial"/>
        </w:rPr>
        <w:t>extra-curricular</w:t>
      </w:r>
      <w:r>
        <w:rPr>
          <w:rFonts w:ascii="Arial" w:hAnsi="Arial"/>
        </w:rPr>
        <w:t xml:space="preserve"> volleyball clubs – this is in the first instance</w:t>
      </w:r>
    </w:p>
    <w:p w:rsidR="008027C3" w:rsidRDefault="00B21DC1">
      <w:pPr>
        <w:pStyle w:val="NoSpacing"/>
        <w:numPr>
          <w:ilvl w:val="0"/>
          <w:numId w:val="2"/>
        </w:numPr>
        <w:jc w:val="both"/>
        <w:rPr>
          <w:rFonts w:ascii="Arial" w:hAnsi="Arial"/>
        </w:rPr>
      </w:pPr>
      <w:r>
        <w:rPr>
          <w:rFonts w:ascii="Arial" w:hAnsi="Arial"/>
        </w:rPr>
        <w:t>Selection of all year group squads in assigned schools</w:t>
      </w:r>
    </w:p>
    <w:p w:rsidR="008027C3" w:rsidRDefault="00B21DC1">
      <w:pPr>
        <w:pStyle w:val="NoSpacing"/>
        <w:numPr>
          <w:ilvl w:val="0"/>
          <w:numId w:val="2"/>
        </w:numPr>
        <w:jc w:val="both"/>
        <w:rPr>
          <w:rFonts w:ascii="Arial" w:hAnsi="Arial"/>
        </w:rPr>
      </w:pPr>
      <w:r>
        <w:rPr>
          <w:rFonts w:ascii="Arial" w:hAnsi="Arial"/>
        </w:rPr>
        <w:t>Collaborative selection and coaching of whole-trust performance squads</w:t>
      </w:r>
    </w:p>
    <w:p w:rsidR="008027C3" w:rsidRDefault="00B21DC1">
      <w:pPr>
        <w:pStyle w:val="NoSpacing"/>
        <w:numPr>
          <w:ilvl w:val="0"/>
          <w:numId w:val="2"/>
        </w:numPr>
        <w:jc w:val="both"/>
        <w:rPr>
          <w:rFonts w:ascii="Arial" w:hAnsi="Arial"/>
        </w:rPr>
      </w:pPr>
      <w:r>
        <w:rPr>
          <w:rFonts w:ascii="Arial" w:hAnsi="Arial"/>
        </w:rPr>
        <w:t>Coaching at all major events including driving of minibuses and other competitive duties</w:t>
      </w:r>
    </w:p>
    <w:p w:rsidR="008027C3" w:rsidRDefault="00B21DC1">
      <w:pPr>
        <w:pStyle w:val="NoSpacing"/>
        <w:numPr>
          <w:ilvl w:val="0"/>
          <w:numId w:val="2"/>
        </w:numPr>
        <w:jc w:val="both"/>
        <w:rPr>
          <w:rFonts w:ascii="Arial" w:hAnsi="Arial"/>
        </w:rPr>
      </w:pPr>
      <w:r>
        <w:rPr>
          <w:rFonts w:ascii="Arial" w:hAnsi="Arial"/>
        </w:rPr>
        <w:t xml:space="preserve">Coach-education of TGAT staff </w:t>
      </w:r>
    </w:p>
    <w:p w:rsidR="008027C3" w:rsidRDefault="00B21DC1">
      <w:pPr>
        <w:pStyle w:val="NoSpacing"/>
        <w:numPr>
          <w:ilvl w:val="0"/>
          <w:numId w:val="2"/>
        </w:numPr>
        <w:jc w:val="both"/>
        <w:rPr>
          <w:rFonts w:ascii="Arial" w:hAnsi="Arial"/>
        </w:rPr>
      </w:pPr>
      <w:r>
        <w:rPr>
          <w:rFonts w:ascii="Arial" w:hAnsi="Arial"/>
        </w:rPr>
        <w:lastRenderedPageBreak/>
        <w:t>Management of day to day budgets in assigned schools</w:t>
      </w:r>
    </w:p>
    <w:p w:rsidR="008027C3" w:rsidRDefault="00B21DC1">
      <w:pPr>
        <w:pStyle w:val="NoSpacing"/>
        <w:numPr>
          <w:ilvl w:val="0"/>
          <w:numId w:val="2"/>
        </w:numPr>
        <w:jc w:val="both"/>
        <w:rPr>
          <w:rFonts w:ascii="Arial" w:hAnsi="Arial"/>
        </w:rPr>
      </w:pPr>
      <w:r>
        <w:rPr>
          <w:rFonts w:ascii="Arial" w:hAnsi="Arial"/>
        </w:rPr>
        <w:t>Managing communica</w:t>
      </w:r>
      <w:r w:rsidR="00FA5BA5">
        <w:rPr>
          <w:rFonts w:ascii="Arial" w:hAnsi="Arial"/>
        </w:rPr>
        <w:t xml:space="preserve">tions with TGAT staff, </w:t>
      </w:r>
      <w:r w:rsidR="00FA5BA5" w:rsidRPr="006D528A">
        <w:rPr>
          <w:rFonts w:ascii="Arial" w:hAnsi="Arial"/>
          <w:color w:val="auto"/>
        </w:rPr>
        <w:t xml:space="preserve">parents and </w:t>
      </w:r>
      <w:r w:rsidRPr="006D528A">
        <w:rPr>
          <w:rFonts w:ascii="Arial" w:hAnsi="Arial"/>
          <w:color w:val="auto"/>
        </w:rPr>
        <w:t xml:space="preserve">senior </w:t>
      </w:r>
      <w:r>
        <w:rPr>
          <w:rFonts w:ascii="Arial" w:hAnsi="Arial"/>
        </w:rPr>
        <w:t xml:space="preserve">management </w:t>
      </w:r>
    </w:p>
    <w:p w:rsidR="008027C3" w:rsidRDefault="00B21DC1">
      <w:pPr>
        <w:pStyle w:val="NoSpacing"/>
        <w:numPr>
          <w:ilvl w:val="0"/>
          <w:numId w:val="2"/>
        </w:numPr>
        <w:jc w:val="both"/>
        <w:rPr>
          <w:rFonts w:ascii="Arial" w:hAnsi="Arial"/>
        </w:rPr>
      </w:pPr>
      <w:r>
        <w:rPr>
          <w:rFonts w:ascii="Arial" w:hAnsi="Arial"/>
        </w:rPr>
        <w:t>Working in collaboration with colleagues and external partners to maintain equipment and facilities</w:t>
      </w:r>
    </w:p>
    <w:p w:rsidR="008027C3" w:rsidRDefault="00B21DC1">
      <w:pPr>
        <w:pStyle w:val="NoSpacing"/>
        <w:numPr>
          <w:ilvl w:val="0"/>
          <w:numId w:val="2"/>
        </w:numPr>
        <w:jc w:val="both"/>
        <w:rPr>
          <w:rFonts w:ascii="Arial" w:hAnsi="Arial"/>
        </w:rPr>
      </w:pPr>
      <w:r>
        <w:rPr>
          <w:rFonts w:ascii="Arial" w:hAnsi="Arial"/>
        </w:rPr>
        <w:t>Maintenance of all attendance registers and monitoring and evaluation tools</w:t>
      </w:r>
    </w:p>
    <w:p w:rsidR="008027C3" w:rsidRDefault="00B21DC1">
      <w:pPr>
        <w:pStyle w:val="NoSpacing"/>
        <w:numPr>
          <w:ilvl w:val="0"/>
          <w:numId w:val="2"/>
        </w:numPr>
        <w:jc w:val="both"/>
        <w:rPr>
          <w:rFonts w:ascii="Arial" w:hAnsi="Arial"/>
        </w:rPr>
      </w:pPr>
      <w:r>
        <w:rPr>
          <w:rFonts w:ascii="Arial" w:hAnsi="Arial"/>
        </w:rPr>
        <w:t>Promotion of the programme across staff and students including social media channels</w:t>
      </w:r>
    </w:p>
    <w:p w:rsidR="008027C3" w:rsidRDefault="00B21DC1">
      <w:pPr>
        <w:pStyle w:val="NoSpacing"/>
        <w:numPr>
          <w:ilvl w:val="0"/>
          <w:numId w:val="2"/>
        </w:numPr>
        <w:jc w:val="both"/>
        <w:rPr>
          <w:rFonts w:ascii="Arial" w:hAnsi="Arial"/>
        </w:rPr>
      </w:pPr>
      <w:r>
        <w:rPr>
          <w:rFonts w:ascii="Arial" w:hAnsi="Arial"/>
        </w:rPr>
        <w:t>To liaise with the volunteer coaches of Leeds RGA volleyball club to create a performance pathway for students</w:t>
      </w:r>
    </w:p>
    <w:p w:rsidR="008027C3" w:rsidRDefault="00B21DC1">
      <w:pPr>
        <w:pStyle w:val="NoSpacing"/>
        <w:numPr>
          <w:ilvl w:val="0"/>
          <w:numId w:val="2"/>
        </w:numPr>
        <w:jc w:val="both"/>
        <w:rPr>
          <w:rFonts w:ascii="Arial" w:hAnsi="Arial"/>
        </w:rPr>
      </w:pPr>
      <w:r>
        <w:rPr>
          <w:rFonts w:ascii="Arial" w:hAnsi="Arial"/>
        </w:rPr>
        <w:t>Any other duties from time to time as directed by the The Leeds RGA Steering Group</w:t>
      </w:r>
    </w:p>
    <w:p w:rsidR="008027C3" w:rsidRDefault="008027C3">
      <w:pPr>
        <w:pStyle w:val="NoSpacing"/>
        <w:ind w:left="720"/>
        <w:jc w:val="both"/>
        <w:rPr>
          <w:rFonts w:ascii="Arial" w:eastAsia="Arial" w:hAnsi="Arial" w:cs="Arial"/>
          <w:sz w:val="24"/>
          <w:szCs w:val="24"/>
        </w:rPr>
      </w:pPr>
    </w:p>
    <w:p w:rsidR="008027C3" w:rsidRDefault="00B21DC1">
      <w:pPr>
        <w:pStyle w:val="Body"/>
        <w:jc w:val="both"/>
        <w:rPr>
          <w:rFonts w:ascii="Arial" w:eastAsia="Arial" w:hAnsi="Arial" w:cs="Arial"/>
          <w:i/>
          <w:iCs/>
        </w:rPr>
      </w:pPr>
      <w:r>
        <w:rPr>
          <w:rFonts w:ascii="Arial" w:hAnsi="Arial"/>
          <w:i/>
          <w:iCs/>
          <w:lang w:val="en-US"/>
        </w:rPr>
        <w:t xml:space="preserve">The </w:t>
      </w:r>
      <w:r w:rsidR="005E174A">
        <w:rPr>
          <w:rFonts w:ascii="Arial" w:hAnsi="Arial"/>
          <w:i/>
          <w:iCs/>
          <w:lang w:val="en-US"/>
        </w:rPr>
        <w:t>GORSE</w:t>
      </w:r>
      <w:r>
        <w:rPr>
          <w:rFonts w:ascii="Arial" w:hAnsi="Arial"/>
          <w:i/>
          <w:iCs/>
          <w:lang w:val="en-US"/>
        </w:rPr>
        <w:t xml:space="preserve"> Academies Trust is committed to safeguarding and promoting the wellbeing of all children and we expect our staff and volunteers to share this commitment. The successful candidate will be subject to a Disclosure Barring Service Check </w:t>
      </w:r>
    </w:p>
    <w:p w:rsidR="008027C3" w:rsidRDefault="00B21DC1">
      <w:pPr>
        <w:pStyle w:val="Body"/>
        <w:jc w:val="both"/>
        <w:rPr>
          <w:rFonts w:ascii="Arial" w:eastAsia="Arial" w:hAnsi="Arial" w:cs="Arial"/>
          <w:i/>
          <w:iCs/>
        </w:rPr>
      </w:pPr>
      <w:r>
        <w:rPr>
          <w:rFonts w:ascii="Arial" w:hAnsi="Arial"/>
          <w:i/>
          <w:iCs/>
          <w:lang w:val="en-US"/>
        </w:rPr>
        <w:t xml:space="preserve">We promote diversity and aim to establish a workforce which reflects the population of Leeds.  </w:t>
      </w:r>
    </w:p>
    <w:p w:rsidR="008027C3" w:rsidRDefault="00B21DC1">
      <w:pPr>
        <w:pStyle w:val="Body"/>
        <w:jc w:val="both"/>
        <w:rPr>
          <w:rFonts w:ascii="Arial" w:eastAsia="Arial" w:hAnsi="Arial" w:cs="Arial"/>
          <w:i/>
          <w:iCs/>
        </w:rPr>
      </w:pPr>
      <w:r>
        <w:rPr>
          <w:rFonts w:ascii="Arial" w:hAnsi="Arial"/>
          <w:i/>
          <w:iCs/>
          <w:lang w:val="en-US"/>
        </w:rPr>
        <w:t xml:space="preserve">All staff are required to undertake mandatory Child Protection Training shortly after taking up post. </w:t>
      </w:r>
    </w:p>
    <w:p w:rsidR="008027C3" w:rsidRDefault="008027C3">
      <w:pPr>
        <w:pStyle w:val="Body"/>
        <w:jc w:val="both"/>
        <w:rPr>
          <w:rFonts w:ascii="Arial" w:eastAsia="Arial" w:hAnsi="Arial" w:cs="Arial"/>
          <w:i/>
          <w:iCs/>
        </w:rPr>
      </w:pPr>
    </w:p>
    <w:p w:rsidR="008027C3" w:rsidRDefault="00B21DC1">
      <w:pPr>
        <w:pStyle w:val="Body"/>
        <w:jc w:val="both"/>
      </w:pPr>
      <w:r>
        <w:rPr>
          <w:rFonts w:ascii="Arial" w:hAnsi="Arial"/>
          <w:i/>
          <w:iCs/>
          <w:lang w:val="en-US"/>
        </w:rPr>
        <w:t>The post is subject to the successful applicant completing a 6-month probationary period</w:t>
      </w:r>
    </w:p>
    <w:sectPr w:rsidR="008027C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D0" w:rsidRDefault="001F0BD0">
      <w:r>
        <w:separator/>
      </w:r>
    </w:p>
  </w:endnote>
  <w:endnote w:type="continuationSeparator" w:id="0">
    <w:p w:rsidR="001F0BD0" w:rsidRDefault="001F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D0" w:rsidRDefault="001F0BD0">
      <w:r>
        <w:separator/>
      </w:r>
    </w:p>
  </w:footnote>
  <w:footnote w:type="continuationSeparator" w:id="0">
    <w:p w:rsidR="001F0BD0" w:rsidRDefault="001F0B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91163"/>
    <w:multiLevelType w:val="hybridMultilevel"/>
    <w:tmpl w:val="83D85410"/>
    <w:styleLink w:val="ImportedStyle2"/>
    <w:lvl w:ilvl="0" w:tplc="449474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2062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EE6E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CA7D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3245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4E47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965B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BA8A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847D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76A78C2"/>
    <w:multiLevelType w:val="hybridMultilevel"/>
    <w:tmpl w:val="83D85410"/>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C3"/>
    <w:rsid w:val="000A2AB9"/>
    <w:rsid w:val="001E1225"/>
    <w:rsid w:val="001F0BD0"/>
    <w:rsid w:val="002066ED"/>
    <w:rsid w:val="0025414D"/>
    <w:rsid w:val="00286BBD"/>
    <w:rsid w:val="003F1F26"/>
    <w:rsid w:val="005E174A"/>
    <w:rsid w:val="005F6071"/>
    <w:rsid w:val="0065569A"/>
    <w:rsid w:val="006D528A"/>
    <w:rsid w:val="007C4D9B"/>
    <w:rsid w:val="008027C3"/>
    <w:rsid w:val="00AA5DF7"/>
    <w:rsid w:val="00AB7591"/>
    <w:rsid w:val="00B21DC1"/>
    <w:rsid w:val="00D2668F"/>
    <w:rsid w:val="00DA660E"/>
    <w:rsid w:val="00DB096B"/>
    <w:rsid w:val="00DE3039"/>
    <w:rsid w:val="00E1734A"/>
    <w:rsid w:val="00F40BAC"/>
    <w:rsid w:val="00FA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27C8"/>
  <w15:docId w15:val="{87AEA55B-A13F-42A3-B67C-38082E48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Verdana" w:hAnsi="Verdana" w:cs="Arial Unicode MS"/>
      <w:color w:val="000000"/>
      <w:spacing w:val="-10"/>
      <w:kern w:val="28"/>
      <w:sz w:val="22"/>
      <w:szCs w:val="22"/>
      <w:u w:color="000000"/>
    </w:rPr>
  </w:style>
  <w:style w:type="paragraph" w:styleId="NoSpacing">
    <w:name w:val="No Spacing"/>
    <w:rPr>
      <w:rFonts w:ascii="Verdana" w:hAnsi="Verdana" w:cs="Arial Unicode MS"/>
      <w:color w:val="000000"/>
      <w:spacing w:val="-10"/>
      <w:kern w:val="28"/>
      <w:sz w:val="22"/>
      <w:szCs w:val="22"/>
      <w:u w:color="000000"/>
      <w:lang w:val="en-US"/>
    </w:rPr>
  </w:style>
  <w:style w:type="numbering" w:customStyle="1" w:styleId="ImportedStyle2">
    <w:name w:val="Imported Style 2"/>
    <w:pPr>
      <w:numPr>
        <w:numId w:val="1"/>
      </w:numPr>
    </w:pPr>
  </w:style>
  <w:style w:type="paragraph" w:styleId="BalloonText">
    <w:name w:val="Balloon Text"/>
    <w:basedOn w:val="Normal"/>
    <w:link w:val="BalloonTextChar"/>
    <w:uiPriority w:val="99"/>
    <w:semiHidden/>
    <w:unhideWhenUsed/>
    <w:rsid w:val="00206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6E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GORSE TRUST</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Rhodes</dc:creator>
  <cp:lastModifiedBy>Carole Smyth</cp:lastModifiedBy>
  <cp:revision>2</cp:revision>
  <cp:lastPrinted>2019-06-05T10:15:00Z</cp:lastPrinted>
  <dcterms:created xsi:type="dcterms:W3CDTF">2019-06-07T07:57:00Z</dcterms:created>
  <dcterms:modified xsi:type="dcterms:W3CDTF">2019-06-07T07:57:00Z</dcterms:modified>
</cp:coreProperties>
</file>