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50B10" w14:textId="6AE2F253" w:rsidR="00C35755" w:rsidRDefault="003F16A3" w:rsidP="00C35755">
      <w:pPr>
        <w:pStyle w:val="Heading1"/>
        <w:jc w:val="center"/>
        <w:rPr>
          <w:b/>
          <w:color w:val="FFFFFF" w:themeColor="background1"/>
        </w:rPr>
      </w:pPr>
      <w:r>
        <w:rPr>
          <w:noProof/>
          <w:lang w:val="en-GB" w:eastAsia="en-GB"/>
        </w:rPr>
        <w:drawing>
          <wp:inline distT="0" distB="0" distL="0" distR="0" wp14:anchorId="1F7749B9" wp14:editId="0EFFC9C6">
            <wp:extent cx="1420239" cy="1431798"/>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wood Hall Logo.png"/>
                    <pic:cNvPicPr/>
                  </pic:nvPicPr>
                  <pic:blipFill>
                    <a:blip r:embed="rId8">
                      <a:extLst>
                        <a:ext uri="{28A0092B-C50C-407E-A947-70E740481C1C}">
                          <a14:useLocalDpi xmlns:a14="http://schemas.microsoft.com/office/drawing/2010/main" val="0"/>
                        </a:ext>
                      </a:extLst>
                    </a:blip>
                    <a:stretch>
                      <a:fillRect/>
                    </a:stretch>
                  </pic:blipFill>
                  <pic:spPr>
                    <a:xfrm>
                      <a:off x="0" y="0"/>
                      <a:ext cx="1422739" cy="1434318"/>
                    </a:xfrm>
                    <a:prstGeom prst="rect">
                      <a:avLst/>
                    </a:prstGeom>
                  </pic:spPr>
                </pic:pic>
              </a:graphicData>
            </a:graphic>
          </wp:inline>
        </w:drawing>
      </w:r>
    </w:p>
    <w:p w14:paraId="21727900" w14:textId="2D6BB28F" w:rsidR="006A241E" w:rsidRPr="00795723" w:rsidRDefault="00917266" w:rsidP="00917266">
      <w:pPr>
        <w:pStyle w:val="Heading3"/>
      </w:pPr>
      <w:r>
        <w:t>Role Description</w:t>
      </w:r>
    </w:p>
    <w:p w14:paraId="62C590FA" w14:textId="3B8E34CE" w:rsidR="00D37EC6" w:rsidRPr="00D2201D" w:rsidRDefault="00917266" w:rsidP="002408BC">
      <w:pPr>
        <w:pStyle w:val="BodyBold"/>
      </w:pPr>
      <w:r w:rsidRPr="002408BC">
        <w:rPr>
          <w:b w:val="0"/>
          <w:color w:val="00B0F0"/>
        </w:rPr>
        <w:t>Business Area</w:t>
      </w:r>
      <w:r w:rsidR="001168B1" w:rsidRPr="002408BC">
        <w:rPr>
          <w:b w:val="0"/>
          <w:color w:val="00B0F0"/>
        </w:rPr>
        <w:t>:</w:t>
      </w:r>
      <w:r w:rsidR="001168B1" w:rsidRPr="002408BC">
        <w:rPr>
          <w:color w:val="00B0F0"/>
        </w:rPr>
        <w:t xml:space="preserve"> </w:t>
      </w:r>
      <w:r w:rsidR="001168B1" w:rsidRPr="0051035B">
        <w:rPr>
          <w:b w:val="0"/>
        </w:rPr>
        <w:t>IT Services</w:t>
      </w:r>
      <w:r w:rsidR="001168B1">
        <w:t xml:space="preserve"> </w:t>
      </w:r>
    </w:p>
    <w:p w14:paraId="46842982" w14:textId="77777777" w:rsidR="00F33491" w:rsidRPr="00D2201D" w:rsidRDefault="00F33491" w:rsidP="002408BC">
      <w:pPr>
        <w:pStyle w:val="BodyBold"/>
      </w:pPr>
    </w:p>
    <w:p w14:paraId="051FD4BD" w14:textId="598C9302" w:rsidR="00917266" w:rsidRPr="00D2201D" w:rsidRDefault="00917266" w:rsidP="002408BC">
      <w:pPr>
        <w:pStyle w:val="BodyBold"/>
      </w:pPr>
      <w:r w:rsidRPr="002408BC">
        <w:rPr>
          <w:b w:val="0"/>
          <w:color w:val="00B0F0"/>
        </w:rPr>
        <w:t>Job Title</w:t>
      </w:r>
      <w:r w:rsidR="001168B1" w:rsidRPr="002408BC">
        <w:rPr>
          <w:b w:val="0"/>
          <w:color w:val="00B0F0"/>
        </w:rPr>
        <w:t>:</w:t>
      </w:r>
      <w:r w:rsidR="001168B1" w:rsidRPr="002408BC">
        <w:rPr>
          <w:color w:val="00B0F0"/>
        </w:rPr>
        <w:t xml:space="preserve"> </w:t>
      </w:r>
      <w:r w:rsidR="001168B1" w:rsidRPr="0051035B">
        <w:rPr>
          <w:b w:val="0"/>
        </w:rPr>
        <w:t>Apprentice IT Support Technician</w:t>
      </w:r>
    </w:p>
    <w:p w14:paraId="57393173" w14:textId="77777777" w:rsidR="00F33491" w:rsidRPr="002408BC" w:rsidRDefault="00F33491" w:rsidP="002408BC">
      <w:pPr>
        <w:pStyle w:val="BodyBold"/>
        <w:rPr>
          <w:b w:val="0"/>
          <w:color w:val="00B0F0"/>
        </w:rPr>
      </w:pPr>
    </w:p>
    <w:p w14:paraId="1A10C4DC" w14:textId="019D7F75" w:rsidR="00917266" w:rsidRPr="00D2201D" w:rsidRDefault="00917266" w:rsidP="002408BC">
      <w:pPr>
        <w:pStyle w:val="BodyBold"/>
      </w:pPr>
      <w:r w:rsidRPr="002408BC">
        <w:rPr>
          <w:b w:val="0"/>
          <w:color w:val="00B0F0"/>
        </w:rPr>
        <w:t>Salary Scale</w:t>
      </w:r>
      <w:r w:rsidR="001168B1" w:rsidRPr="002408BC">
        <w:rPr>
          <w:b w:val="0"/>
          <w:color w:val="00B0F0"/>
        </w:rPr>
        <w:t>:</w:t>
      </w:r>
      <w:r w:rsidR="001168B1" w:rsidRPr="002408BC">
        <w:rPr>
          <w:color w:val="00B0F0"/>
        </w:rPr>
        <w:t xml:space="preserve"> </w:t>
      </w:r>
      <w:r w:rsidR="00511BF7">
        <w:rPr>
          <w:b w:val="0"/>
        </w:rPr>
        <w:t>In line with National Minimum Wage</w:t>
      </w:r>
    </w:p>
    <w:p w14:paraId="482ADEB8" w14:textId="77777777" w:rsidR="00F33491" w:rsidRPr="00D2201D" w:rsidRDefault="00F33491" w:rsidP="002408BC">
      <w:pPr>
        <w:pStyle w:val="BodyBold"/>
      </w:pPr>
    </w:p>
    <w:p w14:paraId="56E98D92" w14:textId="321F1922" w:rsidR="00917266" w:rsidRPr="00D2201D" w:rsidRDefault="00917266" w:rsidP="002408BC">
      <w:pPr>
        <w:pStyle w:val="BodyBold"/>
      </w:pPr>
      <w:r w:rsidRPr="002408BC">
        <w:rPr>
          <w:b w:val="0"/>
          <w:color w:val="00B0F0"/>
        </w:rPr>
        <w:t>Location</w:t>
      </w:r>
      <w:r w:rsidR="001168B1" w:rsidRPr="002408BC">
        <w:rPr>
          <w:b w:val="0"/>
          <w:color w:val="00B0F0"/>
        </w:rPr>
        <w:t>:</w:t>
      </w:r>
      <w:r w:rsidR="001168B1" w:rsidRPr="002408BC">
        <w:rPr>
          <w:color w:val="00B0F0"/>
        </w:rPr>
        <w:t xml:space="preserve"> </w:t>
      </w:r>
      <w:r w:rsidR="001168B1" w:rsidRPr="0051035B">
        <w:rPr>
          <w:b w:val="0"/>
        </w:rPr>
        <w:t>Hopwood Hall College</w:t>
      </w:r>
    </w:p>
    <w:p w14:paraId="2FAF1FCC" w14:textId="77777777" w:rsidR="00F33491" w:rsidRPr="00D2201D" w:rsidRDefault="00F33491" w:rsidP="002408BC">
      <w:pPr>
        <w:pStyle w:val="BodyBold"/>
      </w:pPr>
    </w:p>
    <w:p w14:paraId="52AC828C" w14:textId="3EF035CF" w:rsidR="00917266" w:rsidRPr="00D2201D" w:rsidRDefault="00917266" w:rsidP="002408BC">
      <w:pPr>
        <w:pStyle w:val="BodyBold"/>
      </w:pPr>
      <w:r w:rsidRPr="002408BC">
        <w:rPr>
          <w:b w:val="0"/>
          <w:color w:val="00B0F0"/>
        </w:rPr>
        <w:t>Accountable to</w:t>
      </w:r>
      <w:r w:rsidR="001168B1" w:rsidRPr="0051035B">
        <w:rPr>
          <w:b w:val="0"/>
          <w:color w:val="00B0F0"/>
        </w:rPr>
        <w:t xml:space="preserve">: </w:t>
      </w:r>
      <w:r w:rsidR="00511BF7">
        <w:rPr>
          <w:b w:val="0"/>
        </w:rPr>
        <w:t>Head of IT Services</w:t>
      </w:r>
      <w:bookmarkStart w:id="0" w:name="_GoBack"/>
      <w:bookmarkEnd w:id="0"/>
    </w:p>
    <w:p w14:paraId="6C639E9D" w14:textId="77777777" w:rsidR="00F33491" w:rsidRPr="00D2201D" w:rsidRDefault="00F33491" w:rsidP="002408BC">
      <w:pPr>
        <w:pStyle w:val="BodyBold"/>
      </w:pPr>
    </w:p>
    <w:p w14:paraId="12270443" w14:textId="72F991E5" w:rsidR="00917266" w:rsidRPr="00D2201D" w:rsidRDefault="00917266" w:rsidP="002408BC">
      <w:pPr>
        <w:pStyle w:val="BodyBold"/>
      </w:pPr>
      <w:r w:rsidRPr="002408BC">
        <w:rPr>
          <w:b w:val="0"/>
          <w:color w:val="00B0F0"/>
        </w:rPr>
        <w:t>Hours of Duty</w:t>
      </w:r>
      <w:r w:rsidR="001168B1" w:rsidRPr="002408BC">
        <w:rPr>
          <w:b w:val="0"/>
          <w:color w:val="00B0F0"/>
        </w:rPr>
        <w:t>:</w:t>
      </w:r>
      <w:r w:rsidR="001168B1" w:rsidRPr="002408BC">
        <w:rPr>
          <w:color w:val="00B0F0"/>
        </w:rPr>
        <w:t xml:space="preserve"> </w:t>
      </w:r>
      <w:r w:rsidR="001168B1" w:rsidRPr="0051035B">
        <w:rPr>
          <w:b w:val="0"/>
        </w:rPr>
        <w:t>36 Hours Per week</w:t>
      </w:r>
    </w:p>
    <w:p w14:paraId="44C8CE24" w14:textId="77777777" w:rsidR="00F33491" w:rsidRPr="00D2201D" w:rsidRDefault="00F33491" w:rsidP="00917266">
      <w:pPr>
        <w:pStyle w:val="Heading5"/>
        <w:rPr>
          <w:rFonts w:cs="Arial"/>
          <w:sz w:val="18"/>
        </w:rPr>
      </w:pPr>
    </w:p>
    <w:p w14:paraId="2B107F37" w14:textId="1205E6C7" w:rsidR="00917266" w:rsidRPr="00D2201D" w:rsidRDefault="00917266" w:rsidP="00917266">
      <w:pPr>
        <w:pStyle w:val="Heading5"/>
        <w:rPr>
          <w:rFonts w:cs="Arial"/>
          <w:sz w:val="18"/>
        </w:rPr>
      </w:pPr>
      <w:r w:rsidRPr="00D2201D">
        <w:rPr>
          <w:rFonts w:cs="Arial"/>
          <w:sz w:val="18"/>
        </w:rPr>
        <w:t>Special working conditions</w:t>
      </w:r>
    </w:p>
    <w:p w14:paraId="63DAB09A" w14:textId="2792A47A" w:rsidR="00917266" w:rsidRPr="00D2201D" w:rsidRDefault="00E01893" w:rsidP="00917266">
      <w:pPr>
        <w:pStyle w:val="Body"/>
        <w:rPr>
          <w:rFonts w:cs="Arial"/>
        </w:rPr>
      </w:pPr>
      <w:r w:rsidRPr="00D2201D">
        <w:rPr>
          <w:rFonts w:cs="Arial"/>
        </w:rPr>
        <w:t>The post holder may be required to work at any location of the College now or in the future in the evening and at weekends.</w:t>
      </w:r>
    </w:p>
    <w:p w14:paraId="6CF31981" w14:textId="77777777" w:rsidR="0037779E" w:rsidRPr="00D2201D" w:rsidRDefault="0037779E" w:rsidP="0037779E">
      <w:pPr>
        <w:pStyle w:val="Heading3"/>
        <w:rPr>
          <w:rFonts w:cs="Arial"/>
        </w:rPr>
      </w:pPr>
      <w:r w:rsidRPr="00D2201D">
        <w:rPr>
          <w:rFonts w:cs="Arial"/>
        </w:rPr>
        <w:t>Purpose</w:t>
      </w:r>
    </w:p>
    <w:p w14:paraId="41B8836C" w14:textId="77777777" w:rsidR="001168B1" w:rsidRPr="001168B1" w:rsidRDefault="001168B1" w:rsidP="001168B1">
      <w:pPr>
        <w:pStyle w:val="Body"/>
        <w:rPr>
          <w:lang w:val="en-AU"/>
        </w:rPr>
      </w:pPr>
      <w:r w:rsidRPr="001168B1">
        <w:rPr>
          <w:lang w:val="en-AU"/>
        </w:rPr>
        <w:t>To support the IT Support Technician to provide 1</w:t>
      </w:r>
      <w:r w:rsidRPr="001168B1">
        <w:rPr>
          <w:vertAlign w:val="superscript"/>
          <w:lang w:val="en-AU"/>
        </w:rPr>
        <w:t>st</w:t>
      </w:r>
      <w:r w:rsidRPr="001168B1">
        <w:rPr>
          <w:lang w:val="en-AU"/>
        </w:rPr>
        <w:t xml:space="preserve"> / 2</w:t>
      </w:r>
      <w:r w:rsidRPr="001168B1">
        <w:rPr>
          <w:vertAlign w:val="superscript"/>
          <w:lang w:val="en-AU"/>
        </w:rPr>
        <w:t>nd</w:t>
      </w:r>
      <w:r w:rsidRPr="001168B1">
        <w:rPr>
          <w:lang w:val="en-AU"/>
        </w:rPr>
        <w:t xml:space="preserve"> line technical support for all network connected hardware and software including the management of VDI including (</w:t>
      </w:r>
      <w:proofErr w:type="spellStart"/>
      <w:r w:rsidRPr="001168B1">
        <w:rPr>
          <w:lang w:val="en-AU"/>
        </w:rPr>
        <w:t>ThinApp</w:t>
      </w:r>
      <w:proofErr w:type="spellEnd"/>
      <w:r w:rsidRPr="001168B1">
        <w:rPr>
          <w:lang w:val="en-AU"/>
        </w:rPr>
        <w:t xml:space="preserve">), Desktop PC / Thin Clients, Backups, Wi-Fi, Switches, Routers, Firewalls and Servers including (Virtual) and Printing Devices. </w:t>
      </w:r>
    </w:p>
    <w:p w14:paraId="0D977E0E" w14:textId="77777777" w:rsidR="0037779E" w:rsidRDefault="0037779E" w:rsidP="0037779E">
      <w:pPr>
        <w:pStyle w:val="Heading3"/>
      </w:pPr>
      <w:r>
        <w:t>Duties</w:t>
      </w:r>
    </w:p>
    <w:p w14:paraId="50F8680F" w14:textId="77777777" w:rsidR="001168B1" w:rsidRDefault="001168B1" w:rsidP="001168B1">
      <w:pPr>
        <w:rPr>
          <w:lang w:val="en-GB"/>
        </w:rPr>
      </w:pPr>
    </w:p>
    <w:p w14:paraId="64BCF3B8" w14:textId="6CB79655" w:rsidR="001168B1" w:rsidRPr="001168B1" w:rsidRDefault="001168B1" w:rsidP="001168B1">
      <w:pPr>
        <w:pStyle w:val="Bullet"/>
        <w:numPr>
          <w:ilvl w:val="0"/>
          <w:numId w:val="25"/>
        </w:numPr>
      </w:pPr>
      <w:r w:rsidRPr="001168B1">
        <w:rPr>
          <w:lang w:val="en-AU"/>
        </w:rPr>
        <w:t>To assist in the Installation, configuration, and support College IT hardware and software. Assist with VMware View hardware and software environment to ensure 24 * 7 *365 availability to both Staff and Students.</w:t>
      </w:r>
    </w:p>
    <w:p w14:paraId="6606813C" w14:textId="77777777" w:rsidR="001168B1" w:rsidRDefault="001168B1" w:rsidP="001168B1">
      <w:pPr>
        <w:pStyle w:val="ListParagraph"/>
      </w:pPr>
    </w:p>
    <w:p w14:paraId="7D3E9C7E" w14:textId="70C14FC2" w:rsidR="001168B1" w:rsidRPr="00633AAC" w:rsidRDefault="00633AAC" w:rsidP="001168B1">
      <w:pPr>
        <w:pStyle w:val="Bullet"/>
        <w:numPr>
          <w:ilvl w:val="0"/>
          <w:numId w:val="25"/>
        </w:numPr>
      </w:pPr>
      <w:r w:rsidRPr="00633AAC">
        <w:rPr>
          <w:lang w:val="en-AU"/>
        </w:rPr>
        <w:t xml:space="preserve">Assist in monitoring the network to ensure network availability to all system users and perform necessary maintenance to support network availability through SNMP and other monitoring tools.  </w:t>
      </w:r>
    </w:p>
    <w:p w14:paraId="4D967D1C" w14:textId="77777777" w:rsidR="00633AAC" w:rsidRDefault="00633AAC" w:rsidP="00633AAC">
      <w:pPr>
        <w:pStyle w:val="ListParagraph"/>
      </w:pPr>
    </w:p>
    <w:p w14:paraId="73A64AF5" w14:textId="25269480" w:rsidR="00633AAC" w:rsidRPr="00633AAC" w:rsidRDefault="00633AAC" w:rsidP="001168B1">
      <w:pPr>
        <w:pStyle w:val="Bullet"/>
        <w:numPr>
          <w:ilvl w:val="0"/>
          <w:numId w:val="25"/>
        </w:numPr>
      </w:pPr>
      <w:r w:rsidRPr="00633AAC">
        <w:rPr>
          <w:lang w:val="en-AU"/>
        </w:rPr>
        <w:t>Assists in maintaining the operating system and security software utilised on the network, including the addition of new users to the network and establishment of rights and privileges.</w:t>
      </w:r>
    </w:p>
    <w:p w14:paraId="1654B90A" w14:textId="77777777" w:rsidR="00633AAC" w:rsidRDefault="00633AAC" w:rsidP="00633AAC">
      <w:pPr>
        <w:pStyle w:val="ListParagraph"/>
      </w:pPr>
    </w:p>
    <w:p w14:paraId="37B69464" w14:textId="52BA40A3" w:rsidR="00633AAC" w:rsidRDefault="00633AAC" w:rsidP="00633AAC">
      <w:pPr>
        <w:pStyle w:val="Bullet"/>
        <w:numPr>
          <w:ilvl w:val="0"/>
          <w:numId w:val="25"/>
        </w:numPr>
      </w:pPr>
      <w:r w:rsidRPr="00633AAC">
        <w:rPr>
          <w:lang w:val="en-AU"/>
        </w:rPr>
        <w:t>Ensure that all Support Tickets are responded and resolved in accordance with implemented Service Level Agreements.</w:t>
      </w:r>
    </w:p>
    <w:p w14:paraId="265BD687" w14:textId="77777777" w:rsidR="00633AAC" w:rsidRDefault="00633AAC" w:rsidP="00633AAC">
      <w:pPr>
        <w:pStyle w:val="Heading3"/>
        <w:numPr>
          <w:ilvl w:val="0"/>
          <w:numId w:val="25"/>
        </w:numPr>
        <w:rPr>
          <w:rFonts w:eastAsiaTheme="minorEastAsia" w:cs="Verdana"/>
          <w:color w:val="5D5C60"/>
          <w:sz w:val="18"/>
          <w:szCs w:val="18"/>
          <w:lang w:val="en-GB"/>
        </w:rPr>
      </w:pPr>
      <w:r w:rsidRPr="00E01893">
        <w:rPr>
          <w:rFonts w:eastAsiaTheme="minorEastAsia" w:cs="Verdana"/>
          <w:color w:val="5D5C60"/>
          <w:sz w:val="18"/>
          <w:szCs w:val="18"/>
          <w:lang w:val="en-GB"/>
        </w:rPr>
        <w:lastRenderedPageBreak/>
        <w:t>Any other duties, of a similar level of responsibility, as may be required.</w:t>
      </w:r>
    </w:p>
    <w:p w14:paraId="2DE14F93" w14:textId="77777777" w:rsidR="00633AAC" w:rsidRPr="001168B1" w:rsidRDefault="00633AAC" w:rsidP="00633AAC">
      <w:pPr>
        <w:pStyle w:val="Bullet"/>
        <w:numPr>
          <w:ilvl w:val="0"/>
          <w:numId w:val="0"/>
        </w:numPr>
        <w:ind w:left="644"/>
      </w:pPr>
    </w:p>
    <w:p w14:paraId="14D67C10" w14:textId="36699804" w:rsidR="00567574" w:rsidRDefault="00567574" w:rsidP="00567574">
      <w:pPr>
        <w:pStyle w:val="Heading3"/>
      </w:pPr>
      <w:r>
        <w:t>All staff are responsible for:</w:t>
      </w:r>
    </w:p>
    <w:p w14:paraId="5864ADA7" w14:textId="77777777" w:rsidR="00567574" w:rsidRDefault="00567574" w:rsidP="00567574">
      <w:pPr>
        <w:pStyle w:val="Body"/>
      </w:pPr>
      <w:r w:rsidRPr="00567574">
        <w:rPr>
          <w:b/>
        </w:rPr>
        <w:t>Children &amp; Vulnerable Adults:</w:t>
      </w:r>
      <w:r>
        <w:t xml:space="preserve"> safeguarding and promoting the welfare of children and vulnerable adults</w:t>
      </w:r>
    </w:p>
    <w:p w14:paraId="2966CFD6" w14:textId="77777777" w:rsidR="00567574" w:rsidRDefault="00567574" w:rsidP="00567574">
      <w:pPr>
        <w:pStyle w:val="Body"/>
      </w:pPr>
      <w:r w:rsidRPr="00567574">
        <w:rPr>
          <w:b/>
        </w:rPr>
        <w:t>Equipment &amp; Materials:</w:t>
      </w:r>
      <w:r>
        <w:t xml:space="preserve"> the furniture, equipment and consumable goods used in relation to their work</w:t>
      </w:r>
    </w:p>
    <w:p w14:paraId="68401B5B" w14:textId="77777777" w:rsidR="00567574" w:rsidRDefault="00567574" w:rsidP="00567574">
      <w:pPr>
        <w:pStyle w:val="Body"/>
      </w:pPr>
      <w:r w:rsidRPr="00567574">
        <w:rPr>
          <w:b/>
        </w:rPr>
        <w:t>Health / Safety / Welfare:</w:t>
      </w:r>
      <w:r>
        <w:t xml:space="preserve"> the health and safety and welfare of all employees, students and visitors under their control in accordance with Hopwood Hall College’s safety policy statements</w:t>
      </w:r>
    </w:p>
    <w:p w14:paraId="7E66715C" w14:textId="77777777" w:rsidR="00567574" w:rsidRDefault="00567574" w:rsidP="00567574">
      <w:pPr>
        <w:pStyle w:val="Body"/>
      </w:pPr>
      <w:r w:rsidRPr="00567574">
        <w:rPr>
          <w:b/>
        </w:rPr>
        <w:t>Equal Opportunities:</w:t>
      </w:r>
      <w:r>
        <w:t xml:space="preserve"> performing their duties in accordance with Hopwood Hall College’s Equal Opportunity Policy</w:t>
      </w:r>
    </w:p>
    <w:p w14:paraId="48D347C0" w14:textId="6D102C91" w:rsidR="00567574" w:rsidRPr="00961B76" w:rsidRDefault="00567574" w:rsidP="00567574">
      <w:pPr>
        <w:pStyle w:val="Heading3"/>
      </w:pPr>
      <w:r>
        <w:t>Revisions and updates</w:t>
      </w:r>
    </w:p>
    <w:p w14:paraId="1D6CA7C0" w14:textId="6C6C2F03" w:rsidR="00567574" w:rsidRPr="00567574" w:rsidRDefault="00567574" w:rsidP="00567574">
      <w:pPr>
        <w:pStyle w:val="Body"/>
        <w:rPr>
          <w:rFonts w:ascii="Verdana" w:hAnsi="Verdana"/>
          <w:bCs/>
          <w:lang w:eastAsia="en-GB"/>
        </w:rPr>
      </w:pPr>
      <w:r w:rsidRPr="00961B76">
        <w:t>This role description will be reviewed and amended on an on-going basis in line with organisational</w:t>
      </w:r>
      <w:r>
        <w:t xml:space="preserve"> needs, with consultation with trade unions where required.</w:t>
      </w:r>
    </w:p>
    <w:p w14:paraId="22327FC1" w14:textId="0CDFA304" w:rsidR="00917266" w:rsidRPr="00795723" w:rsidRDefault="00917266" w:rsidP="00917266">
      <w:pPr>
        <w:pStyle w:val="Heading3"/>
      </w:pPr>
      <w:r>
        <w:t>Person Profile</w:t>
      </w:r>
    </w:p>
    <w:p w14:paraId="582953B8" w14:textId="5C8B89DC" w:rsidR="00917266" w:rsidRDefault="00917266" w:rsidP="00917266">
      <w:pPr>
        <w:pStyle w:val="Body"/>
      </w:pPr>
      <w:r>
        <w:t>“The College supports the Skills for Life agenda and recognises the importance of all adults having functional literacy and numeracy whatever their role.  All staff are therefore given the support to gain a level 2 qualification in literacy and / or numeracy if they do not already have one and all teaching staff are expected to promote the basic skills of their learners within their subjects.”</w:t>
      </w:r>
    </w:p>
    <w:p w14:paraId="4E7ABAC2" w14:textId="555B8462" w:rsidR="00F21F12" w:rsidRDefault="00F21F12" w:rsidP="00F21F12">
      <w:pPr>
        <w:pStyle w:val="Heading4"/>
      </w:pPr>
      <w:r>
        <w:t>Qualifications</w:t>
      </w:r>
    </w:p>
    <w:p w14:paraId="32F290A0" w14:textId="435D2AB7" w:rsidR="00F21F12" w:rsidRDefault="00F21F12" w:rsidP="00F21F12">
      <w:pPr>
        <w:pStyle w:val="Heading5"/>
      </w:pPr>
      <w:r>
        <w:t xml:space="preserve">Essential </w:t>
      </w:r>
      <w:r w:rsidRPr="00F21F12">
        <w:t>C</w:t>
      </w:r>
      <w:r>
        <w:t>riteria</w:t>
      </w:r>
    </w:p>
    <w:p w14:paraId="53D0EC3E" w14:textId="77777777" w:rsidR="00633AAC" w:rsidRPr="00633AAC" w:rsidRDefault="00633AAC" w:rsidP="00633AAC">
      <w:pPr>
        <w:pStyle w:val="Body"/>
        <w:rPr>
          <w:b/>
          <w:lang w:val="en-AU"/>
        </w:rPr>
      </w:pPr>
      <w:r w:rsidRPr="00633AAC">
        <w:rPr>
          <w:b/>
          <w:lang w:val="en-AU"/>
        </w:rPr>
        <w:t>A-C in GCSE Maths and English or equivalent</w:t>
      </w:r>
    </w:p>
    <w:p w14:paraId="66992480" w14:textId="60CDF2E6" w:rsidR="00F33491" w:rsidRDefault="00633AAC" w:rsidP="00633AAC">
      <w:pPr>
        <w:pStyle w:val="Body"/>
        <w:rPr>
          <w:b/>
        </w:rPr>
      </w:pPr>
      <w:r w:rsidRPr="00633AAC">
        <w:rPr>
          <w:b/>
          <w:lang w:val="en-AU"/>
        </w:rPr>
        <w:t>Willingness to achieve IT related NVQ level 2 within 1 year.</w:t>
      </w:r>
    </w:p>
    <w:p w14:paraId="77E23FD2" w14:textId="5F19A504" w:rsidR="00F21F12" w:rsidRDefault="00F21F12" w:rsidP="0037779E">
      <w:pPr>
        <w:pStyle w:val="Body"/>
      </w:pPr>
      <w:r w:rsidRPr="00F21F12">
        <w:rPr>
          <w:b/>
        </w:rPr>
        <w:t>How Identified</w:t>
      </w:r>
      <w:r w:rsidR="0037779E">
        <w:t>: Application</w:t>
      </w:r>
    </w:p>
    <w:p w14:paraId="3FC42A88" w14:textId="31F23843" w:rsidR="00F21F12" w:rsidRDefault="00F21F12" w:rsidP="00F21F12">
      <w:pPr>
        <w:pStyle w:val="Heading4"/>
      </w:pPr>
      <w:r>
        <w:t>Experience</w:t>
      </w:r>
    </w:p>
    <w:p w14:paraId="63C64702" w14:textId="77777777" w:rsidR="00F21F12" w:rsidRDefault="00F21F12" w:rsidP="00F21F12">
      <w:pPr>
        <w:pStyle w:val="Heading5"/>
      </w:pPr>
      <w:r>
        <w:t>Desirable Criteria</w:t>
      </w:r>
    </w:p>
    <w:p w14:paraId="1C1A3225" w14:textId="1309745B" w:rsidR="00F33491" w:rsidRDefault="00633AAC" w:rsidP="0037779E">
      <w:pPr>
        <w:pStyle w:val="Body"/>
        <w:rPr>
          <w:b/>
        </w:rPr>
      </w:pPr>
      <w:r>
        <w:rPr>
          <w:b/>
        </w:rPr>
        <w:t>None required</w:t>
      </w:r>
    </w:p>
    <w:p w14:paraId="5364623B" w14:textId="459EB91E" w:rsidR="00F21F12" w:rsidRDefault="00F21F12" w:rsidP="00F21F12">
      <w:pPr>
        <w:pStyle w:val="Heading4"/>
      </w:pPr>
      <w:r>
        <w:t>Specialist Knowledge</w:t>
      </w:r>
    </w:p>
    <w:p w14:paraId="4D1953F7" w14:textId="77777777" w:rsidR="00F21F12" w:rsidRDefault="00F21F12" w:rsidP="00F21F12">
      <w:pPr>
        <w:pStyle w:val="Heading5"/>
      </w:pPr>
      <w:r>
        <w:t xml:space="preserve">Essential </w:t>
      </w:r>
      <w:r w:rsidRPr="00F21F12">
        <w:t>C</w:t>
      </w:r>
      <w:r>
        <w:t>riteria</w:t>
      </w:r>
    </w:p>
    <w:p w14:paraId="340281A5" w14:textId="6CC17E21" w:rsidR="00F33491" w:rsidRDefault="00633AAC" w:rsidP="00F21F12">
      <w:pPr>
        <w:pStyle w:val="Body"/>
        <w:rPr>
          <w:b/>
        </w:rPr>
      </w:pPr>
      <w:r>
        <w:rPr>
          <w:b/>
        </w:rPr>
        <w:t>None required</w:t>
      </w:r>
    </w:p>
    <w:p w14:paraId="5610A53C" w14:textId="27ABC826" w:rsidR="00633AAC" w:rsidRDefault="0037779E" w:rsidP="002408BC">
      <w:pPr>
        <w:pStyle w:val="Heading4"/>
      </w:pPr>
      <w:r>
        <w:t>IT Skills</w:t>
      </w:r>
    </w:p>
    <w:p w14:paraId="3E05CD32" w14:textId="77777777" w:rsidR="002408BC" w:rsidRPr="002408BC" w:rsidRDefault="002408BC" w:rsidP="002408BC">
      <w:pPr>
        <w:pStyle w:val="BodyBold"/>
      </w:pPr>
      <w:r w:rsidRPr="002408BC">
        <w:t>Basic IT level in Microsoft applications</w:t>
      </w:r>
    </w:p>
    <w:p w14:paraId="7F9DDC2A" w14:textId="77777777" w:rsidR="002408BC" w:rsidRDefault="002408BC" w:rsidP="002408BC">
      <w:pPr>
        <w:pStyle w:val="BodyBold"/>
      </w:pPr>
      <w:r w:rsidRPr="002408BC">
        <w:t>Willing to undertake training in relevant software</w:t>
      </w:r>
    </w:p>
    <w:p w14:paraId="21FF61F7" w14:textId="77777777" w:rsidR="00BC39B4" w:rsidRDefault="00BC39B4" w:rsidP="00BC39B4">
      <w:pPr>
        <w:pStyle w:val="Heading4"/>
      </w:pPr>
      <w:r>
        <w:t>Competencies</w:t>
      </w:r>
    </w:p>
    <w:p w14:paraId="5D5E0E94" w14:textId="77777777" w:rsidR="00BC39B4" w:rsidRDefault="00BC39B4" w:rsidP="00BC39B4">
      <w:pPr>
        <w:pStyle w:val="BodyBold"/>
      </w:pPr>
      <w:r>
        <w:t>Read this criteria in conjunction with the College Competency Framework – available on the intranet/internet.</w:t>
      </w:r>
    </w:p>
    <w:tbl>
      <w:tblPr>
        <w:tblStyle w:val="TableGrid"/>
        <w:tblW w:w="0" w:type="auto"/>
        <w:tblLook w:val="04A0" w:firstRow="1" w:lastRow="0" w:firstColumn="1" w:lastColumn="0" w:noHBand="0" w:noVBand="1"/>
      </w:tblPr>
      <w:tblGrid>
        <w:gridCol w:w="4219"/>
        <w:gridCol w:w="2835"/>
      </w:tblGrid>
      <w:tr w:rsidR="00BC39B4" w14:paraId="5F410500" w14:textId="77777777" w:rsidTr="00BC39B4">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7C623966" w14:textId="77777777" w:rsidR="00BC39B4" w:rsidRDefault="00BC39B4">
            <w:pPr>
              <w:pStyle w:val="Body"/>
              <w:jc w:val="center"/>
              <w:rPr>
                <w:b/>
                <w:color w:val="00B0F0"/>
                <w:sz w:val="20"/>
                <w:szCs w:val="20"/>
                <w:lang w:val="en-US"/>
              </w:rPr>
            </w:pPr>
            <w:r>
              <w:rPr>
                <w:b/>
                <w:color w:val="FFFFFF" w:themeColor="background1"/>
                <w:sz w:val="20"/>
                <w:szCs w:val="20"/>
                <w:lang w:val="en-US"/>
              </w:rPr>
              <w:t>1. Leading and Deciding</w:t>
            </w:r>
          </w:p>
        </w:tc>
      </w:tr>
      <w:tr w:rsidR="00BC39B4" w14:paraId="38965F08" w14:textId="77777777" w:rsidTr="00BC39B4">
        <w:tc>
          <w:tcPr>
            <w:tcW w:w="4219" w:type="dxa"/>
            <w:tcBorders>
              <w:top w:val="single" w:sz="4" w:space="0" w:color="auto"/>
              <w:left w:val="single" w:sz="4" w:space="0" w:color="auto"/>
              <w:bottom w:val="single" w:sz="4" w:space="0" w:color="auto"/>
              <w:right w:val="single" w:sz="4" w:space="0" w:color="auto"/>
            </w:tcBorders>
            <w:hideMark/>
          </w:tcPr>
          <w:p w14:paraId="5C69B015" w14:textId="77777777" w:rsidR="00BC39B4" w:rsidRDefault="00BC39B4">
            <w:pPr>
              <w:pStyle w:val="Body"/>
              <w:rPr>
                <w:lang w:val="en-US"/>
              </w:rPr>
            </w:pPr>
            <w:r>
              <w:rPr>
                <w:lang w:val="en-US"/>
              </w:rPr>
              <w:t>1.1 Deciding and initiating action</w:t>
            </w:r>
          </w:p>
        </w:tc>
        <w:tc>
          <w:tcPr>
            <w:tcW w:w="2835" w:type="dxa"/>
            <w:tcBorders>
              <w:top w:val="single" w:sz="4" w:space="0" w:color="auto"/>
              <w:left w:val="single" w:sz="4" w:space="0" w:color="auto"/>
              <w:bottom w:val="single" w:sz="4" w:space="0" w:color="auto"/>
              <w:right w:val="single" w:sz="4" w:space="0" w:color="auto"/>
            </w:tcBorders>
            <w:hideMark/>
          </w:tcPr>
          <w:p w14:paraId="5D9502B9" w14:textId="77777777" w:rsidR="00BC39B4" w:rsidRDefault="00BC39B4">
            <w:pPr>
              <w:pStyle w:val="Body"/>
              <w:rPr>
                <w:b/>
                <w:lang w:val="en-US"/>
              </w:rPr>
            </w:pPr>
            <w:r>
              <w:rPr>
                <w:b/>
                <w:color w:val="00B0F0"/>
                <w:lang w:val="en-US"/>
              </w:rPr>
              <w:t>Essential</w:t>
            </w:r>
          </w:p>
        </w:tc>
      </w:tr>
      <w:tr w:rsidR="00BC39B4" w14:paraId="05BD4D94" w14:textId="77777777" w:rsidTr="00BC39B4">
        <w:tc>
          <w:tcPr>
            <w:tcW w:w="4219" w:type="dxa"/>
            <w:tcBorders>
              <w:top w:val="single" w:sz="4" w:space="0" w:color="auto"/>
              <w:left w:val="single" w:sz="4" w:space="0" w:color="auto"/>
              <w:bottom w:val="single" w:sz="4" w:space="0" w:color="auto"/>
              <w:right w:val="single" w:sz="4" w:space="0" w:color="auto"/>
            </w:tcBorders>
            <w:hideMark/>
          </w:tcPr>
          <w:p w14:paraId="7BC877FD" w14:textId="77777777" w:rsidR="00BC39B4" w:rsidRDefault="00BC39B4">
            <w:pPr>
              <w:pStyle w:val="Body"/>
              <w:rPr>
                <w:lang w:val="en-US"/>
              </w:rPr>
            </w:pPr>
            <w:r>
              <w:rPr>
                <w:lang w:val="en-US"/>
              </w:rPr>
              <w:t xml:space="preserve">1.2 Leading and supervising </w:t>
            </w:r>
          </w:p>
        </w:tc>
        <w:tc>
          <w:tcPr>
            <w:tcW w:w="2835" w:type="dxa"/>
            <w:tcBorders>
              <w:top w:val="single" w:sz="4" w:space="0" w:color="auto"/>
              <w:left w:val="single" w:sz="4" w:space="0" w:color="auto"/>
              <w:bottom w:val="single" w:sz="4" w:space="0" w:color="auto"/>
              <w:right w:val="single" w:sz="4" w:space="0" w:color="auto"/>
            </w:tcBorders>
            <w:hideMark/>
          </w:tcPr>
          <w:p w14:paraId="54B02D0E" w14:textId="77777777" w:rsidR="00BC39B4" w:rsidRDefault="00BC39B4">
            <w:pPr>
              <w:pStyle w:val="Body"/>
              <w:rPr>
                <w:lang w:val="en-US"/>
              </w:rPr>
            </w:pPr>
            <w:r>
              <w:rPr>
                <w:b/>
                <w:color w:val="00B0F0"/>
                <w:lang w:val="en-US"/>
              </w:rPr>
              <w:t>Less Relevant</w:t>
            </w:r>
          </w:p>
        </w:tc>
      </w:tr>
    </w:tbl>
    <w:p w14:paraId="4A55D1ED" w14:textId="77777777" w:rsidR="00BC39B4" w:rsidRDefault="00BC39B4" w:rsidP="00BC39B4">
      <w:pPr>
        <w:pStyle w:val="Body"/>
      </w:pPr>
      <w:r>
        <w:tab/>
      </w:r>
      <w:r>
        <w:tab/>
      </w:r>
      <w:r>
        <w:tab/>
      </w:r>
      <w:r>
        <w:tab/>
      </w:r>
      <w:r>
        <w:tab/>
      </w:r>
      <w:r>
        <w:tab/>
      </w:r>
    </w:p>
    <w:tbl>
      <w:tblPr>
        <w:tblStyle w:val="TableGrid"/>
        <w:tblW w:w="0" w:type="auto"/>
        <w:tblLook w:val="04A0" w:firstRow="1" w:lastRow="0" w:firstColumn="1" w:lastColumn="0" w:noHBand="0" w:noVBand="1"/>
      </w:tblPr>
      <w:tblGrid>
        <w:gridCol w:w="4219"/>
        <w:gridCol w:w="2835"/>
      </w:tblGrid>
      <w:tr w:rsidR="00BC39B4" w14:paraId="4F16C3B0" w14:textId="77777777" w:rsidTr="00BC39B4">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59633C8D" w14:textId="77777777" w:rsidR="00BC39B4" w:rsidRDefault="00BC39B4">
            <w:pPr>
              <w:pStyle w:val="Body"/>
              <w:jc w:val="center"/>
              <w:rPr>
                <w:b/>
                <w:color w:val="FFFFFF" w:themeColor="background1"/>
                <w:sz w:val="20"/>
                <w:szCs w:val="20"/>
                <w:lang w:val="en-US"/>
              </w:rPr>
            </w:pPr>
            <w:r>
              <w:rPr>
                <w:b/>
                <w:color w:val="FFFFFF" w:themeColor="background1"/>
                <w:sz w:val="20"/>
                <w:szCs w:val="20"/>
                <w:lang w:val="en-US"/>
              </w:rPr>
              <w:t>2. Supporting and Co-operating</w:t>
            </w:r>
          </w:p>
        </w:tc>
      </w:tr>
      <w:tr w:rsidR="00BC39B4" w14:paraId="6AE985C9" w14:textId="77777777" w:rsidTr="00BC39B4">
        <w:tc>
          <w:tcPr>
            <w:tcW w:w="4219" w:type="dxa"/>
            <w:tcBorders>
              <w:top w:val="single" w:sz="4" w:space="0" w:color="auto"/>
              <w:left w:val="single" w:sz="4" w:space="0" w:color="auto"/>
              <w:bottom w:val="single" w:sz="4" w:space="0" w:color="auto"/>
              <w:right w:val="single" w:sz="4" w:space="0" w:color="auto"/>
            </w:tcBorders>
            <w:hideMark/>
          </w:tcPr>
          <w:p w14:paraId="375E284E" w14:textId="77777777" w:rsidR="00BC39B4" w:rsidRDefault="00BC39B4">
            <w:pPr>
              <w:pStyle w:val="Body"/>
              <w:rPr>
                <w:lang w:val="en-US"/>
              </w:rPr>
            </w:pPr>
            <w:r>
              <w:rPr>
                <w:lang w:val="en-US"/>
              </w:rPr>
              <w:t xml:space="preserve">2.1 Working with people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23D0B5C" w14:textId="77777777" w:rsidR="00BC39B4" w:rsidRDefault="00BC39B4">
            <w:pPr>
              <w:pStyle w:val="Body"/>
              <w:rPr>
                <w:b/>
                <w:lang w:val="en-US"/>
              </w:rPr>
            </w:pPr>
            <w:r>
              <w:rPr>
                <w:b/>
                <w:color w:val="00B0F0"/>
                <w:lang w:val="en-US"/>
              </w:rPr>
              <w:t>Essential</w:t>
            </w:r>
          </w:p>
        </w:tc>
      </w:tr>
      <w:tr w:rsidR="00BC39B4" w14:paraId="6F797199" w14:textId="77777777" w:rsidTr="00BC39B4">
        <w:tc>
          <w:tcPr>
            <w:tcW w:w="4219" w:type="dxa"/>
            <w:tcBorders>
              <w:top w:val="single" w:sz="4" w:space="0" w:color="auto"/>
              <w:left w:val="single" w:sz="4" w:space="0" w:color="auto"/>
              <w:bottom w:val="single" w:sz="4" w:space="0" w:color="auto"/>
              <w:right w:val="single" w:sz="4" w:space="0" w:color="auto"/>
            </w:tcBorders>
            <w:hideMark/>
          </w:tcPr>
          <w:p w14:paraId="1BBE6728" w14:textId="77777777" w:rsidR="00BC39B4" w:rsidRDefault="00BC39B4">
            <w:pPr>
              <w:pStyle w:val="Body"/>
              <w:rPr>
                <w:lang w:val="en-US"/>
              </w:rPr>
            </w:pPr>
            <w:r>
              <w:rPr>
                <w:lang w:val="en-US"/>
              </w:rPr>
              <w:t>2.2 Adhering to principles and values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72883C2D" w14:textId="77777777" w:rsidR="00BC39B4" w:rsidRDefault="00BC39B4">
            <w:pPr>
              <w:pStyle w:val="Body"/>
              <w:rPr>
                <w:lang w:val="en-US"/>
              </w:rPr>
            </w:pPr>
            <w:r>
              <w:rPr>
                <w:b/>
                <w:color w:val="00B0F0"/>
                <w:lang w:val="en-US"/>
              </w:rPr>
              <w:t>Essential</w:t>
            </w:r>
          </w:p>
        </w:tc>
      </w:tr>
    </w:tbl>
    <w:p w14:paraId="2107E01D" w14:textId="77777777" w:rsidR="00BC39B4" w:rsidRDefault="00BC39B4" w:rsidP="00BC39B4">
      <w:pPr>
        <w:pStyle w:val="Body"/>
      </w:pPr>
      <w:r>
        <w:lastRenderedPageBreak/>
        <w:tab/>
      </w:r>
      <w:r>
        <w:tab/>
        <w:t xml:space="preserve"> </w:t>
      </w:r>
    </w:p>
    <w:tbl>
      <w:tblPr>
        <w:tblStyle w:val="TableGrid"/>
        <w:tblW w:w="0" w:type="auto"/>
        <w:tblLook w:val="04A0" w:firstRow="1" w:lastRow="0" w:firstColumn="1" w:lastColumn="0" w:noHBand="0" w:noVBand="1"/>
      </w:tblPr>
      <w:tblGrid>
        <w:gridCol w:w="4219"/>
        <w:gridCol w:w="2835"/>
      </w:tblGrid>
      <w:tr w:rsidR="00BC39B4" w14:paraId="584D787C" w14:textId="77777777" w:rsidTr="00BC39B4">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462D70CE" w14:textId="77777777" w:rsidR="00BC39B4" w:rsidRDefault="00BC39B4">
            <w:pPr>
              <w:pStyle w:val="Body"/>
              <w:jc w:val="center"/>
              <w:rPr>
                <w:b/>
                <w:lang w:val="en-US"/>
              </w:rPr>
            </w:pPr>
            <w:r>
              <w:rPr>
                <w:b/>
                <w:color w:val="FFFFFF" w:themeColor="background1"/>
                <w:sz w:val="20"/>
                <w:lang w:val="en-US"/>
              </w:rPr>
              <w:t>3. Interacting and Presenting</w:t>
            </w:r>
          </w:p>
        </w:tc>
      </w:tr>
      <w:tr w:rsidR="00BC39B4" w14:paraId="23F489C4" w14:textId="77777777" w:rsidTr="00BC39B4">
        <w:tc>
          <w:tcPr>
            <w:tcW w:w="4219" w:type="dxa"/>
            <w:tcBorders>
              <w:top w:val="single" w:sz="4" w:space="0" w:color="auto"/>
              <w:left w:val="single" w:sz="4" w:space="0" w:color="auto"/>
              <w:bottom w:val="single" w:sz="4" w:space="0" w:color="auto"/>
              <w:right w:val="single" w:sz="4" w:space="0" w:color="auto"/>
            </w:tcBorders>
            <w:hideMark/>
          </w:tcPr>
          <w:p w14:paraId="2F140B3C" w14:textId="77777777" w:rsidR="00BC39B4" w:rsidRDefault="00BC39B4">
            <w:pPr>
              <w:pStyle w:val="Body"/>
              <w:rPr>
                <w:lang w:val="en-US"/>
              </w:rPr>
            </w:pPr>
            <w:r>
              <w:rPr>
                <w:lang w:val="en-US"/>
              </w:rPr>
              <w:t xml:space="preserve">3.1 Relating and networking </w:t>
            </w:r>
          </w:p>
        </w:tc>
        <w:tc>
          <w:tcPr>
            <w:tcW w:w="2835" w:type="dxa"/>
            <w:tcBorders>
              <w:top w:val="single" w:sz="4" w:space="0" w:color="auto"/>
              <w:left w:val="single" w:sz="4" w:space="0" w:color="auto"/>
              <w:bottom w:val="single" w:sz="4" w:space="0" w:color="auto"/>
              <w:right w:val="single" w:sz="4" w:space="0" w:color="auto"/>
            </w:tcBorders>
            <w:hideMark/>
          </w:tcPr>
          <w:p w14:paraId="2EFFBCA3" w14:textId="77777777" w:rsidR="00BC39B4" w:rsidRDefault="00BC39B4">
            <w:pPr>
              <w:pStyle w:val="Body"/>
              <w:rPr>
                <w:lang w:val="en-US"/>
              </w:rPr>
            </w:pPr>
            <w:r>
              <w:rPr>
                <w:b/>
                <w:color w:val="00B0F0"/>
                <w:lang w:val="en-US"/>
              </w:rPr>
              <w:t>Essential</w:t>
            </w:r>
          </w:p>
        </w:tc>
      </w:tr>
      <w:tr w:rsidR="00BC39B4" w14:paraId="606A31CE" w14:textId="77777777" w:rsidTr="00BC39B4">
        <w:tc>
          <w:tcPr>
            <w:tcW w:w="4219" w:type="dxa"/>
            <w:tcBorders>
              <w:top w:val="single" w:sz="4" w:space="0" w:color="auto"/>
              <w:left w:val="single" w:sz="4" w:space="0" w:color="auto"/>
              <w:bottom w:val="single" w:sz="4" w:space="0" w:color="auto"/>
              <w:right w:val="single" w:sz="4" w:space="0" w:color="auto"/>
            </w:tcBorders>
            <w:hideMark/>
          </w:tcPr>
          <w:p w14:paraId="7755E1CB" w14:textId="77777777" w:rsidR="00BC39B4" w:rsidRDefault="00BC39B4">
            <w:pPr>
              <w:pStyle w:val="Body"/>
              <w:rPr>
                <w:lang w:val="en-US"/>
              </w:rPr>
            </w:pPr>
            <w:r>
              <w:rPr>
                <w:lang w:val="en-US"/>
              </w:rPr>
              <w:t xml:space="preserve">3.2 Persuading and influencing </w:t>
            </w:r>
          </w:p>
        </w:tc>
        <w:tc>
          <w:tcPr>
            <w:tcW w:w="2835" w:type="dxa"/>
            <w:tcBorders>
              <w:top w:val="single" w:sz="4" w:space="0" w:color="auto"/>
              <w:left w:val="single" w:sz="4" w:space="0" w:color="auto"/>
              <w:bottom w:val="single" w:sz="4" w:space="0" w:color="auto"/>
              <w:right w:val="single" w:sz="4" w:space="0" w:color="auto"/>
            </w:tcBorders>
            <w:hideMark/>
          </w:tcPr>
          <w:p w14:paraId="34C40E6D" w14:textId="77777777" w:rsidR="00BC39B4" w:rsidRDefault="00BC39B4">
            <w:pPr>
              <w:pStyle w:val="Body"/>
              <w:rPr>
                <w:lang w:val="en-US"/>
              </w:rPr>
            </w:pPr>
            <w:r>
              <w:rPr>
                <w:b/>
                <w:color w:val="00B0F0"/>
                <w:lang w:val="en-US"/>
              </w:rPr>
              <w:t>Less Relevant</w:t>
            </w:r>
          </w:p>
        </w:tc>
      </w:tr>
      <w:tr w:rsidR="00BC39B4" w14:paraId="59B601A9" w14:textId="77777777" w:rsidTr="00BC39B4">
        <w:tc>
          <w:tcPr>
            <w:tcW w:w="4219" w:type="dxa"/>
            <w:tcBorders>
              <w:top w:val="single" w:sz="4" w:space="0" w:color="auto"/>
              <w:left w:val="single" w:sz="4" w:space="0" w:color="auto"/>
              <w:bottom w:val="single" w:sz="4" w:space="0" w:color="auto"/>
              <w:right w:val="single" w:sz="4" w:space="0" w:color="auto"/>
            </w:tcBorders>
            <w:hideMark/>
          </w:tcPr>
          <w:p w14:paraId="65058D3E" w14:textId="77777777" w:rsidR="00BC39B4" w:rsidRDefault="00BC39B4">
            <w:pPr>
              <w:pStyle w:val="Body"/>
              <w:rPr>
                <w:lang w:val="en-US"/>
              </w:rPr>
            </w:pPr>
            <w:r>
              <w:rPr>
                <w:lang w:val="en-US"/>
              </w:rPr>
              <w:t>3.3 Presenting and communicating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1086276" w14:textId="77777777" w:rsidR="00BC39B4" w:rsidRDefault="00BC39B4">
            <w:pPr>
              <w:pStyle w:val="Body"/>
              <w:rPr>
                <w:lang w:val="en-US"/>
              </w:rPr>
            </w:pPr>
            <w:r>
              <w:rPr>
                <w:b/>
                <w:color w:val="00B0F0"/>
                <w:lang w:val="en-US"/>
              </w:rPr>
              <w:t>Less Relevant</w:t>
            </w:r>
          </w:p>
        </w:tc>
      </w:tr>
    </w:tbl>
    <w:p w14:paraId="366AA476" w14:textId="77777777" w:rsidR="00BC39B4" w:rsidRDefault="00BC39B4" w:rsidP="00BC39B4">
      <w:pPr>
        <w:pStyle w:val="Body"/>
      </w:pPr>
      <w:r>
        <w:tab/>
      </w:r>
      <w:r>
        <w:tab/>
      </w:r>
      <w:r>
        <w:tab/>
      </w:r>
    </w:p>
    <w:tbl>
      <w:tblPr>
        <w:tblStyle w:val="TableGrid"/>
        <w:tblW w:w="0" w:type="auto"/>
        <w:tblLook w:val="04A0" w:firstRow="1" w:lastRow="0" w:firstColumn="1" w:lastColumn="0" w:noHBand="0" w:noVBand="1"/>
      </w:tblPr>
      <w:tblGrid>
        <w:gridCol w:w="4219"/>
        <w:gridCol w:w="2835"/>
      </w:tblGrid>
      <w:tr w:rsidR="00BC39B4" w14:paraId="4A9227B7" w14:textId="77777777" w:rsidTr="00BC39B4">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34340435" w14:textId="77777777" w:rsidR="00BC39B4" w:rsidRDefault="00BC39B4">
            <w:pPr>
              <w:pStyle w:val="Body"/>
              <w:jc w:val="center"/>
              <w:rPr>
                <w:b/>
                <w:lang w:val="en-US"/>
              </w:rPr>
            </w:pPr>
            <w:r>
              <w:rPr>
                <w:b/>
                <w:color w:val="FFFFFF" w:themeColor="background1"/>
                <w:sz w:val="20"/>
                <w:lang w:val="en-US"/>
              </w:rPr>
              <w:t xml:space="preserve">4. </w:t>
            </w:r>
            <w:proofErr w:type="spellStart"/>
            <w:r>
              <w:rPr>
                <w:b/>
                <w:color w:val="FFFFFF" w:themeColor="background1"/>
                <w:sz w:val="20"/>
                <w:lang w:val="en-US"/>
              </w:rPr>
              <w:t>Analysing</w:t>
            </w:r>
            <w:proofErr w:type="spellEnd"/>
            <w:r>
              <w:rPr>
                <w:b/>
                <w:color w:val="FFFFFF" w:themeColor="background1"/>
                <w:sz w:val="20"/>
                <w:lang w:val="en-US"/>
              </w:rPr>
              <w:t xml:space="preserve"> and Interpreting</w:t>
            </w:r>
          </w:p>
        </w:tc>
      </w:tr>
      <w:tr w:rsidR="00BC39B4" w14:paraId="281977CF" w14:textId="77777777" w:rsidTr="00BC39B4">
        <w:tc>
          <w:tcPr>
            <w:tcW w:w="4219" w:type="dxa"/>
            <w:tcBorders>
              <w:top w:val="single" w:sz="4" w:space="0" w:color="auto"/>
              <w:left w:val="single" w:sz="4" w:space="0" w:color="auto"/>
              <w:bottom w:val="single" w:sz="4" w:space="0" w:color="auto"/>
              <w:right w:val="single" w:sz="4" w:space="0" w:color="auto"/>
            </w:tcBorders>
            <w:hideMark/>
          </w:tcPr>
          <w:p w14:paraId="640A75BD" w14:textId="77777777" w:rsidR="00BC39B4" w:rsidRDefault="00BC39B4">
            <w:pPr>
              <w:pStyle w:val="Body"/>
              <w:rPr>
                <w:lang w:val="en-US"/>
              </w:rPr>
            </w:pPr>
            <w:r>
              <w:rPr>
                <w:lang w:val="en-US"/>
              </w:rPr>
              <w:t>4.1 Writing and reporting</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053C0D6" w14:textId="77777777" w:rsidR="00BC39B4" w:rsidRDefault="00BC39B4">
            <w:pPr>
              <w:pStyle w:val="Body"/>
              <w:rPr>
                <w:lang w:val="en-US"/>
              </w:rPr>
            </w:pPr>
            <w:r>
              <w:rPr>
                <w:b/>
                <w:color w:val="00B0F0"/>
                <w:lang w:val="en-US"/>
              </w:rPr>
              <w:t>Essential</w:t>
            </w:r>
          </w:p>
        </w:tc>
      </w:tr>
      <w:tr w:rsidR="00BC39B4" w14:paraId="2FB468B8" w14:textId="77777777" w:rsidTr="00BC39B4">
        <w:tc>
          <w:tcPr>
            <w:tcW w:w="4219" w:type="dxa"/>
            <w:tcBorders>
              <w:top w:val="single" w:sz="4" w:space="0" w:color="auto"/>
              <w:left w:val="single" w:sz="4" w:space="0" w:color="auto"/>
              <w:bottom w:val="single" w:sz="4" w:space="0" w:color="auto"/>
              <w:right w:val="single" w:sz="4" w:space="0" w:color="auto"/>
            </w:tcBorders>
            <w:hideMark/>
          </w:tcPr>
          <w:p w14:paraId="7415FE2A" w14:textId="77777777" w:rsidR="00BC39B4" w:rsidRDefault="00BC39B4">
            <w:pPr>
              <w:pStyle w:val="Body"/>
              <w:rPr>
                <w:lang w:val="en-US"/>
              </w:rPr>
            </w:pPr>
            <w:r>
              <w:rPr>
                <w:lang w:val="en-US"/>
              </w:rPr>
              <w:t>4.2 Applying expertise and technology</w:t>
            </w:r>
          </w:p>
        </w:tc>
        <w:tc>
          <w:tcPr>
            <w:tcW w:w="2835" w:type="dxa"/>
            <w:tcBorders>
              <w:top w:val="single" w:sz="4" w:space="0" w:color="auto"/>
              <w:left w:val="single" w:sz="4" w:space="0" w:color="auto"/>
              <w:bottom w:val="single" w:sz="4" w:space="0" w:color="auto"/>
              <w:right w:val="single" w:sz="4" w:space="0" w:color="auto"/>
            </w:tcBorders>
            <w:hideMark/>
          </w:tcPr>
          <w:p w14:paraId="0AC481CE" w14:textId="77777777" w:rsidR="00BC39B4" w:rsidRDefault="00BC39B4">
            <w:pPr>
              <w:pStyle w:val="Body"/>
              <w:rPr>
                <w:b/>
                <w:lang w:val="en-US"/>
              </w:rPr>
            </w:pPr>
            <w:r>
              <w:rPr>
                <w:b/>
                <w:color w:val="00B0F0"/>
                <w:lang w:val="en-US"/>
              </w:rPr>
              <w:t>Essential</w:t>
            </w:r>
          </w:p>
        </w:tc>
      </w:tr>
      <w:tr w:rsidR="00BC39B4" w14:paraId="185E5652" w14:textId="77777777" w:rsidTr="00BC39B4">
        <w:tc>
          <w:tcPr>
            <w:tcW w:w="4219" w:type="dxa"/>
            <w:tcBorders>
              <w:top w:val="single" w:sz="4" w:space="0" w:color="auto"/>
              <w:left w:val="single" w:sz="4" w:space="0" w:color="auto"/>
              <w:bottom w:val="single" w:sz="4" w:space="0" w:color="auto"/>
              <w:right w:val="single" w:sz="4" w:space="0" w:color="auto"/>
            </w:tcBorders>
            <w:hideMark/>
          </w:tcPr>
          <w:p w14:paraId="37222D1E" w14:textId="77777777" w:rsidR="00BC39B4" w:rsidRDefault="00BC39B4">
            <w:pPr>
              <w:pStyle w:val="Body"/>
              <w:rPr>
                <w:lang w:val="en-US"/>
              </w:rPr>
            </w:pPr>
            <w:r>
              <w:rPr>
                <w:lang w:val="en-US"/>
              </w:rPr>
              <w:t xml:space="preserve">4.3 </w:t>
            </w:r>
            <w:proofErr w:type="spellStart"/>
            <w:r>
              <w:rPr>
                <w:lang w:val="en-US"/>
              </w:rPr>
              <w:t>Analysing</w:t>
            </w:r>
            <w:proofErr w:type="spellEnd"/>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35299C4F" w14:textId="77777777" w:rsidR="00BC39B4" w:rsidRDefault="00BC39B4">
            <w:pPr>
              <w:pStyle w:val="Body"/>
              <w:rPr>
                <w:lang w:val="en-US"/>
              </w:rPr>
            </w:pPr>
            <w:r>
              <w:rPr>
                <w:b/>
                <w:color w:val="00B0F0"/>
                <w:lang w:val="en-US"/>
              </w:rPr>
              <w:t>Less Relevant</w:t>
            </w:r>
          </w:p>
        </w:tc>
      </w:tr>
    </w:tbl>
    <w:p w14:paraId="76225689" w14:textId="77777777" w:rsidR="00BC39B4" w:rsidRDefault="00BC39B4" w:rsidP="00BC39B4">
      <w:pPr>
        <w:pStyle w:val="Body"/>
      </w:pPr>
      <w:r>
        <w:tab/>
      </w:r>
      <w:r>
        <w:tab/>
      </w:r>
      <w:r>
        <w:tab/>
      </w:r>
    </w:p>
    <w:tbl>
      <w:tblPr>
        <w:tblStyle w:val="TableGrid"/>
        <w:tblW w:w="0" w:type="auto"/>
        <w:tblLook w:val="04A0" w:firstRow="1" w:lastRow="0" w:firstColumn="1" w:lastColumn="0" w:noHBand="0" w:noVBand="1"/>
      </w:tblPr>
      <w:tblGrid>
        <w:gridCol w:w="4219"/>
        <w:gridCol w:w="2835"/>
      </w:tblGrid>
      <w:tr w:rsidR="00BC39B4" w14:paraId="3450D99E" w14:textId="77777777" w:rsidTr="00BC39B4">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1E5EC24E" w14:textId="77777777" w:rsidR="00BC39B4" w:rsidRDefault="00BC39B4">
            <w:pPr>
              <w:pStyle w:val="Body"/>
              <w:jc w:val="center"/>
              <w:rPr>
                <w:b/>
                <w:lang w:val="en-US"/>
              </w:rPr>
            </w:pPr>
            <w:r>
              <w:rPr>
                <w:b/>
                <w:color w:val="FFFFFF" w:themeColor="background1"/>
                <w:sz w:val="20"/>
                <w:lang w:val="en-US"/>
              </w:rPr>
              <w:t xml:space="preserve">5. Creating and </w:t>
            </w:r>
            <w:proofErr w:type="spellStart"/>
            <w:r>
              <w:rPr>
                <w:b/>
                <w:color w:val="FFFFFF" w:themeColor="background1"/>
                <w:sz w:val="20"/>
                <w:lang w:val="en-US"/>
              </w:rPr>
              <w:t>Conceptualising</w:t>
            </w:r>
            <w:proofErr w:type="spellEnd"/>
          </w:p>
        </w:tc>
      </w:tr>
      <w:tr w:rsidR="00BC39B4" w14:paraId="62CA854E" w14:textId="77777777" w:rsidTr="00BC39B4">
        <w:tc>
          <w:tcPr>
            <w:tcW w:w="4219" w:type="dxa"/>
            <w:tcBorders>
              <w:top w:val="single" w:sz="4" w:space="0" w:color="auto"/>
              <w:left w:val="single" w:sz="4" w:space="0" w:color="auto"/>
              <w:bottom w:val="single" w:sz="4" w:space="0" w:color="auto"/>
              <w:right w:val="single" w:sz="4" w:space="0" w:color="auto"/>
            </w:tcBorders>
            <w:hideMark/>
          </w:tcPr>
          <w:p w14:paraId="1CB94D7B" w14:textId="77777777" w:rsidR="00BC39B4" w:rsidRDefault="00BC39B4">
            <w:pPr>
              <w:pStyle w:val="Body"/>
              <w:rPr>
                <w:lang w:val="en-US"/>
              </w:rPr>
            </w:pPr>
            <w:r>
              <w:rPr>
                <w:lang w:val="en-US"/>
              </w:rPr>
              <w:t xml:space="preserve">5.1 Learning and researching </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BDE1B50" w14:textId="77777777" w:rsidR="00BC39B4" w:rsidRDefault="00BC39B4">
            <w:pPr>
              <w:pStyle w:val="Body"/>
              <w:rPr>
                <w:lang w:val="en-US"/>
              </w:rPr>
            </w:pPr>
            <w:r>
              <w:rPr>
                <w:b/>
                <w:color w:val="00B0F0"/>
                <w:lang w:val="en-US"/>
              </w:rPr>
              <w:t>Desirable</w:t>
            </w:r>
          </w:p>
        </w:tc>
      </w:tr>
      <w:tr w:rsidR="00BC39B4" w14:paraId="0C77A8E9" w14:textId="77777777" w:rsidTr="00BC39B4">
        <w:tc>
          <w:tcPr>
            <w:tcW w:w="4219" w:type="dxa"/>
            <w:tcBorders>
              <w:top w:val="single" w:sz="4" w:space="0" w:color="auto"/>
              <w:left w:val="single" w:sz="4" w:space="0" w:color="auto"/>
              <w:bottom w:val="single" w:sz="4" w:space="0" w:color="auto"/>
              <w:right w:val="single" w:sz="4" w:space="0" w:color="auto"/>
            </w:tcBorders>
            <w:hideMark/>
          </w:tcPr>
          <w:p w14:paraId="0E68F8DA" w14:textId="77777777" w:rsidR="00BC39B4" w:rsidRDefault="00BC39B4">
            <w:pPr>
              <w:pStyle w:val="Body"/>
              <w:rPr>
                <w:lang w:val="en-US"/>
              </w:rPr>
            </w:pPr>
            <w:r>
              <w:rPr>
                <w:lang w:val="en-US"/>
              </w:rPr>
              <w:t xml:space="preserve">5.2 Creating and innovating </w:t>
            </w:r>
            <w:r>
              <w:rPr>
                <w:lang w:val="en-US"/>
              </w:rPr>
              <w:tab/>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6C1F6BCE" w14:textId="77777777" w:rsidR="00BC39B4" w:rsidRDefault="00BC39B4">
            <w:pPr>
              <w:pStyle w:val="Body"/>
              <w:rPr>
                <w:lang w:val="en-US"/>
              </w:rPr>
            </w:pPr>
            <w:r>
              <w:rPr>
                <w:b/>
                <w:color w:val="00B0F0"/>
                <w:lang w:val="en-US"/>
              </w:rPr>
              <w:t>Essential</w:t>
            </w:r>
          </w:p>
        </w:tc>
      </w:tr>
      <w:tr w:rsidR="00BC39B4" w14:paraId="076FD282" w14:textId="77777777" w:rsidTr="00BC39B4">
        <w:tc>
          <w:tcPr>
            <w:tcW w:w="4219" w:type="dxa"/>
            <w:tcBorders>
              <w:top w:val="single" w:sz="4" w:space="0" w:color="auto"/>
              <w:left w:val="single" w:sz="4" w:space="0" w:color="auto"/>
              <w:bottom w:val="single" w:sz="4" w:space="0" w:color="auto"/>
              <w:right w:val="single" w:sz="4" w:space="0" w:color="auto"/>
            </w:tcBorders>
            <w:hideMark/>
          </w:tcPr>
          <w:p w14:paraId="6597BBD9" w14:textId="77777777" w:rsidR="00BC39B4" w:rsidRDefault="00BC39B4">
            <w:pPr>
              <w:pStyle w:val="Body"/>
              <w:rPr>
                <w:lang w:val="en-US"/>
              </w:rPr>
            </w:pPr>
            <w:r>
              <w:rPr>
                <w:lang w:val="en-US"/>
              </w:rPr>
              <w:t>5.3 Formulating strategies and concepts</w:t>
            </w:r>
          </w:p>
        </w:tc>
        <w:tc>
          <w:tcPr>
            <w:tcW w:w="2835" w:type="dxa"/>
            <w:tcBorders>
              <w:top w:val="single" w:sz="4" w:space="0" w:color="auto"/>
              <w:left w:val="single" w:sz="4" w:space="0" w:color="auto"/>
              <w:bottom w:val="single" w:sz="4" w:space="0" w:color="auto"/>
              <w:right w:val="single" w:sz="4" w:space="0" w:color="auto"/>
            </w:tcBorders>
            <w:hideMark/>
          </w:tcPr>
          <w:p w14:paraId="090E5F6F" w14:textId="77777777" w:rsidR="00BC39B4" w:rsidRDefault="00BC39B4">
            <w:pPr>
              <w:pStyle w:val="Body"/>
              <w:rPr>
                <w:lang w:val="en-US"/>
              </w:rPr>
            </w:pPr>
            <w:r>
              <w:rPr>
                <w:b/>
                <w:color w:val="00B0F0"/>
                <w:lang w:val="en-US"/>
              </w:rPr>
              <w:t>Less Relevant</w:t>
            </w:r>
          </w:p>
        </w:tc>
      </w:tr>
    </w:tbl>
    <w:p w14:paraId="67EB8D01" w14:textId="77777777" w:rsidR="00BC39B4" w:rsidRDefault="00BC39B4" w:rsidP="00BC39B4">
      <w:pPr>
        <w:pStyle w:val="Body"/>
      </w:pPr>
      <w:r>
        <w:tab/>
      </w:r>
      <w:r>
        <w:tab/>
      </w:r>
      <w:r>
        <w:tab/>
      </w:r>
    </w:p>
    <w:tbl>
      <w:tblPr>
        <w:tblStyle w:val="TableGrid"/>
        <w:tblW w:w="0" w:type="auto"/>
        <w:tblLook w:val="04A0" w:firstRow="1" w:lastRow="0" w:firstColumn="1" w:lastColumn="0" w:noHBand="0" w:noVBand="1"/>
      </w:tblPr>
      <w:tblGrid>
        <w:gridCol w:w="4219"/>
        <w:gridCol w:w="2835"/>
      </w:tblGrid>
      <w:tr w:rsidR="00BC39B4" w14:paraId="14A94E93" w14:textId="77777777" w:rsidTr="00BC39B4">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528D6004" w14:textId="77777777" w:rsidR="00BC39B4" w:rsidRDefault="00BC39B4">
            <w:pPr>
              <w:pStyle w:val="Body"/>
              <w:jc w:val="center"/>
              <w:rPr>
                <w:b/>
                <w:lang w:val="en-US"/>
              </w:rPr>
            </w:pPr>
            <w:r>
              <w:rPr>
                <w:b/>
                <w:color w:val="FFFFFF" w:themeColor="background1"/>
                <w:sz w:val="20"/>
                <w:lang w:val="en-US"/>
              </w:rPr>
              <w:t xml:space="preserve">6. </w:t>
            </w:r>
            <w:proofErr w:type="spellStart"/>
            <w:r>
              <w:rPr>
                <w:b/>
                <w:color w:val="FFFFFF" w:themeColor="background1"/>
                <w:sz w:val="20"/>
                <w:lang w:val="en-US"/>
              </w:rPr>
              <w:t>Organising</w:t>
            </w:r>
            <w:proofErr w:type="spellEnd"/>
            <w:r>
              <w:rPr>
                <w:b/>
                <w:color w:val="FFFFFF" w:themeColor="background1"/>
                <w:sz w:val="20"/>
                <w:lang w:val="en-US"/>
              </w:rPr>
              <w:t xml:space="preserve"> and Executing</w:t>
            </w:r>
          </w:p>
        </w:tc>
      </w:tr>
      <w:tr w:rsidR="00BC39B4" w14:paraId="6197B74A" w14:textId="77777777" w:rsidTr="00BC39B4">
        <w:tc>
          <w:tcPr>
            <w:tcW w:w="4219" w:type="dxa"/>
            <w:tcBorders>
              <w:top w:val="single" w:sz="4" w:space="0" w:color="auto"/>
              <w:left w:val="single" w:sz="4" w:space="0" w:color="auto"/>
              <w:bottom w:val="single" w:sz="4" w:space="0" w:color="auto"/>
              <w:right w:val="single" w:sz="4" w:space="0" w:color="auto"/>
            </w:tcBorders>
            <w:hideMark/>
          </w:tcPr>
          <w:p w14:paraId="3E381E11" w14:textId="77777777" w:rsidR="00BC39B4" w:rsidRDefault="00BC39B4">
            <w:pPr>
              <w:pStyle w:val="Body"/>
              <w:rPr>
                <w:lang w:val="en-US"/>
              </w:rPr>
            </w:pPr>
            <w:r>
              <w:rPr>
                <w:lang w:val="en-US"/>
              </w:rPr>
              <w:t xml:space="preserve">6.1 Planning and </w:t>
            </w:r>
            <w:proofErr w:type="spellStart"/>
            <w:r>
              <w:rPr>
                <w:lang w:val="en-US"/>
              </w:rPr>
              <w:t>organising</w:t>
            </w:r>
            <w:proofErr w:type="spellEnd"/>
            <w:r>
              <w:rPr>
                <w:lang w:val="en-US"/>
              </w:rPr>
              <w:t xml:space="preserve"> </w:t>
            </w:r>
            <w:r>
              <w:rPr>
                <w:lang w:val="en-US"/>
              </w:rPr>
              <w:tab/>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9E642A7" w14:textId="77777777" w:rsidR="00BC39B4" w:rsidRDefault="00BC39B4">
            <w:pPr>
              <w:pStyle w:val="Body"/>
              <w:rPr>
                <w:lang w:val="en-US"/>
              </w:rPr>
            </w:pPr>
            <w:r>
              <w:rPr>
                <w:b/>
                <w:color w:val="00B0F0"/>
                <w:lang w:val="en-US"/>
              </w:rPr>
              <w:t>Less Relevant</w:t>
            </w:r>
          </w:p>
        </w:tc>
      </w:tr>
      <w:tr w:rsidR="00BC39B4" w14:paraId="03E4D0D8" w14:textId="77777777" w:rsidTr="00BC39B4">
        <w:tc>
          <w:tcPr>
            <w:tcW w:w="4219" w:type="dxa"/>
            <w:tcBorders>
              <w:top w:val="single" w:sz="4" w:space="0" w:color="auto"/>
              <w:left w:val="single" w:sz="4" w:space="0" w:color="auto"/>
              <w:bottom w:val="single" w:sz="4" w:space="0" w:color="auto"/>
              <w:right w:val="single" w:sz="4" w:space="0" w:color="auto"/>
            </w:tcBorders>
            <w:hideMark/>
          </w:tcPr>
          <w:p w14:paraId="145F7BAF" w14:textId="77777777" w:rsidR="00BC39B4" w:rsidRDefault="00BC39B4">
            <w:pPr>
              <w:pStyle w:val="Body"/>
              <w:rPr>
                <w:lang w:val="en-US"/>
              </w:rPr>
            </w:pPr>
            <w:r>
              <w:rPr>
                <w:lang w:val="en-US"/>
              </w:rPr>
              <w:t>6.2 Developing results and meeting customer expectations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E18AE55" w14:textId="77777777" w:rsidR="00BC39B4" w:rsidRDefault="00BC39B4">
            <w:pPr>
              <w:pStyle w:val="Body"/>
              <w:rPr>
                <w:lang w:val="en-US"/>
              </w:rPr>
            </w:pPr>
            <w:r>
              <w:rPr>
                <w:b/>
                <w:color w:val="00B0F0"/>
                <w:lang w:val="en-US"/>
              </w:rPr>
              <w:t>Essential</w:t>
            </w:r>
          </w:p>
        </w:tc>
      </w:tr>
      <w:tr w:rsidR="00BC39B4" w14:paraId="3AA23659" w14:textId="77777777" w:rsidTr="00BC39B4">
        <w:tc>
          <w:tcPr>
            <w:tcW w:w="4219" w:type="dxa"/>
            <w:tcBorders>
              <w:top w:val="single" w:sz="4" w:space="0" w:color="auto"/>
              <w:left w:val="single" w:sz="4" w:space="0" w:color="auto"/>
              <w:bottom w:val="single" w:sz="4" w:space="0" w:color="auto"/>
              <w:right w:val="single" w:sz="4" w:space="0" w:color="auto"/>
            </w:tcBorders>
            <w:hideMark/>
          </w:tcPr>
          <w:p w14:paraId="7C2C9966" w14:textId="77777777" w:rsidR="00BC39B4" w:rsidRDefault="00BC39B4">
            <w:pPr>
              <w:pStyle w:val="Body"/>
              <w:rPr>
                <w:lang w:val="en-US"/>
              </w:rPr>
            </w:pPr>
            <w:r>
              <w:rPr>
                <w:lang w:val="en-US"/>
              </w:rPr>
              <w:t>6.3 Following instructions and procedures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5605E154" w14:textId="77777777" w:rsidR="00BC39B4" w:rsidRDefault="00BC39B4">
            <w:pPr>
              <w:pStyle w:val="Body"/>
              <w:rPr>
                <w:lang w:val="en-US"/>
              </w:rPr>
            </w:pPr>
            <w:r>
              <w:rPr>
                <w:b/>
                <w:color w:val="00B0F0"/>
                <w:lang w:val="en-US"/>
              </w:rPr>
              <w:t>Essential</w:t>
            </w:r>
          </w:p>
        </w:tc>
      </w:tr>
    </w:tbl>
    <w:p w14:paraId="7C0BBE35" w14:textId="77777777" w:rsidR="00BC39B4" w:rsidRDefault="00BC39B4" w:rsidP="00BC39B4">
      <w:pPr>
        <w:pStyle w:val="Body"/>
      </w:pPr>
      <w:r>
        <w:tab/>
      </w:r>
      <w:r>
        <w:tab/>
      </w:r>
    </w:p>
    <w:tbl>
      <w:tblPr>
        <w:tblStyle w:val="TableGrid"/>
        <w:tblW w:w="0" w:type="auto"/>
        <w:tblLook w:val="04A0" w:firstRow="1" w:lastRow="0" w:firstColumn="1" w:lastColumn="0" w:noHBand="0" w:noVBand="1"/>
      </w:tblPr>
      <w:tblGrid>
        <w:gridCol w:w="4219"/>
        <w:gridCol w:w="2835"/>
      </w:tblGrid>
      <w:tr w:rsidR="00BC39B4" w14:paraId="608DCEC8" w14:textId="77777777" w:rsidTr="00BC39B4">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698CFB33" w14:textId="77777777" w:rsidR="00BC39B4" w:rsidRDefault="00BC39B4">
            <w:pPr>
              <w:pStyle w:val="Body"/>
              <w:jc w:val="center"/>
              <w:rPr>
                <w:b/>
                <w:lang w:val="en-US"/>
              </w:rPr>
            </w:pPr>
            <w:r>
              <w:rPr>
                <w:b/>
                <w:color w:val="FFFFFF" w:themeColor="background1"/>
                <w:sz w:val="20"/>
                <w:lang w:val="en-US"/>
              </w:rPr>
              <w:t>7. Adapting and Coping</w:t>
            </w:r>
          </w:p>
        </w:tc>
      </w:tr>
      <w:tr w:rsidR="00BC39B4" w14:paraId="73D0C8DE" w14:textId="77777777" w:rsidTr="00BC39B4">
        <w:tc>
          <w:tcPr>
            <w:tcW w:w="4219" w:type="dxa"/>
            <w:tcBorders>
              <w:top w:val="single" w:sz="4" w:space="0" w:color="auto"/>
              <w:left w:val="single" w:sz="4" w:space="0" w:color="auto"/>
              <w:bottom w:val="single" w:sz="4" w:space="0" w:color="auto"/>
              <w:right w:val="single" w:sz="4" w:space="0" w:color="auto"/>
            </w:tcBorders>
            <w:hideMark/>
          </w:tcPr>
          <w:p w14:paraId="3B42C724" w14:textId="77777777" w:rsidR="00BC39B4" w:rsidRDefault="00BC39B4">
            <w:pPr>
              <w:pStyle w:val="Body"/>
              <w:rPr>
                <w:lang w:val="en-US"/>
              </w:rPr>
            </w:pPr>
            <w:r>
              <w:rPr>
                <w:lang w:val="en-US"/>
              </w:rPr>
              <w:t>7.1 Adapting and responding to change</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0BDE8CEB" w14:textId="77777777" w:rsidR="00BC39B4" w:rsidRDefault="00BC39B4">
            <w:pPr>
              <w:pStyle w:val="Body"/>
              <w:rPr>
                <w:lang w:val="en-US"/>
              </w:rPr>
            </w:pPr>
            <w:r>
              <w:rPr>
                <w:b/>
                <w:color w:val="00B0F0"/>
                <w:lang w:val="en-US"/>
              </w:rPr>
              <w:t>Essential</w:t>
            </w:r>
          </w:p>
        </w:tc>
      </w:tr>
      <w:tr w:rsidR="00BC39B4" w14:paraId="1E84FB30" w14:textId="77777777" w:rsidTr="00BC39B4">
        <w:tc>
          <w:tcPr>
            <w:tcW w:w="4219" w:type="dxa"/>
            <w:tcBorders>
              <w:top w:val="single" w:sz="4" w:space="0" w:color="auto"/>
              <w:left w:val="single" w:sz="4" w:space="0" w:color="auto"/>
              <w:bottom w:val="single" w:sz="4" w:space="0" w:color="auto"/>
              <w:right w:val="single" w:sz="4" w:space="0" w:color="auto"/>
            </w:tcBorders>
            <w:hideMark/>
          </w:tcPr>
          <w:p w14:paraId="2BB6E103" w14:textId="77777777" w:rsidR="00BC39B4" w:rsidRDefault="00BC39B4">
            <w:pPr>
              <w:pStyle w:val="Body"/>
              <w:rPr>
                <w:lang w:val="en-US"/>
              </w:rPr>
            </w:pPr>
            <w:r>
              <w:rPr>
                <w:lang w:val="en-US"/>
              </w:rPr>
              <w:t>7.2 Coping with pressures and setbacks</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21E30D61" w14:textId="77777777" w:rsidR="00BC39B4" w:rsidRDefault="00BC39B4">
            <w:pPr>
              <w:pStyle w:val="Body"/>
              <w:rPr>
                <w:lang w:val="en-US"/>
              </w:rPr>
            </w:pPr>
            <w:r>
              <w:rPr>
                <w:b/>
                <w:color w:val="00B0F0"/>
                <w:lang w:val="en-US"/>
              </w:rPr>
              <w:t>Essential</w:t>
            </w:r>
          </w:p>
        </w:tc>
      </w:tr>
    </w:tbl>
    <w:p w14:paraId="6EA515B6" w14:textId="77777777" w:rsidR="00BC39B4" w:rsidRDefault="00BC39B4" w:rsidP="00BC39B4">
      <w:pPr>
        <w:pStyle w:val="Body"/>
      </w:pPr>
      <w:r>
        <w:tab/>
      </w:r>
      <w:r>
        <w:tab/>
      </w:r>
    </w:p>
    <w:tbl>
      <w:tblPr>
        <w:tblStyle w:val="TableGrid"/>
        <w:tblW w:w="0" w:type="auto"/>
        <w:tblLook w:val="04A0" w:firstRow="1" w:lastRow="0" w:firstColumn="1" w:lastColumn="0" w:noHBand="0" w:noVBand="1"/>
      </w:tblPr>
      <w:tblGrid>
        <w:gridCol w:w="4219"/>
        <w:gridCol w:w="2835"/>
      </w:tblGrid>
      <w:tr w:rsidR="00BC39B4" w14:paraId="5954DF20" w14:textId="77777777" w:rsidTr="00BC39B4">
        <w:tc>
          <w:tcPr>
            <w:tcW w:w="7054" w:type="dxa"/>
            <w:gridSpan w:val="2"/>
            <w:tcBorders>
              <w:top w:val="single" w:sz="4" w:space="0" w:color="auto"/>
              <w:left w:val="single" w:sz="4" w:space="0" w:color="auto"/>
              <w:bottom w:val="single" w:sz="4" w:space="0" w:color="auto"/>
              <w:right w:val="single" w:sz="4" w:space="0" w:color="auto"/>
            </w:tcBorders>
            <w:shd w:val="clear" w:color="auto" w:fill="00B0F0"/>
            <w:vAlign w:val="center"/>
            <w:hideMark/>
          </w:tcPr>
          <w:p w14:paraId="4E3EC693" w14:textId="77777777" w:rsidR="00BC39B4" w:rsidRDefault="00BC39B4">
            <w:pPr>
              <w:pStyle w:val="Body"/>
              <w:jc w:val="center"/>
              <w:rPr>
                <w:b/>
                <w:lang w:val="en-US"/>
              </w:rPr>
            </w:pPr>
            <w:r>
              <w:rPr>
                <w:b/>
                <w:color w:val="FFFFFF" w:themeColor="background1"/>
                <w:sz w:val="20"/>
                <w:lang w:val="en-US"/>
              </w:rPr>
              <w:t>8. Enterprising and Performing</w:t>
            </w:r>
          </w:p>
        </w:tc>
      </w:tr>
      <w:tr w:rsidR="00BC39B4" w14:paraId="4A0A22CC" w14:textId="77777777" w:rsidTr="00BC39B4">
        <w:tc>
          <w:tcPr>
            <w:tcW w:w="4219" w:type="dxa"/>
            <w:tcBorders>
              <w:top w:val="single" w:sz="4" w:space="0" w:color="auto"/>
              <w:left w:val="single" w:sz="4" w:space="0" w:color="auto"/>
              <w:bottom w:val="single" w:sz="4" w:space="0" w:color="auto"/>
              <w:right w:val="single" w:sz="4" w:space="0" w:color="auto"/>
            </w:tcBorders>
            <w:hideMark/>
          </w:tcPr>
          <w:p w14:paraId="2800B3C8" w14:textId="77777777" w:rsidR="00BC39B4" w:rsidRDefault="00BC39B4">
            <w:pPr>
              <w:pStyle w:val="Body"/>
              <w:rPr>
                <w:lang w:val="en-US"/>
              </w:rPr>
            </w:pPr>
            <w:r>
              <w:rPr>
                <w:lang w:val="en-US"/>
              </w:rPr>
              <w:t xml:space="preserve">8.1 Achieving personal work goals and objectives </w:t>
            </w:r>
            <w:r>
              <w:rPr>
                <w:lang w:val="en-US"/>
              </w:rPr>
              <w:tab/>
            </w:r>
            <w:r>
              <w:rPr>
                <w:lang w:val="en-US"/>
              </w:rPr>
              <w:tab/>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3DFDBB60" w14:textId="77777777" w:rsidR="00BC39B4" w:rsidRDefault="00BC39B4">
            <w:pPr>
              <w:pStyle w:val="Body"/>
              <w:rPr>
                <w:lang w:val="en-US"/>
              </w:rPr>
            </w:pPr>
            <w:r>
              <w:rPr>
                <w:b/>
                <w:color w:val="00B0F0"/>
                <w:lang w:val="en-US"/>
              </w:rPr>
              <w:t>Essential</w:t>
            </w:r>
          </w:p>
        </w:tc>
      </w:tr>
      <w:tr w:rsidR="00BC39B4" w14:paraId="4DE2C60C" w14:textId="77777777" w:rsidTr="00BC39B4">
        <w:tc>
          <w:tcPr>
            <w:tcW w:w="4219" w:type="dxa"/>
            <w:tcBorders>
              <w:top w:val="single" w:sz="4" w:space="0" w:color="auto"/>
              <w:left w:val="single" w:sz="4" w:space="0" w:color="auto"/>
              <w:bottom w:val="single" w:sz="4" w:space="0" w:color="auto"/>
              <w:right w:val="single" w:sz="4" w:space="0" w:color="auto"/>
            </w:tcBorders>
            <w:hideMark/>
          </w:tcPr>
          <w:p w14:paraId="01E5CC8C" w14:textId="77777777" w:rsidR="00BC39B4" w:rsidRDefault="00BC39B4">
            <w:pPr>
              <w:pStyle w:val="Body"/>
              <w:rPr>
                <w:lang w:val="en-US"/>
              </w:rPr>
            </w:pPr>
            <w:r>
              <w:rPr>
                <w:lang w:val="en-US"/>
              </w:rPr>
              <w:t>8.2 Entrepreneurial and commercial thinking</w:t>
            </w:r>
            <w:r>
              <w:rPr>
                <w:lang w:val="en-US"/>
              </w:rPr>
              <w:tab/>
            </w:r>
          </w:p>
        </w:tc>
        <w:tc>
          <w:tcPr>
            <w:tcW w:w="2835" w:type="dxa"/>
            <w:tcBorders>
              <w:top w:val="single" w:sz="4" w:space="0" w:color="auto"/>
              <w:left w:val="single" w:sz="4" w:space="0" w:color="auto"/>
              <w:bottom w:val="single" w:sz="4" w:space="0" w:color="auto"/>
              <w:right w:val="single" w:sz="4" w:space="0" w:color="auto"/>
            </w:tcBorders>
            <w:hideMark/>
          </w:tcPr>
          <w:p w14:paraId="67E4C191" w14:textId="77777777" w:rsidR="00BC39B4" w:rsidRDefault="00BC39B4">
            <w:pPr>
              <w:pStyle w:val="Body"/>
              <w:rPr>
                <w:lang w:val="en-US"/>
              </w:rPr>
            </w:pPr>
            <w:r>
              <w:rPr>
                <w:b/>
                <w:color w:val="00B0F0"/>
                <w:lang w:val="en-US"/>
              </w:rPr>
              <w:t>Less Relevant</w:t>
            </w:r>
          </w:p>
        </w:tc>
      </w:tr>
    </w:tbl>
    <w:p w14:paraId="0FD49A32" w14:textId="77777777" w:rsidR="00BC39B4" w:rsidRDefault="00BC39B4" w:rsidP="00BC39B4">
      <w:pPr>
        <w:pStyle w:val="Body"/>
      </w:pPr>
      <w:r>
        <w:tab/>
      </w:r>
      <w:r>
        <w:tab/>
        <w:t xml:space="preserve"> </w:t>
      </w:r>
    </w:p>
    <w:p w14:paraId="3C34A72C" w14:textId="77777777" w:rsidR="00BC39B4" w:rsidRDefault="00BC39B4" w:rsidP="00BC39B4">
      <w:pPr>
        <w:pStyle w:val="Heading5"/>
      </w:pPr>
    </w:p>
    <w:p w14:paraId="4AFE08D1" w14:textId="77777777" w:rsidR="00BC39B4" w:rsidRDefault="00BC39B4" w:rsidP="00BC39B4">
      <w:pPr>
        <w:pStyle w:val="Heading5"/>
      </w:pPr>
      <w:r>
        <w:t>Hopwood Hall College is committed to guarantee an interview to people with disabilities who meet the minimum essential criteria for a vacancy and to consider them on their abilities.</w:t>
      </w:r>
    </w:p>
    <w:p w14:paraId="6FE052DC" w14:textId="33EF4472" w:rsidR="000A42AB" w:rsidRPr="00D37EC6" w:rsidRDefault="000A42AB" w:rsidP="000A42AB">
      <w:pPr>
        <w:pStyle w:val="Heading5"/>
      </w:pPr>
    </w:p>
    <w:sectPr w:rsidR="000A42AB" w:rsidRPr="00D37EC6" w:rsidSect="00917266">
      <w:footerReference w:type="default" r:id="rId9"/>
      <w:pgSz w:w="11900" w:h="16840"/>
      <w:pgMar w:top="851" w:right="851"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B163E" w14:textId="77777777" w:rsidR="00E214D8" w:rsidRDefault="00E214D8" w:rsidP="0026668F">
      <w:r>
        <w:separator/>
      </w:r>
    </w:p>
  </w:endnote>
  <w:endnote w:type="continuationSeparator" w:id="0">
    <w:p w14:paraId="3E3CE150" w14:textId="77777777" w:rsidR="00E214D8" w:rsidRDefault="00E214D8" w:rsidP="0026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6FDAA" w14:textId="04AF186A" w:rsidR="00E214D8" w:rsidRPr="0026668F" w:rsidRDefault="000A42AB" w:rsidP="0026668F">
    <w:pPr>
      <w:pStyle w:val="Body"/>
      <w:rPr>
        <w:color w:val="1B8FD5"/>
        <w:sz w:val="20"/>
        <w:szCs w:val="20"/>
      </w:rPr>
    </w:pPr>
    <w:r>
      <w:rPr>
        <w:sz w:val="20"/>
        <w:szCs w:val="20"/>
      </w:rPr>
      <w:t>Role Des</w:t>
    </w:r>
    <w:r w:rsidR="0037779E">
      <w:rPr>
        <w:sz w:val="20"/>
        <w:szCs w:val="20"/>
      </w:rPr>
      <w:t>c</w:t>
    </w:r>
    <w:r>
      <w:rPr>
        <w:sz w:val="20"/>
        <w:szCs w:val="20"/>
      </w:rPr>
      <w:t>ription</w:t>
    </w:r>
    <w:r w:rsidR="00E214D8">
      <w:rPr>
        <w:sz w:val="20"/>
        <w:szCs w:val="20"/>
      </w:rPr>
      <w:t xml:space="preserve"> </w:t>
    </w:r>
    <w:r>
      <w:rPr>
        <w:color w:val="1B8FD5"/>
        <w:sz w:val="20"/>
        <w:szCs w:val="20"/>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3A9DE" w14:textId="77777777" w:rsidR="00E214D8" w:rsidRDefault="00E214D8" w:rsidP="0026668F">
      <w:r>
        <w:separator/>
      </w:r>
    </w:p>
  </w:footnote>
  <w:footnote w:type="continuationSeparator" w:id="0">
    <w:p w14:paraId="761C1471" w14:textId="77777777" w:rsidR="00E214D8" w:rsidRDefault="00E214D8" w:rsidP="002666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220EC430"/>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BFCA54C6"/>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FBBE3ABA"/>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B498C02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BEADFCA"/>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27A2B50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DF50BE1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A9187BE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27871C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AF08F4"/>
    <w:multiLevelType w:val="hybridMultilevel"/>
    <w:tmpl w:val="5A6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11E83"/>
    <w:multiLevelType w:val="hybridMultilevel"/>
    <w:tmpl w:val="88DA9AD0"/>
    <w:lvl w:ilvl="0" w:tplc="96B4E3A4">
      <w:start w:val="1"/>
      <w:numFmt w:val="bullet"/>
      <w:lvlText w:val=""/>
      <w:lvlJc w:val="left"/>
      <w:pPr>
        <w:tabs>
          <w:tab w:val="num" w:pos="1440"/>
        </w:tabs>
        <w:ind w:left="567" w:firstLine="513"/>
      </w:pPr>
      <w:rPr>
        <w:rFonts w:ascii="Symbol" w:hAnsi="Symbol" w:hint="default"/>
      </w:rPr>
    </w:lvl>
    <w:lvl w:ilvl="1" w:tplc="803AB748">
      <w:start w:val="1"/>
      <w:numFmt w:val="bullet"/>
      <w:lvlText w:val=""/>
      <w:lvlJc w:val="left"/>
      <w:pPr>
        <w:tabs>
          <w:tab w:val="num" w:pos="567"/>
        </w:tabs>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92090"/>
    <w:multiLevelType w:val="hybridMultilevel"/>
    <w:tmpl w:val="DC72A14C"/>
    <w:lvl w:ilvl="0" w:tplc="96B4E3A4">
      <w:start w:val="1"/>
      <w:numFmt w:val="bullet"/>
      <w:lvlText w:val=""/>
      <w:lvlJc w:val="left"/>
      <w:pPr>
        <w:tabs>
          <w:tab w:val="num" w:pos="1440"/>
        </w:tabs>
        <w:ind w:left="567" w:firstLine="513"/>
      </w:pPr>
      <w:rPr>
        <w:rFonts w:ascii="Symbol" w:hAnsi="Symbol" w:hint="default"/>
      </w:rPr>
    </w:lvl>
    <w:lvl w:ilvl="1" w:tplc="607A8890">
      <w:start w:val="1"/>
      <w:numFmt w:val="bullet"/>
      <w:lvlText w:val=""/>
      <w:lvlJc w:val="left"/>
      <w:pPr>
        <w:ind w:left="567" w:firstLine="0"/>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C6298"/>
    <w:multiLevelType w:val="multilevel"/>
    <w:tmpl w:val="CF7A16BA"/>
    <w:lvl w:ilvl="0">
      <w:start w:val="1"/>
      <w:numFmt w:val="bullet"/>
      <w:lvlText w:val=""/>
      <w:lvlJc w:val="left"/>
      <w:pPr>
        <w:tabs>
          <w:tab w:val="num" w:pos="1440"/>
        </w:tabs>
        <w:ind w:left="567" w:firstLine="5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EB643E"/>
    <w:multiLevelType w:val="hybridMultilevel"/>
    <w:tmpl w:val="EA52EE08"/>
    <w:lvl w:ilvl="0" w:tplc="96B4E3A4">
      <w:start w:val="1"/>
      <w:numFmt w:val="bullet"/>
      <w:lvlText w:val=""/>
      <w:lvlJc w:val="left"/>
      <w:pPr>
        <w:tabs>
          <w:tab w:val="num" w:pos="1440"/>
        </w:tabs>
        <w:ind w:left="567" w:firstLine="513"/>
      </w:pPr>
      <w:rPr>
        <w:rFonts w:ascii="Symbol" w:hAnsi="Symbol" w:hint="default"/>
      </w:rPr>
    </w:lvl>
    <w:lvl w:ilvl="1" w:tplc="A30EC086">
      <w:start w:val="1"/>
      <w:numFmt w:val="bullet"/>
      <w:lvlText w:val=""/>
      <w:lvlJc w:val="left"/>
      <w:pPr>
        <w:tabs>
          <w:tab w:val="num" w:pos="567"/>
        </w:tabs>
        <w:ind w:left="567" w:firstLine="513"/>
      </w:pPr>
      <w:rPr>
        <w:rFonts w:ascii="Verdana" w:hAnsi="Verdana"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A65F96"/>
    <w:multiLevelType w:val="hybridMultilevel"/>
    <w:tmpl w:val="86D05958"/>
    <w:lvl w:ilvl="0" w:tplc="F9D880BC">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35EA5"/>
    <w:multiLevelType w:val="multilevel"/>
    <w:tmpl w:val="88DA9AD0"/>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0"/>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5930A8"/>
    <w:multiLevelType w:val="hybridMultilevel"/>
    <w:tmpl w:val="CF7A16BA"/>
    <w:lvl w:ilvl="0" w:tplc="96B4E3A4">
      <w:start w:val="1"/>
      <w:numFmt w:val="bullet"/>
      <w:lvlText w:val=""/>
      <w:lvlJc w:val="left"/>
      <w:pPr>
        <w:tabs>
          <w:tab w:val="num" w:pos="1440"/>
        </w:tabs>
        <w:ind w:left="567" w:firstLine="513"/>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12B4A"/>
    <w:multiLevelType w:val="hybridMultilevel"/>
    <w:tmpl w:val="0246B412"/>
    <w:lvl w:ilvl="0" w:tplc="96B4E3A4">
      <w:start w:val="1"/>
      <w:numFmt w:val="bullet"/>
      <w:lvlText w:val=""/>
      <w:lvlJc w:val="left"/>
      <w:pPr>
        <w:tabs>
          <w:tab w:val="num" w:pos="1440"/>
        </w:tabs>
        <w:ind w:left="567" w:firstLine="513"/>
      </w:pPr>
      <w:rPr>
        <w:rFonts w:ascii="Symbol" w:hAnsi="Symbol" w:hint="default"/>
      </w:rPr>
    </w:lvl>
    <w:lvl w:ilvl="1" w:tplc="65B4120C">
      <w:start w:val="1"/>
      <w:numFmt w:val="bullet"/>
      <w:lvlText w:val=""/>
      <w:lvlJc w:val="left"/>
      <w:pPr>
        <w:tabs>
          <w:tab w:val="num" w:pos="567"/>
        </w:tabs>
        <w:ind w:left="567" w:firstLine="513"/>
      </w:pPr>
      <w:rPr>
        <w:rFonts w:ascii="Symbol" w:hAnsi="Symbol" w:hint="default"/>
        <w:b w:val="0"/>
        <w:bCs w:val="0"/>
        <w:i w:val="0"/>
        <w:iCs w:val="0"/>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4159F2"/>
    <w:multiLevelType w:val="hybridMultilevel"/>
    <w:tmpl w:val="83A02716"/>
    <w:lvl w:ilvl="0" w:tplc="F5B24E8E">
      <w:start w:val="1"/>
      <w:numFmt w:val="none"/>
      <w:pStyle w:val="Style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F65822"/>
    <w:multiLevelType w:val="multilevel"/>
    <w:tmpl w:val="EA52EE08"/>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Verdana" w:hAnsi="Verdana"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4B7119"/>
    <w:multiLevelType w:val="hybridMultilevel"/>
    <w:tmpl w:val="45B21A0E"/>
    <w:lvl w:ilvl="0" w:tplc="6E32EDC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A4A7C"/>
    <w:multiLevelType w:val="hybridMultilevel"/>
    <w:tmpl w:val="21AC25E8"/>
    <w:lvl w:ilvl="0" w:tplc="92D45DA6">
      <w:start w:val="1"/>
      <w:numFmt w:val="decimal"/>
      <w:pStyle w:val="Bulle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32C53"/>
    <w:multiLevelType w:val="multilevel"/>
    <w:tmpl w:val="0246B412"/>
    <w:lvl w:ilvl="0">
      <w:start w:val="1"/>
      <w:numFmt w:val="bullet"/>
      <w:lvlText w:val=""/>
      <w:lvlJc w:val="left"/>
      <w:pPr>
        <w:tabs>
          <w:tab w:val="num" w:pos="1440"/>
        </w:tabs>
        <w:ind w:left="567" w:firstLine="513"/>
      </w:pPr>
      <w:rPr>
        <w:rFonts w:ascii="Symbol" w:hAnsi="Symbol" w:hint="default"/>
      </w:rPr>
    </w:lvl>
    <w:lvl w:ilvl="1">
      <w:start w:val="1"/>
      <w:numFmt w:val="bullet"/>
      <w:lvlText w:val=""/>
      <w:lvlJc w:val="left"/>
      <w:pPr>
        <w:tabs>
          <w:tab w:val="num" w:pos="567"/>
        </w:tabs>
        <w:ind w:left="567" w:firstLine="513"/>
      </w:pPr>
      <w:rPr>
        <w:rFonts w:ascii="Symbol" w:hAnsi="Symbol" w:hint="default"/>
        <w:b w:val="0"/>
        <w:bCs w:val="0"/>
        <w:i w:val="0"/>
        <w:iCs w:val="0"/>
        <w:sz w:val="18"/>
        <w:szCs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E31407"/>
    <w:multiLevelType w:val="hybridMultilevel"/>
    <w:tmpl w:val="E34C84A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15:restartNumberingAfterBreak="0">
    <w:nsid w:val="7EAA0B17"/>
    <w:multiLevelType w:val="hybridMultilevel"/>
    <w:tmpl w:val="4D180BB4"/>
    <w:lvl w:ilvl="0" w:tplc="A00A1EA4">
      <w:start w:val="1"/>
      <w:numFmt w:val="none"/>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9"/>
  </w:num>
  <w:num w:numId="11">
    <w:abstractNumId w:val="16"/>
  </w:num>
  <w:num w:numId="12">
    <w:abstractNumId w:val="12"/>
  </w:num>
  <w:num w:numId="13">
    <w:abstractNumId w:val="13"/>
  </w:num>
  <w:num w:numId="14">
    <w:abstractNumId w:val="19"/>
  </w:num>
  <w:num w:numId="15">
    <w:abstractNumId w:val="17"/>
  </w:num>
  <w:num w:numId="16">
    <w:abstractNumId w:val="22"/>
  </w:num>
  <w:num w:numId="17">
    <w:abstractNumId w:val="10"/>
  </w:num>
  <w:num w:numId="18">
    <w:abstractNumId w:val="15"/>
  </w:num>
  <w:num w:numId="19">
    <w:abstractNumId w:val="11"/>
  </w:num>
  <w:num w:numId="20">
    <w:abstractNumId w:val="18"/>
  </w:num>
  <w:num w:numId="21">
    <w:abstractNumId w:val="24"/>
  </w:num>
  <w:num w:numId="22">
    <w:abstractNumId w:val="14"/>
  </w:num>
  <w:num w:numId="23">
    <w:abstractNumId w:val="20"/>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C6"/>
    <w:rsid w:val="00013B35"/>
    <w:rsid w:val="000A42AB"/>
    <w:rsid w:val="000F27DF"/>
    <w:rsid w:val="001168B1"/>
    <w:rsid w:val="00127D89"/>
    <w:rsid w:val="00131B24"/>
    <w:rsid w:val="001E0B0D"/>
    <w:rsid w:val="001E7D93"/>
    <w:rsid w:val="002408BC"/>
    <w:rsid w:val="0026668F"/>
    <w:rsid w:val="0037779E"/>
    <w:rsid w:val="0039067E"/>
    <w:rsid w:val="003F16A3"/>
    <w:rsid w:val="004244CB"/>
    <w:rsid w:val="00430D25"/>
    <w:rsid w:val="0051035B"/>
    <w:rsid w:val="00511BF7"/>
    <w:rsid w:val="00551720"/>
    <w:rsid w:val="00564268"/>
    <w:rsid w:val="00567574"/>
    <w:rsid w:val="00633AAC"/>
    <w:rsid w:val="006921F9"/>
    <w:rsid w:val="006A241E"/>
    <w:rsid w:val="006A68E2"/>
    <w:rsid w:val="00795723"/>
    <w:rsid w:val="007C16A0"/>
    <w:rsid w:val="007E44F1"/>
    <w:rsid w:val="008C70EA"/>
    <w:rsid w:val="00917266"/>
    <w:rsid w:val="009572BD"/>
    <w:rsid w:val="009C123D"/>
    <w:rsid w:val="00A16EE6"/>
    <w:rsid w:val="00A710E7"/>
    <w:rsid w:val="00B3427D"/>
    <w:rsid w:val="00B5291E"/>
    <w:rsid w:val="00BA58D3"/>
    <w:rsid w:val="00BC39B4"/>
    <w:rsid w:val="00BE283B"/>
    <w:rsid w:val="00C0143C"/>
    <w:rsid w:val="00C35755"/>
    <w:rsid w:val="00C656CE"/>
    <w:rsid w:val="00D2201D"/>
    <w:rsid w:val="00D37EC6"/>
    <w:rsid w:val="00E01893"/>
    <w:rsid w:val="00E04953"/>
    <w:rsid w:val="00E05A62"/>
    <w:rsid w:val="00E1586D"/>
    <w:rsid w:val="00E214D8"/>
    <w:rsid w:val="00E83B54"/>
    <w:rsid w:val="00F21F12"/>
    <w:rsid w:val="00F33491"/>
    <w:rsid w:val="00F61BB6"/>
    <w:rsid w:val="00FF6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1D0C3E"/>
  <w14:defaultImageDpi w14:val="300"/>
  <w15:docId w15:val="{CC92BD42-879F-4203-9937-F6866EA8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autoRedefine/>
    <w:uiPriority w:val="9"/>
    <w:qFormat/>
    <w:rsid w:val="00C0143C"/>
    <w:pPr>
      <w:keepNext/>
      <w:keepLines/>
      <w:spacing w:before="480" w:after="160"/>
      <w:outlineLvl w:val="0"/>
    </w:pPr>
    <w:rPr>
      <w:rFonts w:ascii="Verdana" w:eastAsiaTheme="majorEastAsia" w:hAnsi="Verdana" w:cstheme="majorBidi"/>
      <w:color w:val="34B2E2"/>
      <w:sz w:val="64"/>
      <w:szCs w:val="52"/>
    </w:rPr>
  </w:style>
  <w:style w:type="paragraph" w:styleId="Heading2">
    <w:name w:val="heading 2"/>
    <w:next w:val="Normal"/>
    <w:link w:val="Heading2Char"/>
    <w:uiPriority w:val="9"/>
    <w:unhideWhenUsed/>
    <w:qFormat/>
    <w:rsid w:val="007C16A0"/>
    <w:pPr>
      <w:spacing w:before="300"/>
      <w:outlineLvl w:val="1"/>
    </w:pPr>
    <w:rPr>
      <w:rFonts w:ascii="Verdana" w:eastAsiaTheme="majorEastAsia" w:hAnsi="Verdana" w:cstheme="majorBidi"/>
      <w:color w:val="34B2E2"/>
      <w:sz w:val="48"/>
      <w:szCs w:val="36"/>
    </w:rPr>
  </w:style>
  <w:style w:type="paragraph" w:styleId="Heading3">
    <w:name w:val="heading 3"/>
    <w:basedOn w:val="Normal"/>
    <w:next w:val="Normal"/>
    <w:link w:val="Heading3Char"/>
    <w:autoRedefine/>
    <w:uiPriority w:val="9"/>
    <w:unhideWhenUsed/>
    <w:qFormat/>
    <w:rsid w:val="001E7D93"/>
    <w:pPr>
      <w:keepNext/>
      <w:keepLines/>
      <w:spacing w:before="400" w:after="80"/>
      <w:outlineLvl w:val="2"/>
    </w:pPr>
    <w:rPr>
      <w:rFonts w:ascii="Arial" w:eastAsiaTheme="majorEastAsia" w:hAnsi="Arial" w:cstheme="majorBidi"/>
      <w:color w:val="34B2E2"/>
      <w:sz w:val="36"/>
      <w:szCs w:val="28"/>
    </w:rPr>
  </w:style>
  <w:style w:type="paragraph" w:styleId="Heading4">
    <w:name w:val="heading 4"/>
    <w:basedOn w:val="Normal"/>
    <w:next w:val="Normal"/>
    <w:link w:val="Heading4Char"/>
    <w:uiPriority w:val="9"/>
    <w:unhideWhenUsed/>
    <w:qFormat/>
    <w:rsid w:val="001E7D93"/>
    <w:pPr>
      <w:keepNext/>
      <w:keepLines/>
      <w:spacing w:before="240" w:after="40"/>
      <w:outlineLvl w:val="3"/>
    </w:pPr>
    <w:rPr>
      <w:rFonts w:ascii="Arial" w:eastAsiaTheme="majorEastAsia" w:hAnsi="Arial" w:cstheme="majorBidi"/>
      <w:bCs/>
      <w:iCs/>
      <w:color w:val="34B2E2"/>
      <w:sz w:val="28"/>
    </w:rPr>
  </w:style>
  <w:style w:type="paragraph" w:styleId="Heading5">
    <w:name w:val="heading 5"/>
    <w:basedOn w:val="Normal"/>
    <w:next w:val="Normal"/>
    <w:link w:val="Heading5Char"/>
    <w:uiPriority w:val="9"/>
    <w:unhideWhenUsed/>
    <w:qFormat/>
    <w:rsid w:val="001E7D93"/>
    <w:pPr>
      <w:keepNext/>
      <w:keepLines/>
      <w:spacing w:before="100" w:after="20"/>
      <w:outlineLvl w:val="4"/>
    </w:pPr>
    <w:rPr>
      <w:rFonts w:ascii="Arial" w:eastAsiaTheme="majorEastAsia" w:hAnsi="Arial" w:cstheme="majorBidi"/>
      <w:color w:val="34B2E2"/>
      <w:sz w:val="20"/>
      <w:szCs w:val="18"/>
    </w:rPr>
  </w:style>
  <w:style w:type="paragraph" w:styleId="Heading6">
    <w:name w:val="heading 6"/>
    <w:basedOn w:val="Normal"/>
    <w:next w:val="Normal"/>
    <w:link w:val="Heading6Char"/>
    <w:uiPriority w:val="9"/>
    <w:unhideWhenUsed/>
    <w:qFormat/>
    <w:rsid w:val="00E1586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43C"/>
    <w:rPr>
      <w:rFonts w:ascii="Verdana" w:eastAsiaTheme="majorEastAsia" w:hAnsi="Verdana" w:cstheme="majorBidi"/>
      <w:color w:val="34B2E2"/>
      <w:sz w:val="64"/>
      <w:szCs w:val="52"/>
    </w:rPr>
  </w:style>
  <w:style w:type="character" w:customStyle="1" w:styleId="Heading2Char">
    <w:name w:val="Heading 2 Char"/>
    <w:basedOn w:val="DefaultParagraphFont"/>
    <w:link w:val="Heading2"/>
    <w:uiPriority w:val="9"/>
    <w:rsid w:val="007C16A0"/>
    <w:rPr>
      <w:rFonts w:ascii="Verdana" w:eastAsiaTheme="majorEastAsia" w:hAnsi="Verdana" w:cstheme="majorBidi"/>
      <w:color w:val="34B2E2"/>
      <w:sz w:val="48"/>
      <w:szCs w:val="36"/>
    </w:rPr>
  </w:style>
  <w:style w:type="paragraph" w:styleId="BalloonText">
    <w:name w:val="Balloon Text"/>
    <w:basedOn w:val="Normal"/>
    <w:link w:val="BalloonTextChar"/>
    <w:uiPriority w:val="99"/>
    <w:semiHidden/>
    <w:unhideWhenUsed/>
    <w:rsid w:val="00D37EC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37EC6"/>
    <w:rPr>
      <w:rFonts w:ascii="Lucida Grande" w:hAnsi="Lucida Grande" w:cs="Lucida Grande"/>
      <w:sz w:val="18"/>
      <w:szCs w:val="18"/>
    </w:rPr>
  </w:style>
  <w:style w:type="paragraph" w:customStyle="1" w:styleId="Body">
    <w:name w:val="Body"/>
    <w:basedOn w:val="Normal"/>
    <w:uiPriority w:val="99"/>
    <w:rsid w:val="00F21F12"/>
    <w:pPr>
      <w:widowControl w:val="0"/>
      <w:tabs>
        <w:tab w:val="left" w:pos="2268"/>
      </w:tabs>
      <w:suppressAutoHyphens/>
      <w:autoSpaceDE w:val="0"/>
      <w:autoSpaceDN w:val="0"/>
      <w:adjustRightInd w:val="0"/>
      <w:spacing w:after="160"/>
      <w:textAlignment w:val="center"/>
    </w:pPr>
    <w:rPr>
      <w:rFonts w:ascii="Arial" w:hAnsi="Arial" w:cs="Verdana"/>
      <w:color w:val="5D5C60"/>
      <w:sz w:val="18"/>
      <w:szCs w:val="18"/>
      <w:lang w:val="en-GB"/>
    </w:rPr>
  </w:style>
  <w:style w:type="paragraph" w:styleId="Header">
    <w:name w:val="header"/>
    <w:basedOn w:val="Normal"/>
    <w:link w:val="HeaderChar"/>
    <w:uiPriority w:val="99"/>
    <w:unhideWhenUsed/>
    <w:rsid w:val="0026668F"/>
    <w:pPr>
      <w:tabs>
        <w:tab w:val="center" w:pos="4513"/>
        <w:tab w:val="right" w:pos="9026"/>
      </w:tabs>
    </w:pPr>
  </w:style>
  <w:style w:type="character" w:customStyle="1" w:styleId="HeaderChar">
    <w:name w:val="Header Char"/>
    <w:basedOn w:val="DefaultParagraphFont"/>
    <w:link w:val="Header"/>
    <w:uiPriority w:val="99"/>
    <w:rsid w:val="0026668F"/>
  </w:style>
  <w:style w:type="paragraph" w:styleId="Footer">
    <w:name w:val="footer"/>
    <w:basedOn w:val="Normal"/>
    <w:link w:val="FooterChar"/>
    <w:uiPriority w:val="99"/>
    <w:unhideWhenUsed/>
    <w:rsid w:val="0026668F"/>
    <w:pPr>
      <w:tabs>
        <w:tab w:val="center" w:pos="4513"/>
        <w:tab w:val="right" w:pos="9026"/>
      </w:tabs>
    </w:pPr>
  </w:style>
  <w:style w:type="character" w:customStyle="1" w:styleId="FooterChar">
    <w:name w:val="Footer Char"/>
    <w:basedOn w:val="DefaultParagraphFont"/>
    <w:link w:val="Footer"/>
    <w:uiPriority w:val="99"/>
    <w:rsid w:val="0026668F"/>
  </w:style>
  <w:style w:type="character" w:customStyle="1" w:styleId="Heading3Char">
    <w:name w:val="Heading 3 Char"/>
    <w:basedOn w:val="DefaultParagraphFont"/>
    <w:link w:val="Heading3"/>
    <w:uiPriority w:val="9"/>
    <w:rsid w:val="001E7D93"/>
    <w:rPr>
      <w:rFonts w:ascii="Arial" w:eastAsiaTheme="majorEastAsia" w:hAnsi="Arial" w:cstheme="majorBidi"/>
      <w:color w:val="34B2E2"/>
      <w:sz w:val="36"/>
      <w:szCs w:val="28"/>
    </w:rPr>
  </w:style>
  <w:style w:type="character" w:customStyle="1" w:styleId="Heading4Char">
    <w:name w:val="Heading 4 Char"/>
    <w:basedOn w:val="DefaultParagraphFont"/>
    <w:link w:val="Heading4"/>
    <w:uiPriority w:val="9"/>
    <w:rsid w:val="001E7D93"/>
    <w:rPr>
      <w:rFonts w:ascii="Arial" w:eastAsiaTheme="majorEastAsia" w:hAnsi="Arial" w:cstheme="majorBidi"/>
      <w:bCs/>
      <w:iCs/>
      <w:color w:val="34B2E2"/>
      <w:sz w:val="28"/>
    </w:rPr>
  </w:style>
  <w:style w:type="character" w:customStyle="1" w:styleId="Heading5Char">
    <w:name w:val="Heading 5 Char"/>
    <w:basedOn w:val="DefaultParagraphFont"/>
    <w:link w:val="Heading5"/>
    <w:uiPriority w:val="9"/>
    <w:rsid w:val="001E7D93"/>
    <w:rPr>
      <w:rFonts w:ascii="Arial" w:eastAsiaTheme="majorEastAsia" w:hAnsi="Arial" w:cstheme="majorBidi"/>
      <w:color w:val="34B2E2"/>
      <w:sz w:val="20"/>
      <w:szCs w:val="18"/>
    </w:rPr>
  </w:style>
  <w:style w:type="character" w:customStyle="1" w:styleId="Heading6Char">
    <w:name w:val="Heading 6 Char"/>
    <w:basedOn w:val="DefaultParagraphFont"/>
    <w:link w:val="Heading6"/>
    <w:uiPriority w:val="9"/>
    <w:rsid w:val="00E1586D"/>
    <w:rPr>
      <w:rFonts w:asciiTheme="majorHAnsi" w:eastAsiaTheme="majorEastAsia" w:hAnsiTheme="majorHAnsi" w:cstheme="majorBidi"/>
      <w:i/>
      <w:iCs/>
      <w:color w:val="243F60" w:themeColor="accent1" w:themeShade="7F"/>
    </w:rPr>
  </w:style>
  <w:style w:type="paragraph" w:customStyle="1" w:styleId="Style3">
    <w:name w:val="Style 3"/>
    <w:basedOn w:val="Normal"/>
    <w:next w:val="Normal"/>
    <w:autoRedefine/>
    <w:qFormat/>
    <w:rsid w:val="00E05A62"/>
    <w:rPr>
      <w:rFonts w:ascii="Verdana" w:hAnsi="Verdana"/>
      <w:color w:val="2A9FCE"/>
      <w:sz w:val="28"/>
      <w:szCs w:val="28"/>
    </w:rPr>
  </w:style>
  <w:style w:type="paragraph" w:customStyle="1" w:styleId="Header3">
    <w:name w:val="Header 3"/>
    <w:basedOn w:val="Heading2"/>
    <w:next w:val="Normal"/>
    <w:autoRedefine/>
    <w:qFormat/>
    <w:rsid w:val="00013B35"/>
    <w:rPr>
      <w:color w:val="auto"/>
      <w:sz w:val="28"/>
      <w:szCs w:val="28"/>
    </w:rPr>
  </w:style>
  <w:style w:type="paragraph" w:customStyle="1" w:styleId="Style1">
    <w:name w:val="Style1"/>
    <w:basedOn w:val="Body"/>
    <w:qFormat/>
    <w:rsid w:val="00917266"/>
    <w:pPr>
      <w:numPr>
        <w:numId w:val="20"/>
      </w:numPr>
    </w:pPr>
  </w:style>
  <w:style w:type="paragraph" w:customStyle="1" w:styleId="Bullet">
    <w:name w:val="Bullet"/>
    <w:basedOn w:val="Body"/>
    <w:autoRedefine/>
    <w:qFormat/>
    <w:rsid w:val="00917266"/>
    <w:pPr>
      <w:numPr>
        <w:numId w:val="24"/>
      </w:numPr>
    </w:pPr>
  </w:style>
  <w:style w:type="paragraph" w:customStyle="1" w:styleId="BodyBold">
    <w:name w:val="Body Bold"/>
    <w:basedOn w:val="Body"/>
    <w:qFormat/>
    <w:rsid w:val="00F21F12"/>
    <w:rPr>
      <w:b/>
    </w:rPr>
  </w:style>
  <w:style w:type="paragraph" w:styleId="ListParagraph">
    <w:name w:val="List Paragraph"/>
    <w:basedOn w:val="Normal"/>
    <w:uiPriority w:val="34"/>
    <w:qFormat/>
    <w:rsid w:val="001168B1"/>
    <w:pPr>
      <w:ind w:left="720"/>
      <w:contextualSpacing/>
    </w:pPr>
  </w:style>
  <w:style w:type="table" w:styleId="TableGrid">
    <w:name w:val="Table Grid"/>
    <w:basedOn w:val="TableNormal"/>
    <w:uiPriority w:val="59"/>
    <w:rsid w:val="00BE2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25718">
      <w:bodyDiv w:val="1"/>
      <w:marLeft w:val="0"/>
      <w:marRight w:val="0"/>
      <w:marTop w:val="0"/>
      <w:marBottom w:val="0"/>
      <w:divBdr>
        <w:top w:val="none" w:sz="0" w:space="0" w:color="auto"/>
        <w:left w:val="none" w:sz="0" w:space="0" w:color="auto"/>
        <w:bottom w:val="none" w:sz="0" w:space="0" w:color="auto"/>
        <w:right w:val="none" w:sz="0" w:space="0" w:color="auto"/>
      </w:divBdr>
    </w:div>
    <w:div w:id="229730726">
      <w:bodyDiv w:val="1"/>
      <w:marLeft w:val="0"/>
      <w:marRight w:val="0"/>
      <w:marTop w:val="0"/>
      <w:marBottom w:val="0"/>
      <w:divBdr>
        <w:top w:val="none" w:sz="0" w:space="0" w:color="auto"/>
        <w:left w:val="none" w:sz="0" w:space="0" w:color="auto"/>
        <w:bottom w:val="none" w:sz="0" w:space="0" w:color="auto"/>
        <w:right w:val="none" w:sz="0" w:space="0" w:color="auto"/>
      </w:divBdr>
    </w:div>
    <w:div w:id="269707464">
      <w:bodyDiv w:val="1"/>
      <w:marLeft w:val="0"/>
      <w:marRight w:val="0"/>
      <w:marTop w:val="0"/>
      <w:marBottom w:val="0"/>
      <w:divBdr>
        <w:top w:val="none" w:sz="0" w:space="0" w:color="auto"/>
        <w:left w:val="none" w:sz="0" w:space="0" w:color="auto"/>
        <w:bottom w:val="none" w:sz="0" w:space="0" w:color="auto"/>
        <w:right w:val="none" w:sz="0" w:space="0" w:color="auto"/>
      </w:divBdr>
    </w:div>
    <w:div w:id="1356231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2C0F0-26CC-40B9-9075-5C48CB4AE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hopwood hall college</Company>
  <LinksUpToDate>false</LinksUpToDate>
  <CharactersWithSpaces>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Luke Webster</cp:lastModifiedBy>
  <cp:revision>2</cp:revision>
  <dcterms:created xsi:type="dcterms:W3CDTF">2018-12-19T14:13:00Z</dcterms:created>
  <dcterms:modified xsi:type="dcterms:W3CDTF">2018-12-19T14:13:00Z</dcterms:modified>
</cp:coreProperties>
</file>