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20" w:type="dxa"/>
        <w:tblInd w:w="-360" w:type="dxa"/>
        <w:tblLayout w:type="fixed"/>
        <w:tblCellMar>
          <w:left w:w="120" w:type="dxa"/>
          <w:right w:w="120" w:type="dxa"/>
        </w:tblCellMar>
        <w:tblLook w:val="0000" w:firstRow="0" w:lastRow="0" w:firstColumn="0" w:lastColumn="0" w:noHBand="0" w:noVBand="0"/>
      </w:tblPr>
      <w:tblGrid>
        <w:gridCol w:w="3174"/>
        <w:gridCol w:w="6846"/>
      </w:tblGrid>
      <w:tr w:rsidR="008C3B6A" w:rsidRPr="00FF1131" w14:paraId="65C80B93" w14:textId="77777777" w:rsidTr="00DA23A9">
        <w:trPr>
          <w:cantSplit/>
          <w:trHeight w:val="420"/>
        </w:trPr>
        <w:tc>
          <w:tcPr>
            <w:tcW w:w="10020"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0E1C1115" w14:textId="77777777" w:rsidR="008C3B6A" w:rsidRPr="005C2DD7" w:rsidRDefault="008C3B6A" w:rsidP="00782880">
            <w:pPr>
              <w:pStyle w:val="EndnoteText"/>
              <w:tabs>
                <w:tab w:val="left" w:pos="0"/>
              </w:tabs>
              <w:suppressAutoHyphens/>
              <w:rPr>
                <w:rFonts w:ascii="Arial" w:hAnsi="Arial" w:cs="Arial"/>
                <w:b/>
                <w:color w:val="FFFFFF"/>
                <w:sz w:val="22"/>
                <w:szCs w:val="22"/>
                <w:lang w:val="en-GB"/>
              </w:rPr>
            </w:pPr>
            <w:r w:rsidRPr="005C2DD7">
              <w:rPr>
                <w:rFonts w:ascii="Arial" w:hAnsi="Arial" w:cs="Arial"/>
                <w:b/>
                <w:color w:val="FFFFFF"/>
                <w:sz w:val="22"/>
                <w:szCs w:val="22"/>
                <w:lang w:val="en-GB"/>
              </w:rPr>
              <w:t>Job Description</w:t>
            </w:r>
          </w:p>
        </w:tc>
      </w:tr>
      <w:tr w:rsidR="008C3B6A" w:rsidRPr="00FF1131" w14:paraId="6FD391C0" w14:textId="77777777" w:rsidTr="00640477">
        <w:trPr>
          <w:cantSplit/>
          <w:trHeight w:val="502"/>
        </w:trPr>
        <w:tc>
          <w:tcPr>
            <w:tcW w:w="3174" w:type="dxa"/>
            <w:tcBorders>
              <w:top w:val="single" w:sz="4" w:space="0" w:color="auto"/>
              <w:left w:val="single" w:sz="4" w:space="0" w:color="auto"/>
              <w:bottom w:val="single" w:sz="4" w:space="0" w:color="auto"/>
              <w:right w:val="single" w:sz="4" w:space="0" w:color="auto"/>
            </w:tcBorders>
            <w:vAlign w:val="center"/>
          </w:tcPr>
          <w:p w14:paraId="4670E20A" w14:textId="77777777" w:rsidR="008C3B6A" w:rsidRPr="00FF1131" w:rsidRDefault="008C3B6A" w:rsidP="00782880">
            <w:pPr>
              <w:tabs>
                <w:tab w:val="left" w:pos="0"/>
              </w:tabs>
              <w:suppressAutoHyphens/>
              <w:rPr>
                <w:rFonts w:ascii="Arial" w:hAnsi="Arial" w:cs="Arial"/>
                <w:b/>
                <w:sz w:val="22"/>
                <w:szCs w:val="22"/>
              </w:rPr>
            </w:pPr>
          </w:p>
          <w:p w14:paraId="739C7917" w14:textId="0FE18290" w:rsidR="008C3B6A" w:rsidRPr="00FF1131" w:rsidRDefault="006E5D4F" w:rsidP="00640477">
            <w:pPr>
              <w:tabs>
                <w:tab w:val="left" w:pos="0"/>
              </w:tabs>
              <w:suppressAutoHyphens/>
              <w:rPr>
                <w:rFonts w:ascii="Arial" w:hAnsi="Arial" w:cs="Arial"/>
                <w:b/>
                <w:sz w:val="22"/>
                <w:szCs w:val="22"/>
              </w:rPr>
            </w:pPr>
            <w:r>
              <w:rPr>
                <w:rFonts w:ascii="Arial" w:hAnsi="Arial" w:cs="Arial"/>
                <w:b/>
                <w:sz w:val="22"/>
                <w:szCs w:val="22"/>
              </w:rPr>
              <w:t>Department:</w:t>
            </w:r>
          </w:p>
        </w:tc>
        <w:tc>
          <w:tcPr>
            <w:tcW w:w="6846" w:type="dxa"/>
            <w:tcBorders>
              <w:left w:val="single" w:sz="4" w:space="0" w:color="auto"/>
              <w:bottom w:val="single" w:sz="4" w:space="0" w:color="auto"/>
              <w:right w:val="single" w:sz="4" w:space="0" w:color="auto"/>
            </w:tcBorders>
            <w:shd w:val="clear" w:color="auto" w:fill="auto"/>
            <w:vAlign w:val="center"/>
          </w:tcPr>
          <w:p w14:paraId="54DE50EE" w14:textId="5CBCF725" w:rsidR="008C3B6A" w:rsidRPr="00FF1131" w:rsidRDefault="006E5D4F" w:rsidP="00282B4E">
            <w:pPr>
              <w:pStyle w:val="EndnoteText"/>
              <w:tabs>
                <w:tab w:val="left" w:pos="0"/>
              </w:tabs>
              <w:suppressAutoHyphens/>
              <w:rPr>
                <w:rFonts w:ascii="Arial" w:hAnsi="Arial" w:cs="Arial"/>
                <w:sz w:val="22"/>
                <w:szCs w:val="22"/>
                <w:lang w:val="en-GB"/>
              </w:rPr>
            </w:pPr>
            <w:r>
              <w:rPr>
                <w:rFonts w:ascii="Arial" w:hAnsi="Arial" w:cs="Arial"/>
                <w:sz w:val="22"/>
                <w:szCs w:val="22"/>
                <w:lang w:val="en-GB"/>
              </w:rPr>
              <w:t>Facilities</w:t>
            </w:r>
          </w:p>
        </w:tc>
      </w:tr>
      <w:tr w:rsidR="008C3B6A" w:rsidRPr="00FF1131" w14:paraId="137EC205" w14:textId="77777777" w:rsidTr="00DA23A9">
        <w:trPr>
          <w:cantSplit/>
          <w:trHeight w:val="409"/>
        </w:trPr>
        <w:tc>
          <w:tcPr>
            <w:tcW w:w="3174" w:type="dxa"/>
            <w:tcBorders>
              <w:top w:val="single" w:sz="4" w:space="0" w:color="auto"/>
              <w:left w:val="single" w:sz="4" w:space="0" w:color="auto"/>
              <w:bottom w:val="single" w:sz="4" w:space="0" w:color="auto"/>
              <w:right w:val="single" w:sz="4" w:space="0" w:color="auto"/>
            </w:tcBorders>
            <w:vAlign w:val="center"/>
          </w:tcPr>
          <w:p w14:paraId="228B640B" w14:textId="77777777" w:rsidR="008C3B6A" w:rsidRPr="00FF1131" w:rsidRDefault="008C3B6A" w:rsidP="00E67C89">
            <w:pPr>
              <w:tabs>
                <w:tab w:val="left" w:pos="0"/>
              </w:tabs>
              <w:suppressAutoHyphens/>
              <w:rPr>
                <w:rFonts w:ascii="Arial" w:hAnsi="Arial" w:cs="Arial"/>
                <w:b/>
                <w:sz w:val="22"/>
                <w:szCs w:val="22"/>
              </w:rPr>
            </w:pPr>
          </w:p>
          <w:p w14:paraId="5889C60C" w14:textId="77777777" w:rsidR="008C3B6A" w:rsidRPr="00FF1131" w:rsidRDefault="008C3B6A" w:rsidP="00E67C89">
            <w:pPr>
              <w:tabs>
                <w:tab w:val="left" w:pos="0"/>
              </w:tabs>
              <w:suppressAutoHyphens/>
              <w:rPr>
                <w:rFonts w:ascii="Arial" w:hAnsi="Arial" w:cs="Arial"/>
                <w:b/>
                <w:sz w:val="22"/>
                <w:szCs w:val="22"/>
              </w:rPr>
            </w:pPr>
            <w:r w:rsidRPr="00FF1131">
              <w:rPr>
                <w:rFonts w:ascii="Arial" w:hAnsi="Arial" w:cs="Arial"/>
                <w:b/>
                <w:sz w:val="22"/>
                <w:szCs w:val="22"/>
              </w:rPr>
              <w:t>Post Title:</w:t>
            </w:r>
          </w:p>
        </w:tc>
        <w:tc>
          <w:tcPr>
            <w:tcW w:w="6846" w:type="dxa"/>
            <w:tcBorders>
              <w:top w:val="single" w:sz="4" w:space="0" w:color="auto"/>
              <w:left w:val="single" w:sz="4" w:space="0" w:color="auto"/>
              <w:bottom w:val="single" w:sz="4" w:space="0" w:color="auto"/>
              <w:right w:val="single" w:sz="4" w:space="0" w:color="auto"/>
            </w:tcBorders>
            <w:shd w:val="clear" w:color="auto" w:fill="0070C0"/>
            <w:vAlign w:val="center"/>
          </w:tcPr>
          <w:p w14:paraId="387FA236" w14:textId="32DDA1F6" w:rsidR="008C3B6A" w:rsidRPr="005C2DD7" w:rsidRDefault="00E66C2D" w:rsidP="009D1833">
            <w:pPr>
              <w:pStyle w:val="EndnoteText"/>
              <w:tabs>
                <w:tab w:val="left" w:pos="0"/>
              </w:tabs>
              <w:suppressAutoHyphens/>
              <w:rPr>
                <w:rFonts w:ascii="Arial" w:hAnsi="Arial" w:cs="Arial"/>
                <w:color w:val="FFFFFF"/>
                <w:sz w:val="22"/>
                <w:szCs w:val="22"/>
                <w:lang w:val="en-GB"/>
              </w:rPr>
            </w:pPr>
            <w:r>
              <w:rPr>
                <w:rFonts w:ascii="Arial" w:hAnsi="Arial" w:cs="Arial"/>
                <w:b/>
                <w:bCs/>
                <w:color w:val="FFFFFF"/>
                <w:sz w:val="22"/>
                <w:szCs w:val="22"/>
                <w:lang w:val="en-GB"/>
              </w:rPr>
              <w:t xml:space="preserve">School Assistant Facilities Manager </w:t>
            </w:r>
          </w:p>
        </w:tc>
      </w:tr>
      <w:tr w:rsidR="00B274CD" w:rsidRPr="00FF1131" w14:paraId="65128A4B" w14:textId="77777777" w:rsidTr="00640477">
        <w:trPr>
          <w:cantSplit/>
          <w:trHeight w:val="490"/>
        </w:trPr>
        <w:tc>
          <w:tcPr>
            <w:tcW w:w="3174" w:type="dxa"/>
            <w:tcBorders>
              <w:top w:val="single" w:sz="4" w:space="0" w:color="auto"/>
              <w:left w:val="single" w:sz="4" w:space="0" w:color="auto"/>
              <w:right w:val="single" w:sz="4" w:space="0" w:color="auto"/>
            </w:tcBorders>
            <w:shd w:val="clear" w:color="auto" w:fill="auto"/>
            <w:vAlign w:val="center"/>
          </w:tcPr>
          <w:p w14:paraId="00E5E97A" w14:textId="77777777" w:rsidR="00B274CD" w:rsidRPr="00FF1131" w:rsidRDefault="00CB2C25" w:rsidP="00782880">
            <w:pPr>
              <w:tabs>
                <w:tab w:val="left" w:pos="0"/>
              </w:tabs>
              <w:suppressAutoHyphens/>
              <w:rPr>
                <w:rFonts w:ascii="Arial" w:hAnsi="Arial" w:cs="Arial"/>
                <w:b/>
                <w:sz w:val="22"/>
                <w:szCs w:val="22"/>
              </w:rPr>
            </w:pPr>
            <w:r w:rsidRPr="00FF1131">
              <w:rPr>
                <w:rFonts w:ascii="Arial" w:hAnsi="Arial" w:cs="Arial"/>
                <w:b/>
                <w:sz w:val="22"/>
                <w:szCs w:val="22"/>
              </w:rPr>
              <w:t>Salary Scale/Range</w:t>
            </w:r>
          </w:p>
        </w:tc>
        <w:tc>
          <w:tcPr>
            <w:tcW w:w="6846" w:type="dxa"/>
            <w:tcBorders>
              <w:top w:val="single" w:sz="4" w:space="0" w:color="auto"/>
              <w:left w:val="single" w:sz="4" w:space="0" w:color="auto"/>
              <w:right w:val="single" w:sz="4" w:space="0" w:color="auto"/>
            </w:tcBorders>
            <w:vAlign w:val="center"/>
          </w:tcPr>
          <w:p w14:paraId="6CAA8739" w14:textId="060A8AAB" w:rsidR="00487003" w:rsidRPr="00FF1131" w:rsidRDefault="006C4A13" w:rsidP="00E677CF">
            <w:pPr>
              <w:pStyle w:val="EndnoteText"/>
              <w:tabs>
                <w:tab w:val="left" w:pos="0"/>
              </w:tabs>
              <w:suppressAutoHyphens/>
              <w:rPr>
                <w:rFonts w:ascii="Arial" w:hAnsi="Arial" w:cs="Arial"/>
                <w:sz w:val="22"/>
                <w:szCs w:val="22"/>
                <w:lang w:val="en-GB"/>
              </w:rPr>
            </w:pPr>
            <w:r w:rsidRPr="006C4A13">
              <w:rPr>
                <w:rFonts w:ascii="Arial" w:hAnsi="Arial" w:cs="Arial"/>
                <w:sz w:val="22"/>
                <w:szCs w:val="22"/>
                <w:lang w:val="en-GB"/>
              </w:rPr>
              <w:t xml:space="preserve">NJC Scale </w:t>
            </w:r>
            <w:r w:rsidR="00E677CF">
              <w:rPr>
                <w:rFonts w:ascii="Arial" w:hAnsi="Arial" w:cs="Arial"/>
                <w:sz w:val="22"/>
                <w:szCs w:val="22"/>
                <w:lang w:val="en-GB"/>
              </w:rPr>
              <w:t>6 Point 18 – 22, (</w:t>
            </w:r>
            <w:r w:rsidR="00194563" w:rsidRPr="00194563">
              <w:rPr>
                <w:rFonts w:ascii="Arial" w:hAnsi="Arial" w:cs="Arial"/>
                <w:sz w:val="22"/>
                <w:szCs w:val="22"/>
                <w:lang w:val="en-GB"/>
              </w:rPr>
              <w:t>£</w:t>
            </w:r>
            <w:r w:rsidR="00E677CF">
              <w:rPr>
                <w:rFonts w:ascii="Arial" w:hAnsi="Arial" w:cs="Arial"/>
                <w:sz w:val="22"/>
                <w:szCs w:val="22"/>
                <w:lang w:val="en-GB"/>
              </w:rPr>
              <w:t>2</w:t>
            </w:r>
            <w:r w:rsidR="00A7448E">
              <w:rPr>
                <w:rFonts w:ascii="Arial" w:hAnsi="Arial" w:cs="Arial"/>
                <w:sz w:val="22"/>
                <w:szCs w:val="22"/>
                <w:lang w:val="en-GB"/>
              </w:rPr>
              <w:t>9</w:t>
            </w:r>
            <w:r w:rsidR="00E677CF">
              <w:rPr>
                <w:rFonts w:ascii="Arial" w:hAnsi="Arial" w:cs="Arial"/>
                <w:sz w:val="22"/>
                <w:szCs w:val="22"/>
                <w:lang w:val="en-GB"/>
              </w:rPr>
              <w:t>,</w:t>
            </w:r>
            <w:r w:rsidR="00A7448E">
              <w:rPr>
                <w:rFonts w:ascii="Arial" w:hAnsi="Arial" w:cs="Arial"/>
                <w:sz w:val="22"/>
                <w:szCs w:val="22"/>
                <w:lang w:val="en-GB"/>
              </w:rPr>
              <w:t>269</w:t>
            </w:r>
            <w:r w:rsidR="00E677CF">
              <w:rPr>
                <w:rFonts w:ascii="Arial" w:hAnsi="Arial" w:cs="Arial"/>
                <w:sz w:val="22"/>
                <w:szCs w:val="22"/>
                <w:lang w:val="en-GB"/>
              </w:rPr>
              <w:t xml:space="preserve"> - £</w:t>
            </w:r>
            <w:r w:rsidR="00A7448E">
              <w:rPr>
                <w:rFonts w:ascii="Arial" w:hAnsi="Arial" w:cs="Arial"/>
                <w:sz w:val="22"/>
                <w:szCs w:val="22"/>
                <w:lang w:val="en-GB"/>
              </w:rPr>
              <w:t>31</w:t>
            </w:r>
            <w:r w:rsidR="00E677CF">
              <w:rPr>
                <w:rFonts w:ascii="Arial" w:hAnsi="Arial" w:cs="Arial"/>
                <w:sz w:val="22"/>
                <w:szCs w:val="22"/>
                <w:lang w:val="en-GB"/>
              </w:rPr>
              <w:t>,</w:t>
            </w:r>
            <w:r w:rsidR="00A7448E">
              <w:rPr>
                <w:rFonts w:ascii="Arial" w:hAnsi="Arial" w:cs="Arial"/>
                <w:sz w:val="22"/>
                <w:szCs w:val="22"/>
                <w:lang w:val="en-GB"/>
              </w:rPr>
              <w:t>364</w:t>
            </w:r>
            <w:r w:rsidR="00E677CF">
              <w:rPr>
                <w:rFonts w:ascii="Arial" w:hAnsi="Arial" w:cs="Arial"/>
                <w:sz w:val="22"/>
                <w:szCs w:val="22"/>
                <w:lang w:val="en-GB"/>
              </w:rPr>
              <w:t>)</w:t>
            </w:r>
          </w:p>
        </w:tc>
      </w:tr>
      <w:tr w:rsidR="00640477" w:rsidRPr="00FF1131" w14:paraId="507EA1B9" w14:textId="77777777" w:rsidTr="00640477">
        <w:trPr>
          <w:cantSplit/>
          <w:trHeight w:val="489"/>
        </w:trPr>
        <w:tc>
          <w:tcPr>
            <w:tcW w:w="3174" w:type="dxa"/>
            <w:tcBorders>
              <w:top w:val="single" w:sz="4" w:space="0" w:color="auto"/>
              <w:left w:val="single" w:sz="4" w:space="0" w:color="auto"/>
              <w:right w:val="single" w:sz="4" w:space="0" w:color="auto"/>
            </w:tcBorders>
            <w:shd w:val="clear" w:color="auto" w:fill="auto"/>
            <w:vAlign w:val="center"/>
          </w:tcPr>
          <w:p w14:paraId="1350515D" w14:textId="77777777" w:rsidR="00640477" w:rsidRPr="00FF1131" w:rsidRDefault="00640477" w:rsidP="00782880">
            <w:pPr>
              <w:tabs>
                <w:tab w:val="left" w:pos="0"/>
              </w:tabs>
              <w:suppressAutoHyphens/>
              <w:rPr>
                <w:rFonts w:ascii="Arial" w:hAnsi="Arial" w:cs="Arial"/>
                <w:b/>
                <w:sz w:val="22"/>
                <w:szCs w:val="22"/>
              </w:rPr>
            </w:pPr>
            <w:r w:rsidRPr="00FF1131">
              <w:rPr>
                <w:rFonts w:ascii="Arial" w:hAnsi="Arial" w:cs="Arial"/>
                <w:b/>
                <w:sz w:val="22"/>
                <w:szCs w:val="22"/>
              </w:rPr>
              <w:t xml:space="preserve">Hours </w:t>
            </w:r>
          </w:p>
        </w:tc>
        <w:tc>
          <w:tcPr>
            <w:tcW w:w="6846" w:type="dxa"/>
            <w:tcBorders>
              <w:top w:val="single" w:sz="4" w:space="0" w:color="auto"/>
              <w:left w:val="single" w:sz="4" w:space="0" w:color="auto"/>
              <w:right w:val="single" w:sz="4" w:space="0" w:color="auto"/>
            </w:tcBorders>
            <w:vAlign w:val="center"/>
          </w:tcPr>
          <w:p w14:paraId="0B4E28C4" w14:textId="77777777" w:rsidR="00640477" w:rsidRPr="00FF1131" w:rsidRDefault="009A782A" w:rsidP="009A782A">
            <w:pPr>
              <w:pStyle w:val="EndnoteText"/>
              <w:tabs>
                <w:tab w:val="left" w:pos="0"/>
              </w:tabs>
              <w:suppressAutoHyphens/>
              <w:rPr>
                <w:rFonts w:ascii="Arial" w:hAnsi="Arial" w:cs="Arial"/>
                <w:sz w:val="22"/>
                <w:szCs w:val="22"/>
                <w:lang w:val="en-GB"/>
              </w:rPr>
            </w:pPr>
            <w:r>
              <w:rPr>
                <w:rFonts w:ascii="Arial" w:hAnsi="Arial" w:cs="Arial"/>
                <w:sz w:val="22"/>
                <w:szCs w:val="22"/>
                <w:lang w:val="en-GB"/>
              </w:rPr>
              <w:t>37 hours per week.  Full Year</w:t>
            </w:r>
            <w:r w:rsidR="00487003">
              <w:rPr>
                <w:rFonts w:ascii="Arial" w:hAnsi="Arial" w:cs="Arial"/>
                <w:sz w:val="22"/>
                <w:szCs w:val="22"/>
                <w:lang w:val="en-GB"/>
              </w:rPr>
              <w:t xml:space="preserve"> </w:t>
            </w:r>
            <w:r>
              <w:rPr>
                <w:rFonts w:ascii="Arial" w:hAnsi="Arial" w:cs="Arial"/>
                <w:sz w:val="22"/>
                <w:szCs w:val="22"/>
                <w:lang w:val="en-GB"/>
              </w:rPr>
              <w:t xml:space="preserve"> </w:t>
            </w:r>
          </w:p>
        </w:tc>
      </w:tr>
      <w:tr w:rsidR="003925C0" w:rsidRPr="00FF1131" w14:paraId="2CEDA40F" w14:textId="77777777" w:rsidTr="00640477">
        <w:trPr>
          <w:cantSplit/>
          <w:trHeight w:val="489"/>
        </w:trPr>
        <w:tc>
          <w:tcPr>
            <w:tcW w:w="3174" w:type="dxa"/>
            <w:tcBorders>
              <w:top w:val="single" w:sz="4" w:space="0" w:color="auto"/>
              <w:left w:val="single" w:sz="4" w:space="0" w:color="auto"/>
              <w:right w:val="single" w:sz="4" w:space="0" w:color="auto"/>
            </w:tcBorders>
            <w:shd w:val="clear" w:color="auto" w:fill="auto"/>
            <w:vAlign w:val="center"/>
          </w:tcPr>
          <w:p w14:paraId="250F0ABA" w14:textId="77777777" w:rsidR="003925C0" w:rsidRPr="00FF1131" w:rsidRDefault="003925C0" w:rsidP="00782880">
            <w:pPr>
              <w:tabs>
                <w:tab w:val="left" w:pos="0"/>
              </w:tabs>
              <w:suppressAutoHyphens/>
              <w:rPr>
                <w:rFonts w:ascii="Arial" w:hAnsi="Arial" w:cs="Arial"/>
                <w:b/>
                <w:sz w:val="22"/>
                <w:szCs w:val="22"/>
              </w:rPr>
            </w:pPr>
            <w:r w:rsidRPr="00FF1131">
              <w:rPr>
                <w:rFonts w:ascii="Arial" w:hAnsi="Arial" w:cs="Arial"/>
                <w:b/>
                <w:sz w:val="22"/>
                <w:szCs w:val="22"/>
              </w:rPr>
              <w:t>Permanent/Fixed Term</w:t>
            </w:r>
          </w:p>
        </w:tc>
        <w:tc>
          <w:tcPr>
            <w:tcW w:w="6846" w:type="dxa"/>
            <w:tcBorders>
              <w:top w:val="single" w:sz="4" w:space="0" w:color="auto"/>
              <w:left w:val="single" w:sz="4" w:space="0" w:color="auto"/>
              <w:right w:val="single" w:sz="4" w:space="0" w:color="auto"/>
            </w:tcBorders>
            <w:vAlign w:val="center"/>
          </w:tcPr>
          <w:p w14:paraId="4D1B5736" w14:textId="77777777" w:rsidR="003925C0" w:rsidRPr="00FF1131" w:rsidRDefault="00487003" w:rsidP="00644CEA">
            <w:pPr>
              <w:pStyle w:val="EndnoteText"/>
              <w:tabs>
                <w:tab w:val="left" w:pos="0"/>
              </w:tabs>
              <w:suppressAutoHyphens/>
              <w:rPr>
                <w:rFonts w:ascii="Arial" w:hAnsi="Arial" w:cs="Arial"/>
                <w:sz w:val="22"/>
                <w:szCs w:val="22"/>
                <w:lang w:val="en-GB"/>
              </w:rPr>
            </w:pPr>
            <w:r>
              <w:rPr>
                <w:rFonts w:ascii="Arial" w:hAnsi="Arial" w:cs="Arial"/>
                <w:sz w:val="22"/>
                <w:szCs w:val="22"/>
                <w:lang w:val="en-GB"/>
              </w:rPr>
              <w:t>Permanent</w:t>
            </w:r>
          </w:p>
        </w:tc>
      </w:tr>
      <w:tr w:rsidR="008C2EF6" w:rsidRPr="00FF1131" w14:paraId="1BE211C2" w14:textId="77777777" w:rsidTr="007E5636">
        <w:trPr>
          <w:cantSplit/>
          <w:trHeight w:val="409"/>
        </w:trPr>
        <w:tc>
          <w:tcPr>
            <w:tcW w:w="3174" w:type="dxa"/>
            <w:tcBorders>
              <w:top w:val="single" w:sz="4" w:space="0" w:color="auto"/>
              <w:left w:val="single" w:sz="4" w:space="0" w:color="auto"/>
              <w:bottom w:val="single" w:sz="4" w:space="0" w:color="auto"/>
              <w:right w:val="single" w:sz="4" w:space="0" w:color="auto"/>
            </w:tcBorders>
            <w:vAlign w:val="center"/>
          </w:tcPr>
          <w:p w14:paraId="33BBAD70" w14:textId="1F896592" w:rsidR="008C2EF6" w:rsidRPr="00FF1131" w:rsidRDefault="00E677CF" w:rsidP="007E5636">
            <w:pPr>
              <w:tabs>
                <w:tab w:val="left" w:pos="0"/>
              </w:tabs>
              <w:suppressAutoHyphens/>
              <w:spacing w:after="120"/>
              <w:rPr>
                <w:rFonts w:ascii="Arial" w:hAnsi="Arial" w:cs="Arial"/>
                <w:b/>
                <w:sz w:val="22"/>
                <w:szCs w:val="22"/>
              </w:rPr>
            </w:pPr>
            <w:r>
              <w:rPr>
                <w:rFonts w:ascii="Arial" w:hAnsi="Arial" w:cs="Arial"/>
                <w:b/>
                <w:sz w:val="22"/>
                <w:szCs w:val="22"/>
              </w:rPr>
              <w:t>Post</w:t>
            </w:r>
            <w:r w:rsidR="008A18E3" w:rsidRPr="00FF1131">
              <w:rPr>
                <w:rFonts w:ascii="Arial" w:hAnsi="Arial" w:cs="Arial"/>
                <w:b/>
                <w:sz w:val="22"/>
                <w:szCs w:val="22"/>
              </w:rPr>
              <w:t xml:space="preserve"> Responsible to</w:t>
            </w:r>
          </w:p>
        </w:tc>
        <w:tc>
          <w:tcPr>
            <w:tcW w:w="6846" w:type="dxa"/>
            <w:tcBorders>
              <w:top w:val="single" w:sz="4" w:space="0" w:color="auto"/>
              <w:left w:val="single" w:sz="4" w:space="0" w:color="auto"/>
              <w:bottom w:val="single" w:sz="4" w:space="0" w:color="auto"/>
              <w:right w:val="single" w:sz="4" w:space="0" w:color="auto"/>
            </w:tcBorders>
          </w:tcPr>
          <w:p w14:paraId="41F9814C" w14:textId="1EC662C6" w:rsidR="008A18E3" w:rsidRPr="00154516" w:rsidRDefault="00A7448E" w:rsidP="007E5636">
            <w:pPr>
              <w:pStyle w:val="EndnoteText"/>
              <w:tabs>
                <w:tab w:val="left" w:pos="0"/>
              </w:tabs>
              <w:suppressAutoHyphens/>
              <w:spacing w:before="120" w:line="360" w:lineRule="auto"/>
              <w:rPr>
                <w:rFonts w:ascii="Arial" w:hAnsi="Arial" w:cs="Arial"/>
                <w:sz w:val="22"/>
                <w:szCs w:val="22"/>
              </w:rPr>
            </w:pPr>
            <w:r>
              <w:rPr>
                <w:rFonts w:ascii="Arial" w:hAnsi="Arial" w:cs="Arial"/>
                <w:sz w:val="22"/>
                <w:szCs w:val="22"/>
                <w:lang w:val="en-GB"/>
              </w:rPr>
              <w:t xml:space="preserve">School Business Manager / </w:t>
            </w:r>
            <w:r w:rsidR="00587D92">
              <w:rPr>
                <w:rFonts w:ascii="Arial" w:hAnsi="Arial" w:cs="Arial"/>
                <w:sz w:val="22"/>
                <w:szCs w:val="22"/>
                <w:lang w:val="en-GB"/>
              </w:rPr>
              <w:t>Facilities Manager</w:t>
            </w:r>
          </w:p>
        </w:tc>
      </w:tr>
      <w:tr w:rsidR="008C2EF6" w:rsidRPr="00FF1131" w14:paraId="38764053" w14:textId="77777777" w:rsidTr="00B35151">
        <w:trPr>
          <w:cantSplit/>
          <w:trHeight w:val="519"/>
        </w:trPr>
        <w:tc>
          <w:tcPr>
            <w:tcW w:w="3174" w:type="dxa"/>
            <w:tcBorders>
              <w:top w:val="single" w:sz="4" w:space="0" w:color="auto"/>
              <w:left w:val="single" w:sz="4" w:space="0" w:color="auto"/>
              <w:bottom w:val="single" w:sz="4" w:space="0" w:color="auto"/>
              <w:right w:val="single" w:sz="4" w:space="0" w:color="auto"/>
            </w:tcBorders>
            <w:vAlign w:val="center"/>
          </w:tcPr>
          <w:p w14:paraId="4AD00E73" w14:textId="77777777" w:rsidR="008C2EF6" w:rsidRPr="00FF1131" w:rsidRDefault="008A18E3" w:rsidP="007E5636">
            <w:pPr>
              <w:tabs>
                <w:tab w:val="left" w:pos="0"/>
              </w:tabs>
              <w:suppressAutoHyphens/>
              <w:spacing w:after="120"/>
              <w:rPr>
                <w:rFonts w:ascii="Arial" w:hAnsi="Arial" w:cs="Arial"/>
                <w:b/>
                <w:sz w:val="22"/>
                <w:szCs w:val="22"/>
              </w:rPr>
            </w:pPr>
            <w:r w:rsidRPr="00FF1131">
              <w:rPr>
                <w:rFonts w:ascii="Arial" w:hAnsi="Arial" w:cs="Arial"/>
                <w:b/>
                <w:sz w:val="22"/>
                <w:szCs w:val="22"/>
              </w:rPr>
              <w:t>Posts Responsible for</w:t>
            </w:r>
          </w:p>
        </w:tc>
        <w:tc>
          <w:tcPr>
            <w:tcW w:w="6846" w:type="dxa"/>
            <w:tcBorders>
              <w:top w:val="single" w:sz="4" w:space="0" w:color="auto"/>
              <w:left w:val="single" w:sz="4" w:space="0" w:color="auto"/>
              <w:bottom w:val="single" w:sz="4" w:space="0" w:color="auto"/>
              <w:right w:val="single" w:sz="4" w:space="0" w:color="auto"/>
            </w:tcBorders>
          </w:tcPr>
          <w:p w14:paraId="2AC73CDA" w14:textId="1DFAE8F3" w:rsidR="00644CEA" w:rsidRPr="00FF1131" w:rsidRDefault="00915068" w:rsidP="007E5636">
            <w:pPr>
              <w:tabs>
                <w:tab w:val="left" w:pos="0"/>
              </w:tabs>
              <w:suppressAutoHyphens/>
              <w:spacing w:before="120"/>
              <w:rPr>
                <w:rFonts w:ascii="Arial" w:hAnsi="Arial" w:cs="Arial"/>
                <w:sz w:val="22"/>
                <w:szCs w:val="22"/>
              </w:rPr>
            </w:pPr>
            <w:r>
              <w:rPr>
                <w:rFonts w:ascii="Arial" w:hAnsi="Arial" w:cs="Arial"/>
                <w:sz w:val="22"/>
                <w:szCs w:val="22"/>
              </w:rPr>
              <w:t xml:space="preserve">Supporting the </w:t>
            </w:r>
            <w:r w:rsidR="00E66C2D">
              <w:rPr>
                <w:rFonts w:ascii="Arial" w:hAnsi="Arial" w:cs="Arial"/>
                <w:sz w:val="22"/>
                <w:szCs w:val="22"/>
              </w:rPr>
              <w:t xml:space="preserve">Facilities Assistants </w:t>
            </w:r>
          </w:p>
        </w:tc>
      </w:tr>
    </w:tbl>
    <w:p w14:paraId="14C80EE7" w14:textId="77777777" w:rsidR="008C3B6A" w:rsidRPr="00FF1131" w:rsidRDefault="008C3B6A" w:rsidP="008C3B6A">
      <w:pPr>
        <w:pStyle w:val="Title"/>
        <w:jc w:val="left"/>
        <w:rPr>
          <w:rFonts w:ascii="Arial" w:hAnsi="Arial" w:cs="Arial"/>
          <w:sz w:val="22"/>
          <w:szCs w:val="22"/>
        </w:rPr>
      </w:pPr>
    </w:p>
    <w:tbl>
      <w:tblPr>
        <w:tblW w:w="1002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20"/>
      </w:tblGrid>
      <w:tr w:rsidR="002052C8" w:rsidRPr="00FA1764" w14:paraId="56A5FA06" w14:textId="77777777" w:rsidTr="00B35151">
        <w:trPr>
          <w:trHeight w:val="1927"/>
        </w:trPr>
        <w:tc>
          <w:tcPr>
            <w:tcW w:w="10020" w:type="dxa"/>
            <w:tcBorders>
              <w:top w:val="single" w:sz="4" w:space="0" w:color="auto"/>
              <w:left w:val="single" w:sz="4" w:space="0" w:color="auto"/>
              <w:bottom w:val="single" w:sz="4" w:space="0" w:color="auto"/>
              <w:right w:val="single" w:sz="4" w:space="0" w:color="auto"/>
            </w:tcBorders>
            <w:shd w:val="clear" w:color="auto" w:fill="auto"/>
          </w:tcPr>
          <w:p w14:paraId="59F07CBF" w14:textId="545ABFCE" w:rsidR="002052C8" w:rsidRDefault="002052C8" w:rsidP="00FA1764">
            <w:pPr>
              <w:tabs>
                <w:tab w:val="left" w:pos="0"/>
              </w:tabs>
              <w:suppressAutoHyphens/>
              <w:jc w:val="both"/>
              <w:rPr>
                <w:rFonts w:ascii="Arial" w:hAnsi="Arial" w:cs="Arial"/>
                <w:sz w:val="22"/>
                <w:szCs w:val="22"/>
              </w:rPr>
            </w:pPr>
          </w:p>
          <w:p w14:paraId="387D2B1C" w14:textId="60699822" w:rsidR="009B755C" w:rsidRDefault="009B755C" w:rsidP="00FA1764">
            <w:pPr>
              <w:tabs>
                <w:tab w:val="left" w:pos="0"/>
              </w:tabs>
              <w:suppressAutoHyphens/>
              <w:jc w:val="both"/>
              <w:rPr>
                <w:rFonts w:ascii="Arial" w:hAnsi="Arial" w:cs="Arial"/>
                <w:b/>
                <w:sz w:val="22"/>
                <w:szCs w:val="22"/>
              </w:rPr>
            </w:pPr>
            <w:r w:rsidRPr="009B755C">
              <w:rPr>
                <w:rFonts w:ascii="Arial" w:hAnsi="Arial" w:cs="Arial"/>
                <w:b/>
                <w:sz w:val="22"/>
                <w:szCs w:val="22"/>
              </w:rPr>
              <w:t>Job Purpose:</w:t>
            </w:r>
          </w:p>
          <w:p w14:paraId="4DFE4B3C" w14:textId="2F991271" w:rsidR="009B755C" w:rsidRDefault="009B755C" w:rsidP="00FA1764">
            <w:pPr>
              <w:tabs>
                <w:tab w:val="left" w:pos="0"/>
              </w:tabs>
              <w:suppressAutoHyphens/>
              <w:jc w:val="both"/>
              <w:rPr>
                <w:rFonts w:ascii="Arial" w:hAnsi="Arial" w:cs="Arial"/>
                <w:b/>
                <w:sz w:val="22"/>
                <w:szCs w:val="22"/>
              </w:rPr>
            </w:pPr>
          </w:p>
          <w:p w14:paraId="1E654422" w14:textId="7C3F5349" w:rsidR="009B755C" w:rsidRDefault="009B755C" w:rsidP="00FA1764">
            <w:pPr>
              <w:tabs>
                <w:tab w:val="left" w:pos="0"/>
              </w:tabs>
              <w:suppressAutoHyphens/>
              <w:jc w:val="both"/>
              <w:rPr>
                <w:rFonts w:ascii="Arial" w:hAnsi="Arial" w:cs="Arial"/>
                <w:sz w:val="22"/>
                <w:szCs w:val="22"/>
              </w:rPr>
            </w:pPr>
            <w:r>
              <w:rPr>
                <w:rFonts w:ascii="Arial" w:hAnsi="Arial" w:cs="Arial"/>
                <w:spacing w:val="-2"/>
                <w:sz w:val="22"/>
                <w:szCs w:val="22"/>
              </w:rPr>
              <w:t xml:space="preserve">To </w:t>
            </w:r>
            <w:r w:rsidRPr="009B755C">
              <w:rPr>
                <w:rFonts w:ascii="Arial" w:hAnsi="Arial" w:cs="Arial"/>
                <w:spacing w:val="-2"/>
                <w:sz w:val="22"/>
                <w:szCs w:val="22"/>
              </w:rPr>
              <w:t>d</w:t>
            </w:r>
            <w:r>
              <w:rPr>
                <w:rFonts w:ascii="Arial" w:hAnsi="Arial" w:cs="Arial"/>
                <w:spacing w:val="-2"/>
                <w:sz w:val="22"/>
                <w:szCs w:val="22"/>
              </w:rPr>
              <w:t xml:space="preserve">eliver </w:t>
            </w:r>
            <w:r w:rsidRPr="009B755C">
              <w:rPr>
                <w:rFonts w:ascii="Arial" w:hAnsi="Arial" w:cs="Arial"/>
                <w:spacing w:val="-2"/>
                <w:sz w:val="22"/>
                <w:szCs w:val="22"/>
              </w:rPr>
              <w:t xml:space="preserve">a highly professional, effective and efficient </w:t>
            </w:r>
            <w:r>
              <w:rPr>
                <w:rFonts w:ascii="Arial" w:hAnsi="Arial" w:cs="Arial"/>
                <w:spacing w:val="-2"/>
                <w:sz w:val="22"/>
                <w:szCs w:val="22"/>
              </w:rPr>
              <w:t xml:space="preserve">facilities </w:t>
            </w:r>
            <w:r w:rsidR="00FF33AC">
              <w:rPr>
                <w:rFonts w:ascii="Arial" w:hAnsi="Arial" w:cs="Arial"/>
                <w:spacing w:val="-2"/>
                <w:sz w:val="22"/>
                <w:szCs w:val="22"/>
              </w:rPr>
              <w:t xml:space="preserve">and estates </w:t>
            </w:r>
            <w:r w:rsidRPr="009B755C">
              <w:rPr>
                <w:rFonts w:ascii="Arial" w:hAnsi="Arial" w:cs="Arial"/>
                <w:spacing w:val="-2"/>
                <w:sz w:val="22"/>
                <w:szCs w:val="22"/>
              </w:rPr>
              <w:t>service to</w:t>
            </w:r>
            <w:r>
              <w:rPr>
                <w:rFonts w:ascii="Arial" w:hAnsi="Arial" w:cs="Arial"/>
                <w:spacing w:val="-2"/>
                <w:sz w:val="22"/>
                <w:szCs w:val="22"/>
              </w:rPr>
              <w:t xml:space="preserve"> the Academy School ensuring</w:t>
            </w:r>
            <w:r w:rsidRPr="009B755C">
              <w:rPr>
                <w:rFonts w:ascii="Arial" w:hAnsi="Arial" w:cs="Arial"/>
                <w:sz w:val="22"/>
                <w:szCs w:val="22"/>
              </w:rPr>
              <w:t xml:space="preserve"> </w:t>
            </w:r>
            <w:r>
              <w:rPr>
                <w:rFonts w:ascii="Arial" w:hAnsi="Arial" w:cs="Arial"/>
                <w:sz w:val="22"/>
                <w:szCs w:val="22"/>
              </w:rPr>
              <w:t>that all duties adhere</w:t>
            </w:r>
            <w:r w:rsidRPr="009B755C">
              <w:rPr>
                <w:rFonts w:ascii="Arial" w:hAnsi="Arial" w:cs="Arial"/>
                <w:sz w:val="22"/>
                <w:szCs w:val="22"/>
              </w:rPr>
              <w:t xml:space="preserve"> to best practice and meet all statutory and regulatory requirements</w:t>
            </w:r>
            <w:r>
              <w:rPr>
                <w:rFonts w:ascii="Arial" w:hAnsi="Arial" w:cs="Arial"/>
                <w:sz w:val="22"/>
                <w:szCs w:val="22"/>
              </w:rPr>
              <w:t>.</w:t>
            </w:r>
          </w:p>
          <w:p w14:paraId="513A362F" w14:textId="77777777" w:rsidR="009B755C" w:rsidRPr="004A4879" w:rsidRDefault="009B755C" w:rsidP="00FA1764">
            <w:pPr>
              <w:tabs>
                <w:tab w:val="left" w:pos="0"/>
              </w:tabs>
              <w:suppressAutoHyphens/>
              <w:jc w:val="both"/>
              <w:rPr>
                <w:rFonts w:ascii="Arial" w:hAnsi="Arial" w:cs="Arial"/>
                <w:sz w:val="22"/>
                <w:szCs w:val="22"/>
              </w:rPr>
            </w:pPr>
          </w:p>
          <w:p w14:paraId="08DA7284" w14:textId="77777777" w:rsidR="00644CEA" w:rsidRPr="004A4879" w:rsidRDefault="00644CEA" w:rsidP="00FA1764">
            <w:pPr>
              <w:jc w:val="both"/>
              <w:rPr>
                <w:rFonts w:ascii="Arial" w:hAnsi="Arial" w:cs="Arial"/>
                <w:sz w:val="22"/>
                <w:szCs w:val="22"/>
              </w:rPr>
            </w:pPr>
            <w:r w:rsidRPr="004A4879">
              <w:rPr>
                <w:rFonts w:ascii="Arial" w:hAnsi="Arial" w:cs="Arial"/>
                <w:sz w:val="22"/>
                <w:szCs w:val="22"/>
              </w:rPr>
              <w:t>Tasks that may be carried out in this role include, but are not limited to:</w:t>
            </w:r>
          </w:p>
          <w:p w14:paraId="3F67DF0F" w14:textId="77777777" w:rsidR="00CF3F7D" w:rsidRPr="004A4879" w:rsidRDefault="00CF3F7D" w:rsidP="00FA1764">
            <w:pPr>
              <w:jc w:val="both"/>
              <w:rPr>
                <w:rFonts w:ascii="Arial" w:hAnsi="Arial" w:cs="Arial"/>
                <w:sz w:val="22"/>
                <w:szCs w:val="22"/>
              </w:rPr>
            </w:pPr>
          </w:p>
          <w:p w14:paraId="57D3C187" w14:textId="77777777" w:rsidR="0052681A" w:rsidRPr="004A4879" w:rsidRDefault="0052681A" w:rsidP="00FA1764">
            <w:pPr>
              <w:jc w:val="both"/>
              <w:rPr>
                <w:rFonts w:ascii="Arial" w:hAnsi="Arial" w:cs="Arial"/>
                <w:sz w:val="22"/>
                <w:szCs w:val="22"/>
              </w:rPr>
            </w:pPr>
          </w:p>
          <w:p w14:paraId="6EE9E69D" w14:textId="77777777" w:rsidR="00B7660F" w:rsidRPr="00836FDE" w:rsidRDefault="00B7660F" w:rsidP="00FA1764">
            <w:pPr>
              <w:numPr>
                <w:ilvl w:val="0"/>
                <w:numId w:val="34"/>
              </w:numPr>
              <w:overflowPunct/>
              <w:autoSpaceDE/>
              <w:autoSpaceDN/>
              <w:adjustRightInd/>
              <w:spacing w:after="10" w:line="248" w:lineRule="auto"/>
              <w:jc w:val="both"/>
              <w:textAlignment w:val="auto"/>
              <w:rPr>
                <w:rFonts w:ascii="Arial" w:hAnsi="Arial" w:cs="Arial"/>
                <w:b/>
                <w:sz w:val="22"/>
                <w:szCs w:val="22"/>
              </w:rPr>
            </w:pPr>
            <w:r w:rsidRPr="00836FDE">
              <w:rPr>
                <w:rFonts w:ascii="Arial" w:hAnsi="Arial" w:cs="Arial"/>
                <w:b/>
                <w:sz w:val="22"/>
                <w:szCs w:val="22"/>
              </w:rPr>
              <w:t xml:space="preserve">Key Responsibilities &amp; Accountabilities </w:t>
            </w:r>
          </w:p>
          <w:p w14:paraId="1E40F9D1" w14:textId="59B33AF0" w:rsidR="00B7660F" w:rsidRPr="004A4879" w:rsidRDefault="00B7660F" w:rsidP="00FA1764">
            <w:pPr>
              <w:spacing w:line="259" w:lineRule="auto"/>
              <w:ind w:left="60"/>
              <w:jc w:val="both"/>
              <w:rPr>
                <w:rFonts w:ascii="Arial" w:hAnsi="Arial" w:cs="Arial"/>
                <w:sz w:val="22"/>
                <w:szCs w:val="22"/>
              </w:rPr>
            </w:pPr>
          </w:p>
          <w:p w14:paraId="0BFEC249" w14:textId="0FA604EA" w:rsidR="00C16731" w:rsidRPr="004A4879" w:rsidRDefault="00C16731" w:rsidP="00FA1764">
            <w:pPr>
              <w:numPr>
                <w:ilvl w:val="1"/>
                <w:numId w:val="47"/>
              </w:numPr>
              <w:overflowPunct/>
              <w:autoSpaceDE/>
              <w:autoSpaceDN/>
              <w:adjustRightInd/>
              <w:spacing w:after="5" w:line="267" w:lineRule="auto"/>
              <w:ind w:hanging="351"/>
              <w:jc w:val="both"/>
              <w:textAlignment w:val="auto"/>
              <w:rPr>
                <w:rFonts w:ascii="Arial" w:hAnsi="Arial" w:cs="Arial"/>
                <w:sz w:val="22"/>
                <w:szCs w:val="22"/>
              </w:rPr>
            </w:pPr>
            <w:r w:rsidRPr="004A4879">
              <w:rPr>
                <w:rFonts w:ascii="Arial" w:hAnsi="Arial" w:cs="Arial"/>
                <w:sz w:val="22"/>
                <w:szCs w:val="22"/>
              </w:rPr>
              <w:t xml:space="preserve">To assist in ensuring the safe, efficient, and effective day to day running of the </w:t>
            </w:r>
            <w:r w:rsidR="009D148D" w:rsidRPr="004A4879">
              <w:rPr>
                <w:rFonts w:ascii="Arial" w:hAnsi="Arial" w:cs="Arial"/>
                <w:sz w:val="22"/>
                <w:szCs w:val="22"/>
              </w:rPr>
              <w:t>facilities</w:t>
            </w:r>
            <w:r w:rsidRPr="004A4879">
              <w:rPr>
                <w:rFonts w:ascii="Arial" w:hAnsi="Arial" w:cs="Arial"/>
                <w:sz w:val="22"/>
                <w:szCs w:val="22"/>
              </w:rPr>
              <w:t xml:space="preserve"> &amp; </w:t>
            </w:r>
            <w:r w:rsidR="009D148D" w:rsidRPr="004A4879">
              <w:rPr>
                <w:rFonts w:ascii="Arial" w:hAnsi="Arial" w:cs="Arial"/>
                <w:sz w:val="22"/>
                <w:szCs w:val="22"/>
              </w:rPr>
              <w:t>e</w:t>
            </w:r>
            <w:r w:rsidRPr="004A4879">
              <w:rPr>
                <w:rFonts w:ascii="Arial" w:hAnsi="Arial" w:cs="Arial"/>
                <w:sz w:val="22"/>
                <w:szCs w:val="22"/>
              </w:rPr>
              <w:t xml:space="preserve">states service. </w:t>
            </w:r>
            <w:bookmarkStart w:id="0" w:name="_GoBack"/>
            <w:bookmarkEnd w:id="0"/>
          </w:p>
          <w:p w14:paraId="477025D3" w14:textId="77777777" w:rsidR="00C16731" w:rsidRPr="004A4879" w:rsidRDefault="00C16731" w:rsidP="00FA1764">
            <w:pPr>
              <w:spacing w:after="17" w:line="259" w:lineRule="auto"/>
              <w:ind w:left="276"/>
              <w:jc w:val="both"/>
              <w:rPr>
                <w:rFonts w:ascii="Arial" w:hAnsi="Arial" w:cs="Arial"/>
                <w:sz w:val="22"/>
                <w:szCs w:val="22"/>
              </w:rPr>
            </w:pPr>
            <w:r w:rsidRPr="004A4879">
              <w:rPr>
                <w:rFonts w:ascii="Arial" w:hAnsi="Arial" w:cs="Arial"/>
                <w:sz w:val="22"/>
                <w:szCs w:val="22"/>
              </w:rPr>
              <w:t xml:space="preserve"> </w:t>
            </w:r>
          </w:p>
          <w:p w14:paraId="3467F3CC" w14:textId="77777777" w:rsidR="00C16731" w:rsidRPr="004A4879" w:rsidRDefault="00C16731" w:rsidP="00FA1764">
            <w:pPr>
              <w:numPr>
                <w:ilvl w:val="1"/>
                <w:numId w:val="47"/>
              </w:numPr>
              <w:overflowPunct/>
              <w:autoSpaceDE/>
              <w:autoSpaceDN/>
              <w:adjustRightInd/>
              <w:spacing w:after="5" w:line="267" w:lineRule="auto"/>
              <w:ind w:hanging="351"/>
              <w:jc w:val="both"/>
              <w:textAlignment w:val="auto"/>
              <w:rPr>
                <w:rFonts w:ascii="Arial" w:hAnsi="Arial" w:cs="Arial"/>
                <w:sz w:val="22"/>
                <w:szCs w:val="22"/>
              </w:rPr>
            </w:pPr>
            <w:r w:rsidRPr="004A4879">
              <w:rPr>
                <w:rFonts w:ascii="Arial" w:hAnsi="Arial" w:cs="Arial"/>
                <w:sz w:val="22"/>
                <w:szCs w:val="22"/>
              </w:rPr>
              <w:t xml:space="preserve">To ensure that all works have appropriate Health &amp; Safety Risk Assessments in place and to ensure that Health &amp; Safety checks are carried out at all academies as and when required. </w:t>
            </w:r>
          </w:p>
          <w:p w14:paraId="130096B4" w14:textId="77777777" w:rsidR="00C16731" w:rsidRPr="004A4879" w:rsidRDefault="00C16731" w:rsidP="00FA1764">
            <w:pPr>
              <w:spacing w:after="12" w:line="259" w:lineRule="auto"/>
              <w:jc w:val="both"/>
              <w:rPr>
                <w:rFonts w:ascii="Arial" w:hAnsi="Arial" w:cs="Arial"/>
                <w:sz w:val="22"/>
                <w:szCs w:val="22"/>
              </w:rPr>
            </w:pPr>
            <w:r w:rsidRPr="004A4879">
              <w:rPr>
                <w:rFonts w:ascii="Arial" w:hAnsi="Arial" w:cs="Arial"/>
                <w:sz w:val="22"/>
                <w:szCs w:val="22"/>
              </w:rPr>
              <w:t xml:space="preserve"> </w:t>
            </w:r>
          </w:p>
          <w:p w14:paraId="18A236B5" w14:textId="3E50B562" w:rsidR="00C16731" w:rsidRPr="004A4879" w:rsidRDefault="00C16731" w:rsidP="00FA1764">
            <w:pPr>
              <w:numPr>
                <w:ilvl w:val="1"/>
                <w:numId w:val="47"/>
              </w:numPr>
              <w:overflowPunct/>
              <w:autoSpaceDE/>
              <w:autoSpaceDN/>
              <w:adjustRightInd/>
              <w:spacing w:after="5" w:line="267" w:lineRule="auto"/>
              <w:ind w:hanging="351"/>
              <w:jc w:val="both"/>
              <w:textAlignment w:val="auto"/>
              <w:rPr>
                <w:rFonts w:ascii="Arial" w:hAnsi="Arial" w:cs="Arial"/>
                <w:sz w:val="22"/>
                <w:szCs w:val="22"/>
              </w:rPr>
            </w:pPr>
            <w:r w:rsidRPr="004A4879">
              <w:rPr>
                <w:rFonts w:ascii="Arial" w:hAnsi="Arial" w:cs="Arial"/>
                <w:sz w:val="22"/>
                <w:szCs w:val="22"/>
              </w:rPr>
              <w:t>To assist the Facilities Manager in the implementation procedures related to the Business Continuity plan</w:t>
            </w:r>
            <w:r w:rsidR="009D148D" w:rsidRPr="004A4879">
              <w:rPr>
                <w:rFonts w:ascii="Arial" w:hAnsi="Arial" w:cs="Arial"/>
                <w:sz w:val="22"/>
                <w:szCs w:val="22"/>
              </w:rPr>
              <w:t>, Critical Incident Plan</w:t>
            </w:r>
            <w:r w:rsidRPr="004A4879">
              <w:rPr>
                <w:rFonts w:ascii="Arial" w:hAnsi="Arial" w:cs="Arial"/>
                <w:sz w:val="22"/>
                <w:szCs w:val="22"/>
              </w:rPr>
              <w:t xml:space="preserve"> and other emergency events. </w:t>
            </w:r>
          </w:p>
          <w:p w14:paraId="221983E4" w14:textId="77777777" w:rsidR="00C16731" w:rsidRPr="004A4879" w:rsidRDefault="00C16731" w:rsidP="00FA1764">
            <w:pPr>
              <w:spacing w:after="14" w:line="259" w:lineRule="auto"/>
              <w:jc w:val="both"/>
              <w:rPr>
                <w:rFonts w:ascii="Arial" w:hAnsi="Arial" w:cs="Arial"/>
                <w:sz w:val="22"/>
                <w:szCs w:val="22"/>
              </w:rPr>
            </w:pPr>
            <w:r w:rsidRPr="004A4879">
              <w:rPr>
                <w:rFonts w:ascii="Arial" w:hAnsi="Arial" w:cs="Arial"/>
                <w:sz w:val="22"/>
                <w:szCs w:val="22"/>
              </w:rPr>
              <w:t xml:space="preserve"> </w:t>
            </w:r>
          </w:p>
          <w:p w14:paraId="47E575E7" w14:textId="77777777" w:rsidR="00C16731" w:rsidRPr="004A4879" w:rsidRDefault="00C16731" w:rsidP="00FA1764">
            <w:pPr>
              <w:numPr>
                <w:ilvl w:val="1"/>
                <w:numId w:val="47"/>
              </w:numPr>
              <w:overflowPunct/>
              <w:autoSpaceDE/>
              <w:autoSpaceDN/>
              <w:adjustRightInd/>
              <w:spacing w:after="5" w:line="267" w:lineRule="auto"/>
              <w:ind w:hanging="351"/>
              <w:jc w:val="both"/>
              <w:textAlignment w:val="auto"/>
              <w:rPr>
                <w:rFonts w:ascii="Arial" w:hAnsi="Arial" w:cs="Arial"/>
                <w:sz w:val="22"/>
                <w:szCs w:val="22"/>
              </w:rPr>
            </w:pPr>
            <w:r w:rsidRPr="004A4879">
              <w:rPr>
                <w:rFonts w:ascii="Arial" w:hAnsi="Arial" w:cs="Arial"/>
                <w:sz w:val="22"/>
                <w:szCs w:val="22"/>
              </w:rPr>
              <w:t xml:space="preserve">To ensure that all operations comply with relevant legislation including Health &amp; Safety at Work Act etc., current environmental legislation, Building and Planning legislation. </w:t>
            </w:r>
          </w:p>
          <w:p w14:paraId="48E901F9" w14:textId="77777777" w:rsidR="00C16731" w:rsidRPr="004A4879" w:rsidRDefault="00C16731" w:rsidP="00FA1764">
            <w:pPr>
              <w:spacing w:after="17" w:line="259" w:lineRule="auto"/>
              <w:jc w:val="both"/>
              <w:rPr>
                <w:rFonts w:ascii="Arial" w:hAnsi="Arial" w:cs="Arial"/>
                <w:sz w:val="22"/>
                <w:szCs w:val="22"/>
              </w:rPr>
            </w:pPr>
            <w:r w:rsidRPr="004A4879">
              <w:rPr>
                <w:rFonts w:ascii="Arial" w:hAnsi="Arial" w:cs="Arial"/>
                <w:sz w:val="22"/>
                <w:szCs w:val="22"/>
              </w:rPr>
              <w:t xml:space="preserve"> </w:t>
            </w:r>
          </w:p>
          <w:p w14:paraId="2DFD8C3E" w14:textId="77777777" w:rsidR="00C16731" w:rsidRPr="004A4879" w:rsidRDefault="00C16731" w:rsidP="00FA1764">
            <w:pPr>
              <w:numPr>
                <w:ilvl w:val="1"/>
                <w:numId w:val="47"/>
              </w:numPr>
              <w:overflowPunct/>
              <w:autoSpaceDE/>
              <w:autoSpaceDN/>
              <w:adjustRightInd/>
              <w:spacing w:after="5" w:line="267" w:lineRule="auto"/>
              <w:ind w:hanging="351"/>
              <w:jc w:val="both"/>
              <w:textAlignment w:val="auto"/>
              <w:rPr>
                <w:rFonts w:ascii="Arial" w:hAnsi="Arial" w:cs="Arial"/>
                <w:sz w:val="22"/>
                <w:szCs w:val="22"/>
              </w:rPr>
            </w:pPr>
            <w:r w:rsidRPr="004A4879">
              <w:rPr>
                <w:rFonts w:ascii="Arial" w:hAnsi="Arial" w:cs="Arial"/>
                <w:sz w:val="22"/>
                <w:szCs w:val="22"/>
              </w:rPr>
              <w:t xml:space="preserve">Assist in the performance of existing and new reactive services and any transitional arrangements. </w:t>
            </w:r>
          </w:p>
          <w:p w14:paraId="72F9F7BE" w14:textId="77777777" w:rsidR="00C16731" w:rsidRPr="004A4879" w:rsidRDefault="00C16731" w:rsidP="00FA1764">
            <w:pPr>
              <w:spacing w:after="12" w:line="259" w:lineRule="auto"/>
              <w:jc w:val="both"/>
              <w:rPr>
                <w:rFonts w:ascii="Arial" w:hAnsi="Arial" w:cs="Arial"/>
                <w:sz w:val="22"/>
                <w:szCs w:val="22"/>
              </w:rPr>
            </w:pPr>
            <w:r w:rsidRPr="004A4879">
              <w:rPr>
                <w:rFonts w:ascii="Arial" w:hAnsi="Arial" w:cs="Arial"/>
                <w:sz w:val="22"/>
                <w:szCs w:val="22"/>
              </w:rPr>
              <w:t xml:space="preserve"> </w:t>
            </w:r>
          </w:p>
          <w:p w14:paraId="7AA23054" w14:textId="75E392C7" w:rsidR="00C16731" w:rsidRPr="004A4879" w:rsidRDefault="00C16731" w:rsidP="00FA1764">
            <w:pPr>
              <w:numPr>
                <w:ilvl w:val="1"/>
                <w:numId w:val="47"/>
              </w:numPr>
              <w:overflowPunct/>
              <w:autoSpaceDE/>
              <w:autoSpaceDN/>
              <w:adjustRightInd/>
              <w:spacing w:after="5" w:line="267" w:lineRule="auto"/>
              <w:ind w:hanging="351"/>
              <w:jc w:val="both"/>
              <w:textAlignment w:val="auto"/>
              <w:rPr>
                <w:rFonts w:ascii="Arial" w:hAnsi="Arial" w:cs="Arial"/>
                <w:sz w:val="22"/>
                <w:szCs w:val="22"/>
              </w:rPr>
            </w:pPr>
            <w:r w:rsidRPr="004A4879">
              <w:rPr>
                <w:rFonts w:ascii="Arial" w:hAnsi="Arial" w:cs="Arial"/>
                <w:sz w:val="22"/>
                <w:szCs w:val="22"/>
              </w:rPr>
              <w:t xml:space="preserve">Report any urgent issues arising to the </w:t>
            </w:r>
            <w:r w:rsidR="00E677CF" w:rsidRPr="004A4879">
              <w:rPr>
                <w:rFonts w:ascii="Arial" w:hAnsi="Arial" w:cs="Arial"/>
                <w:sz w:val="22"/>
                <w:szCs w:val="22"/>
              </w:rPr>
              <w:t xml:space="preserve">School Business Manager/ Facilities Manager </w:t>
            </w:r>
            <w:r w:rsidRPr="004A4879">
              <w:rPr>
                <w:rFonts w:ascii="Arial" w:hAnsi="Arial" w:cs="Arial"/>
                <w:sz w:val="22"/>
                <w:szCs w:val="22"/>
              </w:rPr>
              <w:t xml:space="preserve">and </w:t>
            </w:r>
            <w:r w:rsidR="009D148D" w:rsidRPr="004A4879">
              <w:rPr>
                <w:rFonts w:ascii="Arial" w:hAnsi="Arial" w:cs="Arial"/>
                <w:sz w:val="22"/>
                <w:szCs w:val="22"/>
              </w:rPr>
              <w:t>Headteacher</w:t>
            </w:r>
            <w:r w:rsidR="00112ECD" w:rsidRPr="004A4879">
              <w:rPr>
                <w:rFonts w:ascii="Arial" w:hAnsi="Arial" w:cs="Arial"/>
                <w:sz w:val="22"/>
                <w:szCs w:val="22"/>
              </w:rPr>
              <w:t>.</w:t>
            </w:r>
            <w:r w:rsidRPr="004A4879">
              <w:rPr>
                <w:rFonts w:ascii="Arial" w:hAnsi="Arial" w:cs="Arial"/>
                <w:sz w:val="22"/>
                <w:szCs w:val="22"/>
              </w:rPr>
              <w:t xml:space="preserve"> </w:t>
            </w:r>
          </w:p>
          <w:p w14:paraId="3B24ED8B" w14:textId="77777777" w:rsidR="00C16731" w:rsidRPr="004A4879" w:rsidRDefault="00C16731" w:rsidP="00FA1764">
            <w:pPr>
              <w:spacing w:after="14" w:line="259" w:lineRule="auto"/>
              <w:jc w:val="both"/>
              <w:rPr>
                <w:rFonts w:ascii="Arial" w:hAnsi="Arial" w:cs="Arial"/>
                <w:sz w:val="22"/>
                <w:szCs w:val="22"/>
              </w:rPr>
            </w:pPr>
            <w:r w:rsidRPr="004A4879">
              <w:rPr>
                <w:rFonts w:ascii="Arial" w:hAnsi="Arial" w:cs="Arial"/>
                <w:sz w:val="22"/>
                <w:szCs w:val="22"/>
              </w:rPr>
              <w:t xml:space="preserve"> </w:t>
            </w:r>
          </w:p>
          <w:p w14:paraId="12B9BE0C" w14:textId="77777777" w:rsidR="00C16731" w:rsidRPr="004A4879" w:rsidRDefault="00C16731" w:rsidP="00FA1764">
            <w:pPr>
              <w:numPr>
                <w:ilvl w:val="1"/>
                <w:numId w:val="47"/>
              </w:numPr>
              <w:overflowPunct/>
              <w:autoSpaceDE/>
              <w:autoSpaceDN/>
              <w:adjustRightInd/>
              <w:spacing w:after="5" w:line="267" w:lineRule="auto"/>
              <w:ind w:hanging="351"/>
              <w:jc w:val="both"/>
              <w:textAlignment w:val="auto"/>
              <w:rPr>
                <w:rFonts w:ascii="Arial" w:hAnsi="Arial" w:cs="Arial"/>
                <w:sz w:val="22"/>
                <w:szCs w:val="22"/>
              </w:rPr>
            </w:pPr>
            <w:r w:rsidRPr="004A4879">
              <w:rPr>
                <w:rFonts w:ascii="Arial" w:hAnsi="Arial" w:cs="Arial"/>
                <w:sz w:val="22"/>
                <w:szCs w:val="22"/>
              </w:rPr>
              <w:t xml:space="preserve">Undertake routine security check outside of school hours &amp; respond to all alarms. </w:t>
            </w:r>
          </w:p>
          <w:p w14:paraId="7ABC8FF2" w14:textId="77777777" w:rsidR="00C16731" w:rsidRPr="004A4879" w:rsidRDefault="00C16731" w:rsidP="00FA1764">
            <w:pPr>
              <w:spacing w:after="14" w:line="259" w:lineRule="auto"/>
              <w:jc w:val="both"/>
              <w:rPr>
                <w:rFonts w:ascii="Arial" w:hAnsi="Arial" w:cs="Arial"/>
                <w:sz w:val="22"/>
                <w:szCs w:val="22"/>
              </w:rPr>
            </w:pPr>
            <w:r w:rsidRPr="004A4879">
              <w:rPr>
                <w:rFonts w:ascii="Arial" w:hAnsi="Arial" w:cs="Arial"/>
                <w:sz w:val="22"/>
                <w:szCs w:val="22"/>
              </w:rPr>
              <w:lastRenderedPageBreak/>
              <w:t xml:space="preserve"> </w:t>
            </w:r>
          </w:p>
          <w:p w14:paraId="2EEB42F5" w14:textId="0ECB5500" w:rsidR="00C16731" w:rsidRPr="004A4879" w:rsidRDefault="00C16731" w:rsidP="00FA1764">
            <w:pPr>
              <w:numPr>
                <w:ilvl w:val="1"/>
                <w:numId w:val="47"/>
              </w:numPr>
              <w:overflowPunct/>
              <w:autoSpaceDE/>
              <w:autoSpaceDN/>
              <w:adjustRightInd/>
              <w:spacing w:after="5" w:line="267" w:lineRule="auto"/>
              <w:ind w:hanging="351"/>
              <w:jc w:val="both"/>
              <w:textAlignment w:val="auto"/>
              <w:rPr>
                <w:rFonts w:ascii="Arial" w:hAnsi="Arial" w:cs="Arial"/>
                <w:sz w:val="22"/>
                <w:szCs w:val="22"/>
              </w:rPr>
            </w:pPr>
            <w:r w:rsidRPr="004A4879">
              <w:rPr>
                <w:rFonts w:ascii="Arial" w:hAnsi="Arial" w:cs="Arial"/>
                <w:sz w:val="22"/>
                <w:szCs w:val="22"/>
              </w:rPr>
              <w:t xml:space="preserve">Provide portering services to </w:t>
            </w:r>
            <w:r w:rsidR="005F12EA" w:rsidRPr="004A4879">
              <w:rPr>
                <w:rFonts w:ascii="Arial" w:hAnsi="Arial" w:cs="Arial"/>
                <w:sz w:val="22"/>
                <w:szCs w:val="22"/>
              </w:rPr>
              <w:t>the a</w:t>
            </w:r>
            <w:r w:rsidRPr="004A4879">
              <w:rPr>
                <w:rFonts w:ascii="Arial" w:hAnsi="Arial" w:cs="Arial"/>
                <w:sz w:val="22"/>
                <w:szCs w:val="22"/>
              </w:rPr>
              <w:t xml:space="preserve">cademy ensuring school day to day activities proceed as expected. </w:t>
            </w:r>
          </w:p>
          <w:p w14:paraId="12747737" w14:textId="77777777" w:rsidR="00C16731" w:rsidRPr="004A4879" w:rsidRDefault="00C16731" w:rsidP="00FA1764">
            <w:pPr>
              <w:spacing w:after="12" w:line="259" w:lineRule="auto"/>
              <w:jc w:val="both"/>
              <w:rPr>
                <w:rFonts w:ascii="Arial" w:hAnsi="Arial" w:cs="Arial"/>
                <w:sz w:val="22"/>
                <w:szCs w:val="22"/>
              </w:rPr>
            </w:pPr>
            <w:r w:rsidRPr="004A4879">
              <w:rPr>
                <w:rFonts w:ascii="Arial" w:hAnsi="Arial" w:cs="Arial"/>
                <w:sz w:val="22"/>
                <w:szCs w:val="22"/>
              </w:rPr>
              <w:t xml:space="preserve"> </w:t>
            </w:r>
          </w:p>
          <w:p w14:paraId="190E3407" w14:textId="77777777" w:rsidR="00C16731" w:rsidRPr="004A4879" w:rsidRDefault="00C16731" w:rsidP="00FA1764">
            <w:pPr>
              <w:numPr>
                <w:ilvl w:val="1"/>
                <w:numId w:val="47"/>
              </w:numPr>
              <w:overflowPunct/>
              <w:autoSpaceDE/>
              <w:autoSpaceDN/>
              <w:adjustRightInd/>
              <w:spacing w:after="5" w:line="267" w:lineRule="auto"/>
              <w:ind w:hanging="351"/>
              <w:jc w:val="both"/>
              <w:textAlignment w:val="auto"/>
              <w:rPr>
                <w:rFonts w:ascii="Arial" w:hAnsi="Arial" w:cs="Arial"/>
                <w:sz w:val="22"/>
                <w:szCs w:val="22"/>
              </w:rPr>
            </w:pPr>
            <w:r w:rsidRPr="004A4879">
              <w:rPr>
                <w:rFonts w:ascii="Arial" w:hAnsi="Arial" w:cs="Arial"/>
                <w:sz w:val="22"/>
                <w:szCs w:val="22"/>
              </w:rPr>
              <w:t xml:space="preserve">To undertake emergency and planned repairs within capability, responding effectively and keeping records of all such work. Ensure all such issues are reported through the correct escalation process in a timely manner. </w:t>
            </w:r>
          </w:p>
          <w:p w14:paraId="50EEA91D" w14:textId="77777777" w:rsidR="00C16731" w:rsidRPr="004A4879" w:rsidRDefault="00C16731" w:rsidP="00FA1764">
            <w:pPr>
              <w:spacing w:line="259" w:lineRule="auto"/>
              <w:ind w:left="701"/>
              <w:jc w:val="both"/>
              <w:rPr>
                <w:rFonts w:ascii="Arial" w:hAnsi="Arial" w:cs="Arial"/>
                <w:sz w:val="22"/>
                <w:szCs w:val="22"/>
              </w:rPr>
            </w:pPr>
            <w:r w:rsidRPr="004A4879">
              <w:rPr>
                <w:rFonts w:ascii="Arial" w:hAnsi="Arial" w:cs="Arial"/>
                <w:sz w:val="22"/>
                <w:szCs w:val="22"/>
              </w:rPr>
              <w:t xml:space="preserve"> </w:t>
            </w:r>
          </w:p>
          <w:p w14:paraId="6EDA9CB1" w14:textId="21A0C3E7" w:rsidR="00C16731" w:rsidRPr="004A4879" w:rsidRDefault="00C16731" w:rsidP="00FA1764">
            <w:pPr>
              <w:numPr>
                <w:ilvl w:val="1"/>
                <w:numId w:val="47"/>
              </w:numPr>
              <w:overflowPunct/>
              <w:autoSpaceDE/>
              <w:autoSpaceDN/>
              <w:adjustRightInd/>
              <w:spacing w:after="5" w:line="267" w:lineRule="auto"/>
              <w:ind w:hanging="351"/>
              <w:jc w:val="both"/>
              <w:textAlignment w:val="auto"/>
              <w:rPr>
                <w:rFonts w:ascii="Arial" w:hAnsi="Arial" w:cs="Arial"/>
                <w:sz w:val="22"/>
                <w:szCs w:val="22"/>
              </w:rPr>
            </w:pPr>
            <w:r w:rsidRPr="004A4879">
              <w:rPr>
                <w:rFonts w:ascii="Arial" w:hAnsi="Arial" w:cs="Arial"/>
                <w:sz w:val="22"/>
                <w:szCs w:val="22"/>
              </w:rPr>
              <w:t xml:space="preserve">To assist the undertaking routine building inspections of </w:t>
            </w:r>
            <w:r w:rsidR="009D148D" w:rsidRPr="004A4879">
              <w:rPr>
                <w:rFonts w:ascii="Arial" w:hAnsi="Arial" w:cs="Arial"/>
                <w:sz w:val="22"/>
                <w:szCs w:val="22"/>
              </w:rPr>
              <w:t>a</w:t>
            </w:r>
            <w:r w:rsidRPr="004A4879">
              <w:rPr>
                <w:rFonts w:ascii="Arial" w:hAnsi="Arial" w:cs="Arial"/>
                <w:sz w:val="22"/>
                <w:szCs w:val="22"/>
              </w:rPr>
              <w:t xml:space="preserve">cademy and recording daily maintenance and Health &amp; Safety compliance checks. </w:t>
            </w:r>
          </w:p>
          <w:p w14:paraId="53BA265D" w14:textId="77777777" w:rsidR="00C16731" w:rsidRPr="004A4879" w:rsidRDefault="00C16731" w:rsidP="00FA1764">
            <w:pPr>
              <w:spacing w:line="259" w:lineRule="auto"/>
              <w:ind w:left="701"/>
              <w:jc w:val="both"/>
              <w:rPr>
                <w:rFonts w:ascii="Arial" w:hAnsi="Arial" w:cs="Arial"/>
                <w:sz w:val="22"/>
                <w:szCs w:val="22"/>
              </w:rPr>
            </w:pPr>
            <w:r w:rsidRPr="004A4879">
              <w:rPr>
                <w:rFonts w:ascii="Arial" w:hAnsi="Arial" w:cs="Arial"/>
                <w:sz w:val="22"/>
                <w:szCs w:val="22"/>
              </w:rPr>
              <w:t xml:space="preserve"> </w:t>
            </w:r>
          </w:p>
          <w:p w14:paraId="275EA590" w14:textId="77777777" w:rsidR="00C16731" w:rsidRPr="004A4879" w:rsidRDefault="00C16731" w:rsidP="00FA1764">
            <w:pPr>
              <w:numPr>
                <w:ilvl w:val="1"/>
                <w:numId w:val="47"/>
              </w:numPr>
              <w:overflowPunct/>
              <w:autoSpaceDE/>
              <w:autoSpaceDN/>
              <w:adjustRightInd/>
              <w:spacing w:after="5" w:line="267" w:lineRule="auto"/>
              <w:ind w:hanging="351"/>
              <w:jc w:val="both"/>
              <w:textAlignment w:val="auto"/>
              <w:rPr>
                <w:rFonts w:ascii="Arial" w:hAnsi="Arial" w:cs="Arial"/>
                <w:sz w:val="22"/>
                <w:szCs w:val="22"/>
              </w:rPr>
            </w:pPr>
            <w:r w:rsidRPr="004A4879">
              <w:rPr>
                <w:rFonts w:ascii="Arial" w:hAnsi="Arial" w:cs="Arial"/>
                <w:sz w:val="22"/>
                <w:szCs w:val="22"/>
              </w:rPr>
              <w:t xml:space="preserve">To assist the undertaking all allocated Health &amp; Safety checks for the academy on a daily/weekly/monthly &amp; annual basis or as and when required ensuring Health &amp; Safety Systems are fully maintained and updated. </w:t>
            </w:r>
          </w:p>
          <w:p w14:paraId="75024EBD" w14:textId="77777777" w:rsidR="00C16731" w:rsidRPr="004A4879" w:rsidRDefault="00C16731" w:rsidP="00FA1764">
            <w:pPr>
              <w:spacing w:line="259" w:lineRule="auto"/>
              <w:jc w:val="both"/>
              <w:rPr>
                <w:rFonts w:ascii="Arial" w:hAnsi="Arial" w:cs="Arial"/>
                <w:sz w:val="22"/>
                <w:szCs w:val="22"/>
              </w:rPr>
            </w:pPr>
            <w:r w:rsidRPr="004A4879">
              <w:rPr>
                <w:rFonts w:ascii="Arial" w:hAnsi="Arial" w:cs="Arial"/>
                <w:sz w:val="22"/>
                <w:szCs w:val="22"/>
              </w:rPr>
              <w:t xml:space="preserve"> </w:t>
            </w:r>
          </w:p>
          <w:p w14:paraId="7493A929" w14:textId="77777777" w:rsidR="00C16731" w:rsidRPr="004A4879" w:rsidRDefault="00C16731" w:rsidP="00FA1764">
            <w:pPr>
              <w:numPr>
                <w:ilvl w:val="1"/>
                <w:numId w:val="47"/>
              </w:numPr>
              <w:overflowPunct/>
              <w:autoSpaceDE/>
              <w:autoSpaceDN/>
              <w:adjustRightInd/>
              <w:spacing w:after="5" w:line="267" w:lineRule="auto"/>
              <w:ind w:hanging="351"/>
              <w:jc w:val="both"/>
              <w:textAlignment w:val="auto"/>
              <w:rPr>
                <w:rFonts w:ascii="Arial" w:hAnsi="Arial" w:cs="Arial"/>
                <w:sz w:val="22"/>
                <w:szCs w:val="22"/>
              </w:rPr>
            </w:pPr>
            <w:r w:rsidRPr="004A4879">
              <w:rPr>
                <w:rFonts w:ascii="Arial" w:hAnsi="Arial" w:cs="Arial"/>
                <w:sz w:val="22"/>
                <w:szCs w:val="22"/>
              </w:rPr>
              <w:t xml:space="preserve">To assist in ensuring that the undertaking of the appropriate programme of repair and maintenance for the property and grounds are followed and all records are updated as and when required. </w:t>
            </w:r>
          </w:p>
          <w:p w14:paraId="5FCD7783" w14:textId="77777777" w:rsidR="00C16731" w:rsidRPr="004A4879" w:rsidRDefault="00C16731" w:rsidP="00FA1764">
            <w:pPr>
              <w:spacing w:line="259" w:lineRule="auto"/>
              <w:ind w:left="701"/>
              <w:jc w:val="both"/>
              <w:rPr>
                <w:rFonts w:ascii="Arial" w:hAnsi="Arial" w:cs="Arial"/>
                <w:sz w:val="22"/>
                <w:szCs w:val="22"/>
              </w:rPr>
            </w:pPr>
            <w:r w:rsidRPr="004A4879">
              <w:rPr>
                <w:rFonts w:ascii="Arial" w:hAnsi="Arial" w:cs="Arial"/>
                <w:sz w:val="22"/>
                <w:szCs w:val="22"/>
              </w:rPr>
              <w:t xml:space="preserve"> </w:t>
            </w:r>
          </w:p>
          <w:p w14:paraId="686ED2E6" w14:textId="779D32A5" w:rsidR="00C16731" w:rsidRPr="004A4879" w:rsidRDefault="00C16731" w:rsidP="00FA1764">
            <w:pPr>
              <w:numPr>
                <w:ilvl w:val="1"/>
                <w:numId w:val="47"/>
              </w:numPr>
              <w:overflowPunct/>
              <w:autoSpaceDE/>
              <w:autoSpaceDN/>
              <w:adjustRightInd/>
              <w:spacing w:after="5" w:line="267" w:lineRule="auto"/>
              <w:ind w:hanging="351"/>
              <w:jc w:val="both"/>
              <w:textAlignment w:val="auto"/>
              <w:rPr>
                <w:rFonts w:ascii="Arial" w:hAnsi="Arial" w:cs="Arial"/>
                <w:sz w:val="22"/>
                <w:szCs w:val="22"/>
              </w:rPr>
            </w:pPr>
            <w:r w:rsidRPr="004A4879">
              <w:rPr>
                <w:rFonts w:ascii="Arial" w:hAnsi="Arial" w:cs="Arial"/>
                <w:sz w:val="22"/>
                <w:szCs w:val="22"/>
              </w:rPr>
              <w:t xml:space="preserve">To </w:t>
            </w:r>
            <w:r w:rsidR="00865F79" w:rsidRPr="004A4879">
              <w:rPr>
                <w:rFonts w:ascii="Arial" w:hAnsi="Arial" w:cs="Arial"/>
                <w:sz w:val="22"/>
                <w:szCs w:val="22"/>
              </w:rPr>
              <w:t>a</w:t>
            </w:r>
            <w:r w:rsidRPr="004A4879">
              <w:rPr>
                <w:rFonts w:ascii="Arial" w:hAnsi="Arial" w:cs="Arial"/>
                <w:sz w:val="22"/>
                <w:szCs w:val="22"/>
              </w:rPr>
              <w:t xml:space="preserve">ssist with the maintenance of access control, CCTV, and physical security systems on site. </w:t>
            </w:r>
          </w:p>
          <w:p w14:paraId="7E9DBA7C" w14:textId="77777777" w:rsidR="00C16731" w:rsidRPr="004A4879" w:rsidRDefault="00C16731" w:rsidP="00FA1764">
            <w:pPr>
              <w:spacing w:after="14" w:line="259" w:lineRule="auto"/>
              <w:ind w:left="701"/>
              <w:jc w:val="both"/>
              <w:rPr>
                <w:rFonts w:ascii="Arial" w:hAnsi="Arial" w:cs="Arial"/>
                <w:sz w:val="22"/>
                <w:szCs w:val="22"/>
              </w:rPr>
            </w:pPr>
            <w:r w:rsidRPr="004A4879">
              <w:rPr>
                <w:rFonts w:ascii="Arial" w:hAnsi="Arial" w:cs="Arial"/>
                <w:sz w:val="22"/>
                <w:szCs w:val="22"/>
              </w:rPr>
              <w:t xml:space="preserve"> </w:t>
            </w:r>
          </w:p>
          <w:p w14:paraId="04082DB2" w14:textId="77777777" w:rsidR="00C16731" w:rsidRPr="004A4879" w:rsidRDefault="00C16731" w:rsidP="00FA1764">
            <w:pPr>
              <w:numPr>
                <w:ilvl w:val="1"/>
                <w:numId w:val="47"/>
              </w:numPr>
              <w:overflowPunct/>
              <w:autoSpaceDE/>
              <w:autoSpaceDN/>
              <w:adjustRightInd/>
              <w:spacing w:after="5" w:line="267" w:lineRule="auto"/>
              <w:ind w:hanging="351"/>
              <w:jc w:val="both"/>
              <w:textAlignment w:val="auto"/>
              <w:rPr>
                <w:rFonts w:ascii="Arial" w:hAnsi="Arial" w:cs="Arial"/>
                <w:sz w:val="22"/>
                <w:szCs w:val="22"/>
              </w:rPr>
            </w:pPr>
            <w:r w:rsidRPr="004A4879">
              <w:rPr>
                <w:rFonts w:ascii="Arial" w:hAnsi="Arial" w:cs="Arial"/>
                <w:sz w:val="22"/>
                <w:szCs w:val="22"/>
              </w:rPr>
              <w:t xml:space="preserve">Assist with maintaining stock control of all academy consumables as directed. </w:t>
            </w:r>
          </w:p>
          <w:p w14:paraId="48CDC8E0" w14:textId="77777777" w:rsidR="00C16731" w:rsidRPr="004A4879" w:rsidRDefault="00C16731" w:rsidP="00FA1764">
            <w:pPr>
              <w:spacing w:after="14" w:line="259" w:lineRule="auto"/>
              <w:jc w:val="both"/>
              <w:rPr>
                <w:rFonts w:ascii="Arial" w:hAnsi="Arial" w:cs="Arial"/>
                <w:sz w:val="22"/>
                <w:szCs w:val="22"/>
              </w:rPr>
            </w:pPr>
            <w:r w:rsidRPr="004A4879">
              <w:rPr>
                <w:rFonts w:ascii="Arial" w:hAnsi="Arial" w:cs="Arial"/>
                <w:sz w:val="22"/>
                <w:szCs w:val="22"/>
              </w:rPr>
              <w:t xml:space="preserve"> </w:t>
            </w:r>
          </w:p>
          <w:p w14:paraId="19A01098" w14:textId="69650971" w:rsidR="00C16731" w:rsidRPr="004A4879" w:rsidRDefault="00C16731" w:rsidP="00FA1764">
            <w:pPr>
              <w:numPr>
                <w:ilvl w:val="1"/>
                <w:numId w:val="47"/>
              </w:numPr>
              <w:overflowPunct/>
              <w:autoSpaceDE/>
              <w:autoSpaceDN/>
              <w:adjustRightInd/>
              <w:spacing w:after="5" w:line="267" w:lineRule="auto"/>
              <w:ind w:hanging="351"/>
              <w:jc w:val="both"/>
              <w:textAlignment w:val="auto"/>
              <w:rPr>
                <w:rFonts w:ascii="Arial" w:hAnsi="Arial" w:cs="Arial"/>
                <w:sz w:val="22"/>
                <w:szCs w:val="22"/>
              </w:rPr>
            </w:pPr>
            <w:r w:rsidRPr="004A4879">
              <w:rPr>
                <w:rFonts w:ascii="Arial" w:hAnsi="Arial" w:cs="Arial"/>
                <w:sz w:val="22"/>
                <w:szCs w:val="22"/>
              </w:rPr>
              <w:t>Assist with the support of all day-to-day activities related to the operation of the</w:t>
            </w:r>
            <w:r w:rsidR="00865F79" w:rsidRPr="004A4879">
              <w:rPr>
                <w:rFonts w:ascii="Arial" w:hAnsi="Arial" w:cs="Arial"/>
                <w:sz w:val="22"/>
                <w:szCs w:val="22"/>
              </w:rPr>
              <w:t xml:space="preserve"> facilities</w:t>
            </w:r>
            <w:r w:rsidRPr="004A4879">
              <w:rPr>
                <w:rFonts w:ascii="Arial" w:hAnsi="Arial" w:cs="Arial"/>
                <w:sz w:val="22"/>
                <w:szCs w:val="22"/>
              </w:rPr>
              <w:t xml:space="preserve"> &amp; </w:t>
            </w:r>
            <w:r w:rsidR="00865F79" w:rsidRPr="004A4879">
              <w:rPr>
                <w:rFonts w:ascii="Arial" w:hAnsi="Arial" w:cs="Arial"/>
                <w:sz w:val="22"/>
                <w:szCs w:val="22"/>
              </w:rPr>
              <w:t>e</w:t>
            </w:r>
            <w:r w:rsidRPr="004A4879">
              <w:rPr>
                <w:rFonts w:ascii="Arial" w:hAnsi="Arial" w:cs="Arial"/>
                <w:sz w:val="22"/>
                <w:szCs w:val="22"/>
              </w:rPr>
              <w:t xml:space="preserve">states functions. </w:t>
            </w:r>
          </w:p>
          <w:p w14:paraId="2CA95B2E" w14:textId="77777777" w:rsidR="00C16731" w:rsidRPr="004A4879" w:rsidRDefault="00C16731" w:rsidP="00FA1764">
            <w:pPr>
              <w:spacing w:after="17" w:line="259" w:lineRule="auto"/>
              <w:jc w:val="both"/>
              <w:rPr>
                <w:rFonts w:ascii="Arial" w:hAnsi="Arial" w:cs="Arial"/>
                <w:sz w:val="22"/>
                <w:szCs w:val="22"/>
              </w:rPr>
            </w:pPr>
            <w:r w:rsidRPr="004A4879">
              <w:rPr>
                <w:rFonts w:ascii="Arial" w:hAnsi="Arial" w:cs="Arial"/>
                <w:sz w:val="22"/>
                <w:szCs w:val="22"/>
              </w:rPr>
              <w:t xml:space="preserve"> </w:t>
            </w:r>
          </w:p>
          <w:p w14:paraId="781BC3E2" w14:textId="71674174" w:rsidR="00C16731" w:rsidRPr="004A4879" w:rsidRDefault="00C16731" w:rsidP="00FA1764">
            <w:pPr>
              <w:numPr>
                <w:ilvl w:val="1"/>
                <w:numId w:val="47"/>
              </w:numPr>
              <w:overflowPunct/>
              <w:autoSpaceDE/>
              <w:autoSpaceDN/>
              <w:adjustRightInd/>
              <w:spacing w:after="5" w:line="267" w:lineRule="auto"/>
              <w:ind w:hanging="351"/>
              <w:jc w:val="both"/>
              <w:textAlignment w:val="auto"/>
              <w:rPr>
                <w:rFonts w:ascii="Arial" w:hAnsi="Arial" w:cs="Arial"/>
                <w:sz w:val="22"/>
                <w:szCs w:val="22"/>
              </w:rPr>
            </w:pPr>
            <w:r w:rsidRPr="004A4879">
              <w:rPr>
                <w:rFonts w:ascii="Arial" w:hAnsi="Arial" w:cs="Arial"/>
                <w:sz w:val="22"/>
                <w:szCs w:val="22"/>
              </w:rPr>
              <w:t xml:space="preserve">Assist with the provision of security of the site and emergency cover as and when required including opening and closing the </w:t>
            </w:r>
            <w:r w:rsidR="00865F79" w:rsidRPr="004A4879">
              <w:rPr>
                <w:rFonts w:ascii="Arial" w:hAnsi="Arial" w:cs="Arial"/>
                <w:sz w:val="22"/>
                <w:szCs w:val="22"/>
              </w:rPr>
              <w:t>a</w:t>
            </w:r>
            <w:r w:rsidRPr="004A4879">
              <w:rPr>
                <w:rFonts w:ascii="Arial" w:hAnsi="Arial" w:cs="Arial"/>
                <w:sz w:val="22"/>
                <w:szCs w:val="22"/>
              </w:rPr>
              <w:t xml:space="preserve">cademy at the start and finish of the day. </w:t>
            </w:r>
          </w:p>
          <w:p w14:paraId="5C369C93" w14:textId="77777777" w:rsidR="00C16731" w:rsidRPr="004A4879" w:rsidRDefault="00C16731" w:rsidP="00FA1764">
            <w:pPr>
              <w:spacing w:after="14" w:line="259" w:lineRule="auto"/>
              <w:jc w:val="both"/>
              <w:rPr>
                <w:rFonts w:ascii="Arial" w:hAnsi="Arial" w:cs="Arial"/>
                <w:sz w:val="22"/>
                <w:szCs w:val="22"/>
              </w:rPr>
            </w:pPr>
            <w:r w:rsidRPr="004A4879">
              <w:rPr>
                <w:rFonts w:ascii="Arial" w:hAnsi="Arial" w:cs="Arial"/>
                <w:sz w:val="22"/>
                <w:szCs w:val="22"/>
              </w:rPr>
              <w:t xml:space="preserve"> </w:t>
            </w:r>
          </w:p>
          <w:p w14:paraId="3621ADC3" w14:textId="115D2861" w:rsidR="00C16731" w:rsidRPr="004A4879" w:rsidRDefault="00C16731" w:rsidP="00FA1764">
            <w:pPr>
              <w:numPr>
                <w:ilvl w:val="1"/>
                <w:numId w:val="47"/>
              </w:numPr>
              <w:overflowPunct/>
              <w:autoSpaceDE/>
              <w:autoSpaceDN/>
              <w:adjustRightInd/>
              <w:spacing w:after="5" w:line="267" w:lineRule="auto"/>
              <w:ind w:hanging="351"/>
              <w:jc w:val="both"/>
              <w:textAlignment w:val="auto"/>
              <w:rPr>
                <w:rFonts w:ascii="Arial" w:hAnsi="Arial" w:cs="Arial"/>
                <w:sz w:val="22"/>
                <w:szCs w:val="22"/>
              </w:rPr>
            </w:pPr>
            <w:r w:rsidRPr="004A4879">
              <w:rPr>
                <w:rFonts w:ascii="Arial" w:hAnsi="Arial" w:cs="Arial"/>
                <w:sz w:val="22"/>
                <w:szCs w:val="22"/>
              </w:rPr>
              <w:t xml:space="preserve">To assist with providing a safe and fit for purpose </w:t>
            </w:r>
            <w:r w:rsidR="00865F79" w:rsidRPr="004A4879">
              <w:rPr>
                <w:rFonts w:ascii="Arial" w:hAnsi="Arial" w:cs="Arial"/>
                <w:sz w:val="22"/>
                <w:szCs w:val="22"/>
              </w:rPr>
              <w:t xml:space="preserve">school </w:t>
            </w:r>
            <w:r w:rsidRPr="004A4879">
              <w:rPr>
                <w:rFonts w:ascii="Arial" w:hAnsi="Arial" w:cs="Arial"/>
                <w:sz w:val="22"/>
                <w:szCs w:val="22"/>
              </w:rPr>
              <w:t xml:space="preserve">premises for </w:t>
            </w:r>
            <w:r w:rsidR="00865F79" w:rsidRPr="004A4879">
              <w:rPr>
                <w:rFonts w:ascii="Arial" w:hAnsi="Arial" w:cs="Arial"/>
                <w:sz w:val="22"/>
                <w:szCs w:val="22"/>
              </w:rPr>
              <w:t>students</w:t>
            </w:r>
            <w:r w:rsidRPr="004A4879">
              <w:rPr>
                <w:rFonts w:ascii="Arial" w:hAnsi="Arial" w:cs="Arial"/>
                <w:sz w:val="22"/>
                <w:szCs w:val="22"/>
              </w:rPr>
              <w:t xml:space="preserve">, staff, visitors and volunteers to complete their day-to-day activities. </w:t>
            </w:r>
          </w:p>
          <w:p w14:paraId="4513DD11" w14:textId="77777777" w:rsidR="00C16731" w:rsidRPr="004A4879" w:rsidRDefault="00C16731" w:rsidP="00FA1764">
            <w:pPr>
              <w:spacing w:after="14" w:line="259" w:lineRule="auto"/>
              <w:jc w:val="both"/>
              <w:rPr>
                <w:rFonts w:ascii="Arial" w:hAnsi="Arial" w:cs="Arial"/>
                <w:sz w:val="22"/>
                <w:szCs w:val="22"/>
              </w:rPr>
            </w:pPr>
            <w:r w:rsidRPr="004A4879">
              <w:rPr>
                <w:rFonts w:ascii="Arial" w:hAnsi="Arial" w:cs="Arial"/>
                <w:sz w:val="22"/>
                <w:szCs w:val="22"/>
              </w:rPr>
              <w:t xml:space="preserve"> </w:t>
            </w:r>
          </w:p>
          <w:p w14:paraId="2614BD1A" w14:textId="3F47DA57" w:rsidR="00C16731" w:rsidRPr="004A4879" w:rsidRDefault="00C16731" w:rsidP="00FA1764">
            <w:pPr>
              <w:numPr>
                <w:ilvl w:val="1"/>
                <w:numId w:val="47"/>
              </w:numPr>
              <w:overflowPunct/>
              <w:autoSpaceDE/>
              <w:autoSpaceDN/>
              <w:adjustRightInd/>
              <w:spacing w:after="5" w:line="267" w:lineRule="auto"/>
              <w:ind w:hanging="351"/>
              <w:jc w:val="both"/>
              <w:textAlignment w:val="auto"/>
              <w:rPr>
                <w:rFonts w:ascii="Arial" w:hAnsi="Arial" w:cs="Arial"/>
                <w:sz w:val="22"/>
                <w:szCs w:val="22"/>
              </w:rPr>
            </w:pPr>
            <w:r w:rsidRPr="004A4879">
              <w:rPr>
                <w:rFonts w:ascii="Arial" w:hAnsi="Arial" w:cs="Arial"/>
                <w:sz w:val="22"/>
                <w:szCs w:val="22"/>
              </w:rPr>
              <w:t xml:space="preserve">To assist the undertaking of day-to-day activities of the </w:t>
            </w:r>
            <w:r w:rsidR="00865F79" w:rsidRPr="004A4879">
              <w:rPr>
                <w:rFonts w:ascii="Arial" w:hAnsi="Arial" w:cs="Arial"/>
                <w:sz w:val="22"/>
                <w:szCs w:val="22"/>
              </w:rPr>
              <w:t xml:space="preserve">facilities </w:t>
            </w:r>
            <w:r w:rsidRPr="004A4879">
              <w:rPr>
                <w:rFonts w:ascii="Arial" w:hAnsi="Arial" w:cs="Arial"/>
                <w:sz w:val="22"/>
                <w:szCs w:val="22"/>
              </w:rPr>
              <w:t xml:space="preserve">&amp; </w:t>
            </w:r>
            <w:r w:rsidR="00865F79" w:rsidRPr="004A4879">
              <w:rPr>
                <w:rFonts w:ascii="Arial" w:hAnsi="Arial" w:cs="Arial"/>
                <w:sz w:val="22"/>
                <w:szCs w:val="22"/>
              </w:rPr>
              <w:t>e</w:t>
            </w:r>
            <w:r w:rsidRPr="004A4879">
              <w:rPr>
                <w:rFonts w:ascii="Arial" w:hAnsi="Arial" w:cs="Arial"/>
                <w:sz w:val="22"/>
                <w:szCs w:val="22"/>
              </w:rPr>
              <w:t xml:space="preserve">states service as directed. </w:t>
            </w:r>
          </w:p>
          <w:p w14:paraId="04A765D1" w14:textId="77777777" w:rsidR="00C16731" w:rsidRPr="004A4879" w:rsidRDefault="00C16731" w:rsidP="00FA1764">
            <w:pPr>
              <w:spacing w:after="14" w:line="259" w:lineRule="auto"/>
              <w:jc w:val="both"/>
              <w:rPr>
                <w:rFonts w:ascii="Arial" w:hAnsi="Arial" w:cs="Arial"/>
                <w:sz w:val="22"/>
                <w:szCs w:val="22"/>
              </w:rPr>
            </w:pPr>
            <w:r w:rsidRPr="004A4879">
              <w:rPr>
                <w:rFonts w:ascii="Arial" w:hAnsi="Arial" w:cs="Arial"/>
                <w:sz w:val="22"/>
                <w:szCs w:val="22"/>
              </w:rPr>
              <w:t xml:space="preserve"> </w:t>
            </w:r>
          </w:p>
          <w:p w14:paraId="24F9AE76" w14:textId="18BDA758" w:rsidR="00C16731" w:rsidRPr="004A4879" w:rsidRDefault="00C16731" w:rsidP="00FA1764">
            <w:pPr>
              <w:numPr>
                <w:ilvl w:val="1"/>
                <w:numId w:val="47"/>
              </w:numPr>
              <w:overflowPunct/>
              <w:autoSpaceDE/>
              <w:autoSpaceDN/>
              <w:adjustRightInd/>
              <w:spacing w:after="5" w:line="267" w:lineRule="auto"/>
              <w:ind w:hanging="351"/>
              <w:jc w:val="both"/>
              <w:textAlignment w:val="auto"/>
              <w:rPr>
                <w:rFonts w:ascii="Arial" w:hAnsi="Arial" w:cs="Arial"/>
                <w:sz w:val="22"/>
                <w:szCs w:val="22"/>
              </w:rPr>
            </w:pPr>
            <w:r w:rsidRPr="004A4879">
              <w:rPr>
                <w:rFonts w:ascii="Arial" w:hAnsi="Arial" w:cs="Arial"/>
                <w:sz w:val="22"/>
                <w:szCs w:val="22"/>
              </w:rPr>
              <w:t xml:space="preserve">To assist in ensuring the effective management of </w:t>
            </w:r>
            <w:r w:rsidR="00865F79" w:rsidRPr="004A4879">
              <w:rPr>
                <w:rFonts w:ascii="Arial" w:hAnsi="Arial" w:cs="Arial"/>
                <w:sz w:val="22"/>
                <w:szCs w:val="22"/>
              </w:rPr>
              <w:t>e</w:t>
            </w:r>
            <w:r w:rsidRPr="004A4879">
              <w:rPr>
                <w:rFonts w:ascii="Arial" w:hAnsi="Arial" w:cs="Arial"/>
                <w:sz w:val="22"/>
                <w:szCs w:val="22"/>
              </w:rPr>
              <w:t xml:space="preserve">xternal </w:t>
            </w:r>
            <w:r w:rsidR="00865F79" w:rsidRPr="004A4879">
              <w:rPr>
                <w:rFonts w:ascii="Arial" w:hAnsi="Arial" w:cs="Arial"/>
                <w:sz w:val="22"/>
                <w:szCs w:val="22"/>
              </w:rPr>
              <w:t>s</w:t>
            </w:r>
            <w:r w:rsidRPr="004A4879">
              <w:rPr>
                <w:rFonts w:ascii="Arial" w:hAnsi="Arial" w:cs="Arial"/>
                <w:sz w:val="22"/>
                <w:szCs w:val="22"/>
              </w:rPr>
              <w:t xml:space="preserve">ervice </w:t>
            </w:r>
            <w:r w:rsidR="00865F79" w:rsidRPr="004A4879">
              <w:rPr>
                <w:rFonts w:ascii="Arial" w:hAnsi="Arial" w:cs="Arial"/>
                <w:sz w:val="22"/>
                <w:szCs w:val="22"/>
              </w:rPr>
              <w:t>p</w:t>
            </w:r>
            <w:r w:rsidRPr="004A4879">
              <w:rPr>
                <w:rFonts w:ascii="Arial" w:hAnsi="Arial" w:cs="Arial"/>
                <w:sz w:val="22"/>
                <w:szCs w:val="22"/>
              </w:rPr>
              <w:t xml:space="preserve">roviders in line with agreed contractual requirements and service level agreements. </w:t>
            </w:r>
          </w:p>
          <w:p w14:paraId="19A6ACCD" w14:textId="77777777" w:rsidR="00C16731" w:rsidRPr="004A4879" w:rsidRDefault="00C16731" w:rsidP="00FA1764">
            <w:pPr>
              <w:spacing w:after="14" w:line="259" w:lineRule="auto"/>
              <w:jc w:val="both"/>
              <w:rPr>
                <w:rFonts w:ascii="Arial" w:hAnsi="Arial" w:cs="Arial"/>
                <w:sz w:val="22"/>
                <w:szCs w:val="22"/>
              </w:rPr>
            </w:pPr>
            <w:r w:rsidRPr="004A4879">
              <w:rPr>
                <w:rFonts w:ascii="Arial" w:hAnsi="Arial" w:cs="Arial"/>
                <w:sz w:val="22"/>
                <w:szCs w:val="22"/>
              </w:rPr>
              <w:t xml:space="preserve"> </w:t>
            </w:r>
          </w:p>
          <w:p w14:paraId="2A3FF656" w14:textId="67B6FDF2" w:rsidR="00C16731" w:rsidRPr="004A4879" w:rsidRDefault="00C16731" w:rsidP="00FA1764">
            <w:pPr>
              <w:numPr>
                <w:ilvl w:val="1"/>
                <w:numId w:val="47"/>
              </w:numPr>
              <w:overflowPunct/>
              <w:autoSpaceDE/>
              <w:autoSpaceDN/>
              <w:adjustRightInd/>
              <w:spacing w:after="5" w:line="267" w:lineRule="auto"/>
              <w:ind w:hanging="351"/>
              <w:jc w:val="both"/>
              <w:textAlignment w:val="auto"/>
              <w:rPr>
                <w:rFonts w:ascii="Arial" w:hAnsi="Arial" w:cs="Arial"/>
                <w:sz w:val="22"/>
                <w:szCs w:val="22"/>
              </w:rPr>
            </w:pPr>
            <w:r w:rsidRPr="004A4879">
              <w:rPr>
                <w:rFonts w:ascii="Arial" w:hAnsi="Arial" w:cs="Arial"/>
                <w:sz w:val="22"/>
                <w:szCs w:val="22"/>
              </w:rPr>
              <w:t xml:space="preserve">Assist with maintaining energy efficient measures within the </w:t>
            </w:r>
            <w:r w:rsidR="00865F79" w:rsidRPr="004A4879">
              <w:rPr>
                <w:rFonts w:ascii="Arial" w:hAnsi="Arial" w:cs="Arial"/>
                <w:sz w:val="22"/>
                <w:szCs w:val="22"/>
              </w:rPr>
              <w:t>a</w:t>
            </w:r>
            <w:r w:rsidRPr="004A4879">
              <w:rPr>
                <w:rFonts w:ascii="Arial" w:hAnsi="Arial" w:cs="Arial"/>
                <w:sz w:val="22"/>
                <w:szCs w:val="22"/>
              </w:rPr>
              <w:t xml:space="preserve">cademy. </w:t>
            </w:r>
          </w:p>
          <w:p w14:paraId="72DA0E1E" w14:textId="77777777" w:rsidR="00C16731" w:rsidRPr="004A4879" w:rsidRDefault="00C16731" w:rsidP="00FA1764">
            <w:pPr>
              <w:spacing w:after="14" w:line="259" w:lineRule="auto"/>
              <w:jc w:val="both"/>
              <w:rPr>
                <w:rFonts w:ascii="Arial" w:hAnsi="Arial" w:cs="Arial"/>
                <w:sz w:val="22"/>
                <w:szCs w:val="22"/>
              </w:rPr>
            </w:pPr>
            <w:r w:rsidRPr="004A4879">
              <w:rPr>
                <w:rFonts w:ascii="Arial" w:hAnsi="Arial" w:cs="Arial"/>
                <w:sz w:val="22"/>
                <w:szCs w:val="22"/>
              </w:rPr>
              <w:t xml:space="preserve"> </w:t>
            </w:r>
          </w:p>
          <w:p w14:paraId="325C7CAD" w14:textId="5D737A6B" w:rsidR="00C16731" w:rsidRPr="004A4879" w:rsidRDefault="00C16731" w:rsidP="00FA1764">
            <w:pPr>
              <w:numPr>
                <w:ilvl w:val="1"/>
                <w:numId w:val="47"/>
              </w:numPr>
              <w:overflowPunct/>
              <w:autoSpaceDE/>
              <w:autoSpaceDN/>
              <w:adjustRightInd/>
              <w:spacing w:after="5" w:line="267" w:lineRule="auto"/>
              <w:ind w:hanging="351"/>
              <w:jc w:val="both"/>
              <w:textAlignment w:val="auto"/>
              <w:rPr>
                <w:rFonts w:ascii="Arial" w:hAnsi="Arial" w:cs="Arial"/>
                <w:sz w:val="22"/>
                <w:szCs w:val="22"/>
              </w:rPr>
            </w:pPr>
            <w:r w:rsidRPr="004A4879">
              <w:rPr>
                <w:rFonts w:ascii="Arial" w:hAnsi="Arial" w:cs="Arial"/>
                <w:sz w:val="22"/>
                <w:szCs w:val="22"/>
              </w:rPr>
              <w:t xml:space="preserve">Assist in the general running of the </w:t>
            </w:r>
            <w:r w:rsidR="00865F79" w:rsidRPr="004A4879">
              <w:rPr>
                <w:rFonts w:ascii="Arial" w:hAnsi="Arial" w:cs="Arial"/>
                <w:sz w:val="22"/>
                <w:szCs w:val="22"/>
              </w:rPr>
              <w:t xml:space="preserve">facilities </w:t>
            </w:r>
            <w:r w:rsidRPr="004A4879">
              <w:rPr>
                <w:rFonts w:ascii="Arial" w:hAnsi="Arial" w:cs="Arial"/>
                <w:sz w:val="22"/>
                <w:szCs w:val="22"/>
              </w:rPr>
              <w:t xml:space="preserve">&amp; </w:t>
            </w:r>
            <w:r w:rsidR="00865F79" w:rsidRPr="004A4879">
              <w:rPr>
                <w:rFonts w:ascii="Arial" w:hAnsi="Arial" w:cs="Arial"/>
                <w:sz w:val="22"/>
                <w:szCs w:val="22"/>
              </w:rPr>
              <w:t>e</w:t>
            </w:r>
            <w:r w:rsidRPr="004A4879">
              <w:rPr>
                <w:rFonts w:ascii="Arial" w:hAnsi="Arial" w:cs="Arial"/>
                <w:sz w:val="22"/>
                <w:szCs w:val="22"/>
              </w:rPr>
              <w:t xml:space="preserve">states service through the preparation of daily, weekly, and monthly reports, answering the phone, dealing with complaints and meeting facilitation. </w:t>
            </w:r>
          </w:p>
          <w:p w14:paraId="2127C25B" w14:textId="77777777" w:rsidR="00C16731" w:rsidRPr="004A4879" w:rsidRDefault="00C16731" w:rsidP="00FA1764">
            <w:pPr>
              <w:spacing w:line="259" w:lineRule="auto"/>
              <w:ind w:left="701"/>
              <w:jc w:val="both"/>
              <w:rPr>
                <w:rFonts w:ascii="Arial" w:hAnsi="Arial" w:cs="Arial"/>
                <w:sz w:val="22"/>
                <w:szCs w:val="22"/>
              </w:rPr>
            </w:pPr>
            <w:r w:rsidRPr="004A4879">
              <w:rPr>
                <w:rFonts w:ascii="Arial" w:hAnsi="Arial" w:cs="Arial"/>
                <w:sz w:val="22"/>
                <w:szCs w:val="22"/>
              </w:rPr>
              <w:t xml:space="preserve"> </w:t>
            </w:r>
          </w:p>
          <w:p w14:paraId="0D57D7CE" w14:textId="77777777" w:rsidR="00C16731" w:rsidRPr="004A4879" w:rsidRDefault="00C16731" w:rsidP="00FA1764">
            <w:pPr>
              <w:numPr>
                <w:ilvl w:val="1"/>
                <w:numId w:val="47"/>
              </w:numPr>
              <w:overflowPunct/>
              <w:autoSpaceDE/>
              <w:autoSpaceDN/>
              <w:adjustRightInd/>
              <w:spacing w:after="5" w:line="267" w:lineRule="auto"/>
              <w:ind w:hanging="351"/>
              <w:jc w:val="both"/>
              <w:textAlignment w:val="auto"/>
              <w:rPr>
                <w:rFonts w:ascii="Arial" w:hAnsi="Arial" w:cs="Arial"/>
                <w:sz w:val="22"/>
                <w:szCs w:val="22"/>
              </w:rPr>
            </w:pPr>
            <w:r w:rsidRPr="004A4879">
              <w:rPr>
                <w:rFonts w:ascii="Arial" w:hAnsi="Arial" w:cs="Arial"/>
                <w:sz w:val="22"/>
                <w:szCs w:val="22"/>
              </w:rPr>
              <w:t xml:space="preserve">Provide support on projects undertaken both in-house and externally. </w:t>
            </w:r>
          </w:p>
          <w:p w14:paraId="7DFEBCE5" w14:textId="77777777" w:rsidR="00C16731" w:rsidRPr="004A4879" w:rsidRDefault="00C16731" w:rsidP="00FA1764">
            <w:pPr>
              <w:spacing w:after="14" w:line="259" w:lineRule="auto"/>
              <w:jc w:val="both"/>
              <w:rPr>
                <w:rFonts w:ascii="Arial" w:hAnsi="Arial" w:cs="Arial"/>
                <w:sz w:val="22"/>
                <w:szCs w:val="22"/>
              </w:rPr>
            </w:pPr>
            <w:r w:rsidRPr="004A4879">
              <w:rPr>
                <w:rFonts w:ascii="Arial" w:hAnsi="Arial" w:cs="Arial"/>
                <w:sz w:val="22"/>
                <w:szCs w:val="22"/>
              </w:rPr>
              <w:t xml:space="preserve"> </w:t>
            </w:r>
          </w:p>
          <w:p w14:paraId="30A18CD6" w14:textId="1941DB2F" w:rsidR="00C16731" w:rsidRPr="004A4879" w:rsidRDefault="00C16731" w:rsidP="00FA1764">
            <w:pPr>
              <w:numPr>
                <w:ilvl w:val="1"/>
                <w:numId w:val="47"/>
              </w:numPr>
              <w:overflowPunct/>
              <w:autoSpaceDE/>
              <w:autoSpaceDN/>
              <w:adjustRightInd/>
              <w:spacing w:after="5" w:line="267" w:lineRule="auto"/>
              <w:ind w:hanging="351"/>
              <w:jc w:val="both"/>
              <w:textAlignment w:val="auto"/>
              <w:rPr>
                <w:rFonts w:ascii="Arial" w:hAnsi="Arial" w:cs="Arial"/>
                <w:sz w:val="22"/>
                <w:szCs w:val="22"/>
              </w:rPr>
            </w:pPr>
            <w:r w:rsidRPr="004A4879">
              <w:rPr>
                <w:rFonts w:ascii="Arial" w:hAnsi="Arial" w:cs="Arial"/>
                <w:sz w:val="22"/>
                <w:szCs w:val="22"/>
              </w:rPr>
              <w:t xml:space="preserve">Assist with the maintenance of effective and efficient filing systems and structures in line with </w:t>
            </w:r>
            <w:r w:rsidR="00865F79" w:rsidRPr="004A4879">
              <w:rPr>
                <w:rFonts w:ascii="Arial" w:hAnsi="Arial" w:cs="Arial"/>
                <w:sz w:val="22"/>
                <w:szCs w:val="22"/>
              </w:rPr>
              <w:t>facilities</w:t>
            </w:r>
            <w:r w:rsidRPr="004A4879">
              <w:rPr>
                <w:rFonts w:ascii="Arial" w:hAnsi="Arial" w:cs="Arial"/>
                <w:sz w:val="22"/>
                <w:szCs w:val="22"/>
              </w:rPr>
              <w:t xml:space="preserve"> &amp; </w:t>
            </w:r>
            <w:r w:rsidR="00865F79" w:rsidRPr="004A4879">
              <w:rPr>
                <w:rFonts w:ascii="Arial" w:hAnsi="Arial" w:cs="Arial"/>
                <w:sz w:val="22"/>
                <w:szCs w:val="22"/>
              </w:rPr>
              <w:t>e</w:t>
            </w:r>
            <w:r w:rsidRPr="004A4879">
              <w:rPr>
                <w:rFonts w:ascii="Arial" w:hAnsi="Arial" w:cs="Arial"/>
                <w:sz w:val="22"/>
                <w:szCs w:val="22"/>
              </w:rPr>
              <w:t xml:space="preserve">states requirements including service contract records and other property related records. </w:t>
            </w:r>
          </w:p>
          <w:p w14:paraId="40A4BA18" w14:textId="77777777" w:rsidR="00C16731" w:rsidRPr="004A4879" w:rsidRDefault="00C16731" w:rsidP="00FA1764">
            <w:pPr>
              <w:spacing w:line="259" w:lineRule="auto"/>
              <w:ind w:left="701"/>
              <w:jc w:val="both"/>
              <w:rPr>
                <w:rFonts w:ascii="Arial" w:hAnsi="Arial" w:cs="Arial"/>
                <w:sz w:val="22"/>
                <w:szCs w:val="22"/>
              </w:rPr>
            </w:pPr>
            <w:r w:rsidRPr="004A4879">
              <w:rPr>
                <w:rFonts w:ascii="Arial" w:hAnsi="Arial" w:cs="Arial"/>
                <w:sz w:val="22"/>
                <w:szCs w:val="22"/>
              </w:rPr>
              <w:lastRenderedPageBreak/>
              <w:t xml:space="preserve"> </w:t>
            </w:r>
          </w:p>
          <w:p w14:paraId="0A840815" w14:textId="0EB1E9D1" w:rsidR="00C16731" w:rsidRPr="004A4879" w:rsidRDefault="00C16731" w:rsidP="00FA1764">
            <w:pPr>
              <w:numPr>
                <w:ilvl w:val="1"/>
                <w:numId w:val="47"/>
              </w:numPr>
              <w:overflowPunct/>
              <w:autoSpaceDE/>
              <w:autoSpaceDN/>
              <w:adjustRightInd/>
              <w:spacing w:after="5" w:line="267" w:lineRule="auto"/>
              <w:ind w:hanging="351"/>
              <w:jc w:val="both"/>
              <w:textAlignment w:val="auto"/>
              <w:rPr>
                <w:rFonts w:ascii="Arial" w:hAnsi="Arial" w:cs="Arial"/>
                <w:sz w:val="22"/>
                <w:szCs w:val="22"/>
              </w:rPr>
            </w:pPr>
            <w:r w:rsidRPr="004A4879">
              <w:rPr>
                <w:rFonts w:ascii="Arial" w:hAnsi="Arial" w:cs="Arial"/>
                <w:sz w:val="22"/>
                <w:szCs w:val="22"/>
              </w:rPr>
              <w:t xml:space="preserve">Comply with all </w:t>
            </w:r>
            <w:r w:rsidR="00083D04" w:rsidRPr="004A4879">
              <w:rPr>
                <w:rFonts w:ascii="Arial" w:hAnsi="Arial" w:cs="Arial"/>
                <w:sz w:val="22"/>
                <w:szCs w:val="22"/>
              </w:rPr>
              <w:t>ELT</w:t>
            </w:r>
            <w:r w:rsidRPr="004A4879">
              <w:rPr>
                <w:rFonts w:ascii="Arial" w:hAnsi="Arial" w:cs="Arial"/>
                <w:sz w:val="22"/>
                <w:szCs w:val="22"/>
              </w:rPr>
              <w:t xml:space="preserve">, </w:t>
            </w:r>
            <w:r w:rsidR="00B20510" w:rsidRPr="004A4879">
              <w:rPr>
                <w:rFonts w:ascii="Arial" w:hAnsi="Arial" w:cs="Arial"/>
                <w:sz w:val="22"/>
                <w:szCs w:val="22"/>
              </w:rPr>
              <w:t>facilities</w:t>
            </w:r>
            <w:r w:rsidRPr="004A4879">
              <w:rPr>
                <w:rFonts w:ascii="Arial" w:hAnsi="Arial" w:cs="Arial"/>
                <w:sz w:val="22"/>
                <w:szCs w:val="22"/>
              </w:rPr>
              <w:t xml:space="preserve"> &amp; </w:t>
            </w:r>
            <w:r w:rsidR="00B20510" w:rsidRPr="004A4879">
              <w:rPr>
                <w:rFonts w:ascii="Arial" w:hAnsi="Arial" w:cs="Arial"/>
                <w:sz w:val="22"/>
                <w:szCs w:val="22"/>
              </w:rPr>
              <w:t>e</w:t>
            </w:r>
            <w:r w:rsidRPr="004A4879">
              <w:rPr>
                <w:rFonts w:ascii="Arial" w:hAnsi="Arial" w:cs="Arial"/>
                <w:sz w:val="22"/>
                <w:szCs w:val="22"/>
              </w:rPr>
              <w:t xml:space="preserve">states and </w:t>
            </w:r>
            <w:r w:rsidR="00B20510" w:rsidRPr="004A4879">
              <w:rPr>
                <w:rFonts w:ascii="Arial" w:hAnsi="Arial" w:cs="Arial"/>
                <w:sz w:val="22"/>
                <w:szCs w:val="22"/>
              </w:rPr>
              <w:t>a</w:t>
            </w:r>
            <w:r w:rsidRPr="004A4879">
              <w:rPr>
                <w:rFonts w:ascii="Arial" w:hAnsi="Arial" w:cs="Arial"/>
                <w:sz w:val="22"/>
                <w:szCs w:val="22"/>
              </w:rPr>
              <w:t xml:space="preserve">cademy </w:t>
            </w:r>
            <w:r w:rsidR="00B20510" w:rsidRPr="004A4879">
              <w:rPr>
                <w:rFonts w:ascii="Arial" w:hAnsi="Arial" w:cs="Arial"/>
                <w:sz w:val="22"/>
                <w:szCs w:val="22"/>
              </w:rPr>
              <w:t>p</w:t>
            </w:r>
            <w:r w:rsidRPr="004A4879">
              <w:rPr>
                <w:rFonts w:ascii="Arial" w:hAnsi="Arial" w:cs="Arial"/>
                <w:sz w:val="22"/>
                <w:szCs w:val="22"/>
              </w:rPr>
              <w:t xml:space="preserve">rocedures and agreed direction. </w:t>
            </w:r>
          </w:p>
          <w:p w14:paraId="0636CD8C" w14:textId="77777777" w:rsidR="00C16731" w:rsidRPr="004A4879" w:rsidRDefault="00C16731" w:rsidP="00FA1764">
            <w:pPr>
              <w:spacing w:after="14" w:line="259" w:lineRule="auto"/>
              <w:jc w:val="both"/>
              <w:rPr>
                <w:rFonts w:ascii="Arial" w:hAnsi="Arial" w:cs="Arial"/>
                <w:sz w:val="22"/>
                <w:szCs w:val="22"/>
              </w:rPr>
            </w:pPr>
            <w:r w:rsidRPr="004A4879">
              <w:rPr>
                <w:rFonts w:ascii="Arial" w:hAnsi="Arial" w:cs="Arial"/>
                <w:sz w:val="22"/>
                <w:szCs w:val="22"/>
              </w:rPr>
              <w:t xml:space="preserve"> </w:t>
            </w:r>
          </w:p>
          <w:p w14:paraId="7F782502" w14:textId="73716E10" w:rsidR="00C16731" w:rsidRPr="004A4879" w:rsidRDefault="00C16731" w:rsidP="00FA1764">
            <w:pPr>
              <w:numPr>
                <w:ilvl w:val="1"/>
                <w:numId w:val="47"/>
              </w:numPr>
              <w:overflowPunct/>
              <w:autoSpaceDE/>
              <w:autoSpaceDN/>
              <w:adjustRightInd/>
              <w:spacing w:after="5" w:line="267" w:lineRule="auto"/>
              <w:ind w:hanging="351"/>
              <w:jc w:val="both"/>
              <w:textAlignment w:val="auto"/>
              <w:rPr>
                <w:rFonts w:ascii="Arial" w:hAnsi="Arial" w:cs="Arial"/>
                <w:sz w:val="22"/>
                <w:szCs w:val="22"/>
              </w:rPr>
            </w:pPr>
            <w:r w:rsidRPr="004A4879">
              <w:rPr>
                <w:rFonts w:ascii="Arial" w:hAnsi="Arial" w:cs="Arial"/>
                <w:sz w:val="22"/>
                <w:szCs w:val="22"/>
              </w:rPr>
              <w:t xml:space="preserve">Keep tools and equipment in good working order. </w:t>
            </w:r>
          </w:p>
          <w:p w14:paraId="5FEB0483" w14:textId="2EF87073" w:rsidR="00B7660F" w:rsidRPr="004A4879" w:rsidRDefault="00B7660F" w:rsidP="00FA1764">
            <w:pPr>
              <w:pStyle w:val="ListParagraph"/>
              <w:numPr>
                <w:ilvl w:val="0"/>
                <w:numId w:val="0"/>
              </w:numPr>
              <w:ind w:left="720"/>
              <w:jc w:val="both"/>
              <w:rPr>
                <w:rFonts w:ascii="Arial" w:hAnsi="Arial"/>
              </w:rPr>
            </w:pPr>
          </w:p>
          <w:p w14:paraId="162D3A8F" w14:textId="77777777" w:rsidR="00B7660F" w:rsidRPr="000C3D86" w:rsidRDefault="00B7660F" w:rsidP="00FA1764">
            <w:pPr>
              <w:numPr>
                <w:ilvl w:val="0"/>
                <w:numId w:val="34"/>
              </w:numPr>
              <w:overflowPunct/>
              <w:autoSpaceDE/>
              <w:autoSpaceDN/>
              <w:adjustRightInd/>
              <w:spacing w:after="10" w:line="248" w:lineRule="auto"/>
              <w:jc w:val="both"/>
              <w:textAlignment w:val="auto"/>
              <w:rPr>
                <w:rFonts w:ascii="Arial" w:hAnsi="Arial" w:cs="Arial"/>
                <w:b/>
                <w:sz w:val="22"/>
                <w:szCs w:val="22"/>
                <w:u w:val="single"/>
              </w:rPr>
            </w:pPr>
            <w:r w:rsidRPr="000C3D86">
              <w:rPr>
                <w:rFonts w:ascii="Arial" w:hAnsi="Arial" w:cs="Arial"/>
                <w:b/>
                <w:sz w:val="22"/>
                <w:szCs w:val="22"/>
                <w:u w:val="single"/>
              </w:rPr>
              <w:t xml:space="preserve">People Management </w:t>
            </w:r>
          </w:p>
          <w:p w14:paraId="602C311A" w14:textId="00EF228B" w:rsidR="00B7660F" w:rsidRPr="004A4879" w:rsidRDefault="00B7660F" w:rsidP="00FA1764">
            <w:pPr>
              <w:spacing w:line="259" w:lineRule="auto"/>
              <w:ind w:left="60"/>
              <w:jc w:val="both"/>
              <w:rPr>
                <w:rFonts w:ascii="Arial" w:hAnsi="Arial" w:cs="Arial"/>
                <w:sz w:val="22"/>
                <w:szCs w:val="22"/>
              </w:rPr>
            </w:pPr>
          </w:p>
          <w:p w14:paraId="43CE9B9B" w14:textId="49923585" w:rsidR="003A3D64" w:rsidRPr="004A4879" w:rsidRDefault="00865F79" w:rsidP="00FA1764">
            <w:pPr>
              <w:numPr>
                <w:ilvl w:val="0"/>
                <w:numId w:val="48"/>
              </w:numPr>
              <w:overflowPunct/>
              <w:autoSpaceDE/>
              <w:autoSpaceDN/>
              <w:adjustRightInd/>
              <w:spacing w:after="5" w:line="267" w:lineRule="auto"/>
              <w:ind w:hanging="360"/>
              <w:jc w:val="both"/>
              <w:textAlignment w:val="auto"/>
              <w:rPr>
                <w:rFonts w:ascii="Arial" w:hAnsi="Arial" w:cs="Arial"/>
                <w:sz w:val="22"/>
                <w:szCs w:val="22"/>
              </w:rPr>
            </w:pPr>
            <w:r w:rsidRPr="004A4879">
              <w:rPr>
                <w:rFonts w:ascii="Arial" w:hAnsi="Arial" w:cs="Arial"/>
                <w:sz w:val="22"/>
                <w:szCs w:val="22"/>
              </w:rPr>
              <w:t>Assist with the support and management of the Facilities Team</w:t>
            </w:r>
            <w:r w:rsidR="00112ECD" w:rsidRPr="004A4879">
              <w:rPr>
                <w:rFonts w:ascii="Arial" w:hAnsi="Arial" w:cs="Arial"/>
                <w:sz w:val="22"/>
                <w:szCs w:val="22"/>
              </w:rPr>
              <w:t>.</w:t>
            </w:r>
          </w:p>
          <w:p w14:paraId="683459A1" w14:textId="77777777" w:rsidR="003A3D64" w:rsidRPr="004A4879" w:rsidRDefault="003A3D64" w:rsidP="00FA1764">
            <w:pPr>
              <w:spacing w:line="259" w:lineRule="auto"/>
              <w:ind w:left="276"/>
              <w:jc w:val="both"/>
              <w:rPr>
                <w:rFonts w:ascii="Arial" w:hAnsi="Arial" w:cs="Arial"/>
                <w:sz w:val="22"/>
                <w:szCs w:val="22"/>
              </w:rPr>
            </w:pPr>
            <w:r w:rsidRPr="004A4879">
              <w:rPr>
                <w:rFonts w:ascii="Arial" w:hAnsi="Arial" w:cs="Arial"/>
                <w:sz w:val="22"/>
                <w:szCs w:val="22"/>
              </w:rPr>
              <w:t xml:space="preserve"> </w:t>
            </w:r>
          </w:p>
          <w:p w14:paraId="3B5F6AE7" w14:textId="16330B8E" w:rsidR="003A3D64" w:rsidRPr="004A4879" w:rsidRDefault="003A3D64" w:rsidP="00FA1764">
            <w:pPr>
              <w:numPr>
                <w:ilvl w:val="0"/>
                <w:numId w:val="48"/>
              </w:numPr>
              <w:overflowPunct/>
              <w:autoSpaceDE/>
              <w:autoSpaceDN/>
              <w:adjustRightInd/>
              <w:spacing w:after="5" w:line="267" w:lineRule="auto"/>
              <w:ind w:hanging="360"/>
              <w:jc w:val="both"/>
              <w:textAlignment w:val="auto"/>
              <w:rPr>
                <w:rFonts w:ascii="Arial" w:hAnsi="Arial" w:cs="Arial"/>
                <w:sz w:val="22"/>
                <w:szCs w:val="22"/>
              </w:rPr>
            </w:pPr>
            <w:r w:rsidRPr="004A4879">
              <w:rPr>
                <w:rFonts w:ascii="Arial" w:hAnsi="Arial" w:cs="Arial"/>
                <w:sz w:val="22"/>
                <w:szCs w:val="22"/>
              </w:rPr>
              <w:t xml:space="preserve">Assist the management of </w:t>
            </w:r>
            <w:r w:rsidR="00865F79" w:rsidRPr="004A4879">
              <w:rPr>
                <w:rFonts w:ascii="Arial" w:hAnsi="Arial" w:cs="Arial"/>
                <w:sz w:val="22"/>
                <w:szCs w:val="22"/>
              </w:rPr>
              <w:t>e</w:t>
            </w:r>
            <w:r w:rsidRPr="004A4879">
              <w:rPr>
                <w:rFonts w:ascii="Arial" w:hAnsi="Arial" w:cs="Arial"/>
                <w:sz w:val="22"/>
                <w:szCs w:val="22"/>
              </w:rPr>
              <w:t xml:space="preserve">xternal </w:t>
            </w:r>
            <w:r w:rsidR="00865F79" w:rsidRPr="004A4879">
              <w:rPr>
                <w:rFonts w:ascii="Arial" w:hAnsi="Arial" w:cs="Arial"/>
                <w:sz w:val="22"/>
                <w:szCs w:val="22"/>
              </w:rPr>
              <w:t>s</w:t>
            </w:r>
            <w:r w:rsidRPr="004A4879">
              <w:rPr>
                <w:rFonts w:ascii="Arial" w:hAnsi="Arial" w:cs="Arial"/>
                <w:sz w:val="22"/>
                <w:szCs w:val="22"/>
              </w:rPr>
              <w:t xml:space="preserve">ervice </w:t>
            </w:r>
            <w:r w:rsidR="00865F79" w:rsidRPr="004A4879">
              <w:rPr>
                <w:rFonts w:ascii="Arial" w:hAnsi="Arial" w:cs="Arial"/>
                <w:sz w:val="22"/>
                <w:szCs w:val="22"/>
              </w:rPr>
              <w:t>c</w:t>
            </w:r>
            <w:r w:rsidRPr="004A4879">
              <w:rPr>
                <w:rFonts w:ascii="Arial" w:hAnsi="Arial" w:cs="Arial"/>
                <w:sz w:val="22"/>
                <w:szCs w:val="22"/>
              </w:rPr>
              <w:t xml:space="preserve">ontractors in line with contractual requirements and service level agreements ensuring the satisfactory undertaking by </w:t>
            </w:r>
            <w:r w:rsidR="00865F79" w:rsidRPr="004A4879">
              <w:rPr>
                <w:rFonts w:ascii="Arial" w:hAnsi="Arial" w:cs="Arial"/>
                <w:sz w:val="22"/>
                <w:szCs w:val="22"/>
              </w:rPr>
              <w:t>e</w:t>
            </w:r>
            <w:r w:rsidRPr="004A4879">
              <w:rPr>
                <w:rFonts w:ascii="Arial" w:hAnsi="Arial" w:cs="Arial"/>
                <w:sz w:val="22"/>
                <w:szCs w:val="22"/>
              </w:rPr>
              <w:t xml:space="preserve">xternal </w:t>
            </w:r>
            <w:r w:rsidR="00865F79" w:rsidRPr="004A4879">
              <w:rPr>
                <w:rFonts w:ascii="Arial" w:hAnsi="Arial" w:cs="Arial"/>
                <w:sz w:val="22"/>
                <w:szCs w:val="22"/>
              </w:rPr>
              <w:t>s</w:t>
            </w:r>
            <w:r w:rsidRPr="004A4879">
              <w:rPr>
                <w:rFonts w:ascii="Arial" w:hAnsi="Arial" w:cs="Arial"/>
                <w:sz w:val="22"/>
                <w:szCs w:val="22"/>
              </w:rPr>
              <w:t xml:space="preserve">ervice </w:t>
            </w:r>
            <w:r w:rsidR="00865F79" w:rsidRPr="004A4879">
              <w:rPr>
                <w:rFonts w:ascii="Arial" w:hAnsi="Arial" w:cs="Arial"/>
                <w:sz w:val="22"/>
                <w:szCs w:val="22"/>
              </w:rPr>
              <w:t>p</w:t>
            </w:r>
            <w:r w:rsidRPr="004A4879">
              <w:rPr>
                <w:rFonts w:ascii="Arial" w:hAnsi="Arial" w:cs="Arial"/>
                <w:sz w:val="22"/>
                <w:szCs w:val="22"/>
              </w:rPr>
              <w:t xml:space="preserve">roviders. </w:t>
            </w:r>
          </w:p>
          <w:p w14:paraId="260A592E" w14:textId="5874325A" w:rsidR="00B7660F" w:rsidRPr="004A4879" w:rsidRDefault="00B7660F" w:rsidP="00FA1764">
            <w:pPr>
              <w:pStyle w:val="ListParagraph"/>
              <w:numPr>
                <w:ilvl w:val="0"/>
                <w:numId w:val="0"/>
              </w:numPr>
              <w:ind w:left="1440"/>
              <w:jc w:val="both"/>
              <w:rPr>
                <w:rFonts w:ascii="Arial" w:hAnsi="Arial"/>
              </w:rPr>
            </w:pPr>
          </w:p>
          <w:p w14:paraId="760BF799" w14:textId="77777777" w:rsidR="00B7660F" w:rsidRPr="00D319B2" w:rsidRDefault="00B7660F" w:rsidP="00FA1764">
            <w:pPr>
              <w:numPr>
                <w:ilvl w:val="0"/>
                <w:numId w:val="34"/>
              </w:numPr>
              <w:overflowPunct/>
              <w:autoSpaceDE/>
              <w:autoSpaceDN/>
              <w:adjustRightInd/>
              <w:spacing w:after="10" w:line="248" w:lineRule="auto"/>
              <w:jc w:val="both"/>
              <w:textAlignment w:val="auto"/>
              <w:rPr>
                <w:rFonts w:ascii="Arial" w:hAnsi="Arial" w:cs="Arial"/>
                <w:b/>
                <w:sz w:val="22"/>
                <w:szCs w:val="22"/>
                <w:u w:val="single"/>
              </w:rPr>
            </w:pPr>
            <w:r w:rsidRPr="00D319B2">
              <w:rPr>
                <w:rFonts w:ascii="Arial" w:hAnsi="Arial" w:cs="Arial"/>
                <w:b/>
                <w:sz w:val="22"/>
                <w:szCs w:val="22"/>
                <w:u w:val="single"/>
              </w:rPr>
              <w:t xml:space="preserve">Relationships </w:t>
            </w:r>
          </w:p>
          <w:p w14:paraId="4426AA22" w14:textId="7CBC98BC" w:rsidR="00B7660F" w:rsidRPr="004A4879" w:rsidRDefault="00B7660F" w:rsidP="00FA1764">
            <w:pPr>
              <w:spacing w:line="259" w:lineRule="auto"/>
              <w:ind w:left="60"/>
              <w:jc w:val="both"/>
              <w:rPr>
                <w:rFonts w:ascii="Arial" w:hAnsi="Arial" w:cs="Arial"/>
                <w:sz w:val="22"/>
                <w:szCs w:val="22"/>
              </w:rPr>
            </w:pPr>
          </w:p>
          <w:p w14:paraId="1A59B671" w14:textId="0A68543A" w:rsidR="00B7660F" w:rsidRPr="00D319B2" w:rsidRDefault="00B7660F" w:rsidP="00D319B2">
            <w:pPr>
              <w:pStyle w:val="ListParagraph"/>
              <w:ind w:hanging="257"/>
              <w:rPr>
                <w:rFonts w:ascii="Arial" w:hAnsi="Arial"/>
              </w:rPr>
            </w:pPr>
            <w:r w:rsidRPr="00D319B2">
              <w:rPr>
                <w:rFonts w:ascii="Arial" w:hAnsi="Arial"/>
              </w:rPr>
              <w:t xml:space="preserve">Report to </w:t>
            </w:r>
            <w:r w:rsidR="001170CA" w:rsidRPr="00D319B2">
              <w:rPr>
                <w:rFonts w:ascii="Arial" w:hAnsi="Arial"/>
              </w:rPr>
              <w:t>Facilities</w:t>
            </w:r>
            <w:r w:rsidRPr="00D319B2">
              <w:rPr>
                <w:rFonts w:ascii="Arial" w:hAnsi="Arial"/>
              </w:rPr>
              <w:t xml:space="preserve"> Manager</w:t>
            </w:r>
            <w:r w:rsidR="00112ECD" w:rsidRPr="00D319B2">
              <w:rPr>
                <w:rFonts w:ascii="Arial" w:hAnsi="Arial"/>
              </w:rPr>
              <w:t>.</w:t>
            </w:r>
            <w:r w:rsidRPr="00D319B2">
              <w:rPr>
                <w:rFonts w:ascii="Arial" w:hAnsi="Arial"/>
              </w:rPr>
              <w:t xml:space="preserve"> </w:t>
            </w:r>
          </w:p>
          <w:p w14:paraId="388C3EA5" w14:textId="1424EEDE" w:rsidR="00B7660F" w:rsidRPr="004A4879" w:rsidRDefault="00B7660F" w:rsidP="00D319B2">
            <w:pPr>
              <w:pStyle w:val="ListParagraph"/>
              <w:ind w:left="690" w:hanging="284"/>
              <w:jc w:val="both"/>
              <w:rPr>
                <w:rFonts w:ascii="Arial" w:hAnsi="Arial"/>
              </w:rPr>
            </w:pPr>
            <w:r w:rsidRPr="004A4879">
              <w:rPr>
                <w:rFonts w:ascii="Arial" w:hAnsi="Arial"/>
              </w:rPr>
              <w:t xml:space="preserve">Daily contact with Academy </w:t>
            </w:r>
            <w:r w:rsidR="00865F79" w:rsidRPr="004A4879">
              <w:rPr>
                <w:rFonts w:ascii="Arial" w:hAnsi="Arial"/>
              </w:rPr>
              <w:t>Headteacher</w:t>
            </w:r>
            <w:r w:rsidRPr="004A4879">
              <w:rPr>
                <w:rFonts w:ascii="Arial" w:hAnsi="Arial"/>
              </w:rPr>
              <w:t xml:space="preserve"> and </w:t>
            </w:r>
            <w:r w:rsidR="009D148D" w:rsidRPr="004A4879">
              <w:rPr>
                <w:rFonts w:ascii="Arial" w:hAnsi="Arial"/>
              </w:rPr>
              <w:t xml:space="preserve">School </w:t>
            </w:r>
            <w:r w:rsidRPr="004A4879">
              <w:rPr>
                <w:rFonts w:ascii="Arial" w:hAnsi="Arial"/>
              </w:rPr>
              <w:t>Business Manager</w:t>
            </w:r>
            <w:r w:rsidR="00112ECD" w:rsidRPr="004A4879">
              <w:rPr>
                <w:rFonts w:ascii="Arial" w:hAnsi="Arial"/>
              </w:rPr>
              <w:t>.</w:t>
            </w:r>
            <w:r w:rsidRPr="004A4879">
              <w:rPr>
                <w:rFonts w:ascii="Arial" w:hAnsi="Arial"/>
              </w:rPr>
              <w:t xml:space="preserve"> </w:t>
            </w:r>
          </w:p>
          <w:p w14:paraId="3A2D45DE" w14:textId="67EC89EC" w:rsidR="00B7660F" w:rsidRPr="004A4879" w:rsidRDefault="00B7660F" w:rsidP="00D319B2">
            <w:pPr>
              <w:pStyle w:val="ListParagraph"/>
              <w:ind w:left="690" w:hanging="284"/>
              <w:jc w:val="both"/>
              <w:rPr>
                <w:rFonts w:ascii="Arial" w:hAnsi="Arial"/>
              </w:rPr>
            </w:pPr>
            <w:r w:rsidRPr="004A4879">
              <w:rPr>
                <w:rFonts w:ascii="Arial" w:hAnsi="Arial"/>
              </w:rPr>
              <w:t>Regular contact with service provider supervisors, and managers</w:t>
            </w:r>
            <w:r w:rsidR="00112ECD" w:rsidRPr="004A4879">
              <w:rPr>
                <w:rFonts w:ascii="Arial" w:hAnsi="Arial"/>
              </w:rPr>
              <w:t>.</w:t>
            </w:r>
            <w:r w:rsidRPr="004A4879">
              <w:rPr>
                <w:rFonts w:ascii="Arial" w:hAnsi="Arial"/>
              </w:rPr>
              <w:t xml:space="preserve"> </w:t>
            </w:r>
          </w:p>
          <w:p w14:paraId="797D12FD" w14:textId="78740350" w:rsidR="00B7660F" w:rsidRPr="004A4879" w:rsidRDefault="00B7660F" w:rsidP="00D319B2">
            <w:pPr>
              <w:pStyle w:val="ListParagraph"/>
              <w:ind w:left="690" w:hanging="284"/>
              <w:jc w:val="both"/>
              <w:rPr>
                <w:rFonts w:ascii="Arial" w:hAnsi="Arial"/>
              </w:rPr>
            </w:pPr>
            <w:r w:rsidRPr="004A4879">
              <w:rPr>
                <w:rFonts w:ascii="Arial" w:hAnsi="Arial"/>
              </w:rPr>
              <w:t>Facilities managers of other organisations</w:t>
            </w:r>
            <w:r w:rsidR="00112ECD" w:rsidRPr="004A4879">
              <w:rPr>
                <w:rFonts w:ascii="Arial" w:hAnsi="Arial"/>
              </w:rPr>
              <w:t>.</w:t>
            </w:r>
            <w:r w:rsidRPr="004A4879">
              <w:rPr>
                <w:rFonts w:ascii="Arial" w:hAnsi="Arial"/>
              </w:rPr>
              <w:t xml:space="preserve"> </w:t>
            </w:r>
          </w:p>
          <w:p w14:paraId="08A68C1A" w14:textId="77777777" w:rsidR="00483EF5" w:rsidRPr="004A4879" w:rsidRDefault="00483EF5" w:rsidP="00FA1764">
            <w:pPr>
              <w:spacing w:line="259" w:lineRule="auto"/>
              <w:ind w:left="60"/>
              <w:jc w:val="both"/>
              <w:rPr>
                <w:rFonts w:ascii="Arial" w:hAnsi="Arial" w:cs="Arial"/>
                <w:sz w:val="22"/>
                <w:szCs w:val="22"/>
              </w:rPr>
            </w:pPr>
          </w:p>
          <w:p w14:paraId="4E3A3192" w14:textId="4090EC36" w:rsidR="00B7660F" w:rsidRPr="00FC0C16" w:rsidRDefault="007721DB" w:rsidP="00FA1764">
            <w:pPr>
              <w:numPr>
                <w:ilvl w:val="0"/>
                <w:numId w:val="34"/>
              </w:numPr>
              <w:overflowPunct/>
              <w:autoSpaceDE/>
              <w:autoSpaceDN/>
              <w:adjustRightInd/>
              <w:spacing w:after="10" w:line="248" w:lineRule="auto"/>
              <w:jc w:val="both"/>
              <w:textAlignment w:val="auto"/>
              <w:rPr>
                <w:rFonts w:ascii="Arial" w:hAnsi="Arial" w:cs="Arial"/>
                <w:b/>
                <w:sz w:val="22"/>
                <w:szCs w:val="22"/>
                <w:u w:val="single"/>
              </w:rPr>
            </w:pPr>
            <w:r w:rsidRPr="00FC0C16">
              <w:rPr>
                <w:rFonts w:ascii="Arial" w:hAnsi="Arial" w:cs="Arial"/>
                <w:b/>
                <w:sz w:val="22"/>
                <w:szCs w:val="22"/>
                <w:u w:val="single"/>
              </w:rPr>
              <w:t>Other</w:t>
            </w:r>
          </w:p>
          <w:p w14:paraId="298C8449" w14:textId="5999B98C" w:rsidR="00B7660F" w:rsidRPr="004A4879" w:rsidRDefault="00B7660F" w:rsidP="00FA1764">
            <w:pPr>
              <w:spacing w:line="259" w:lineRule="auto"/>
              <w:ind w:left="60"/>
              <w:jc w:val="both"/>
              <w:rPr>
                <w:rFonts w:ascii="Arial" w:hAnsi="Arial" w:cs="Arial"/>
                <w:sz w:val="22"/>
                <w:szCs w:val="22"/>
              </w:rPr>
            </w:pPr>
          </w:p>
          <w:p w14:paraId="0EBB9A9F" w14:textId="15B01970" w:rsidR="00B7660F" w:rsidRPr="004A4879" w:rsidRDefault="00B7660F" w:rsidP="00FA1764">
            <w:pPr>
              <w:pStyle w:val="ListParagraph"/>
              <w:numPr>
                <w:ilvl w:val="0"/>
                <w:numId w:val="44"/>
              </w:numPr>
              <w:ind w:left="720"/>
              <w:jc w:val="both"/>
              <w:rPr>
                <w:rFonts w:ascii="Arial" w:hAnsi="Arial"/>
              </w:rPr>
            </w:pPr>
            <w:r w:rsidRPr="004A4879">
              <w:rPr>
                <w:rFonts w:ascii="Arial" w:hAnsi="Arial"/>
              </w:rPr>
              <w:t xml:space="preserve">Be collaborative and flexible in your approach and able to change with the evolving nature of </w:t>
            </w:r>
            <w:r w:rsidR="002D38AD" w:rsidRPr="004A4879">
              <w:rPr>
                <w:rFonts w:ascii="Arial" w:hAnsi="Arial"/>
              </w:rPr>
              <w:t>ELT</w:t>
            </w:r>
            <w:r w:rsidRPr="004A4879">
              <w:rPr>
                <w:rFonts w:ascii="Arial" w:hAnsi="Arial"/>
              </w:rPr>
              <w:t xml:space="preserve"> in an inclusive and adaptable way</w:t>
            </w:r>
            <w:r w:rsidR="00112ECD" w:rsidRPr="004A4879">
              <w:rPr>
                <w:rFonts w:ascii="Arial" w:hAnsi="Arial"/>
              </w:rPr>
              <w:t>.</w:t>
            </w:r>
            <w:r w:rsidRPr="004A4879">
              <w:rPr>
                <w:rFonts w:ascii="Arial" w:hAnsi="Arial"/>
              </w:rPr>
              <w:t xml:space="preserve"> </w:t>
            </w:r>
          </w:p>
          <w:p w14:paraId="5C37A143" w14:textId="1FCC9D74" w:rsidR="00B7660F" w:rsidRPr="004A4879" w:rsidRDefault="00B7660F" w:rsidP="00FA1764">
            <w:pPr>
              <w:pStyle w:val="ListParagraph"/>
              <w:ind w:left="720"/>
              <w:jc w:val="both"/>
              <w:rPr>
                <w:rFonts w:ascii="Arial" w:hAnsi="Arial"/>
              </w:rPr>
            </w:pPr>
            <w:r w:rsidRPr="004A4879">
              <w:rPr>
                <w:rFonts w:ascii="Arial" w:hAnsi="Arial"/>
              </w:rPr>
              <w:t>Act in a professional manner with high levels of confidentiality and diligence</w:t>
            </w:r>
            <w:r w:rsidR="00112ECD" w:rsidRPr="004A4879">
              <w:rPr>
                <w:rFonts w:ascii="Arial" w:hAnsi="Arial"/>
              </w:rPr>
              <w:t>.</w:t>
            </w:r>
            <w:r w:rsidRPr="004A4879">
              <w:rPr>
                <w:rFonts w:ascii="Arial" w:hAnsi="Arial"/>
              </w:rPr>
              <w:t xml:space="preserve"> </w:t>
            </w:r>
          </w:p>
          <w:p w14:paraId="710070CB" w14:textId="07C134B9" w:rsidR="00B7660F" w:rsidRPr="004A4879" w:rsidRDefault="00B7660F" w:rsidP="00FA1764">
            <w:pPr>
              <w:pStyle w:val="ListParagraph"/>
              <w:ind w:left="720"/>
              <w:jc w:val="both"/>
              <w:rPr>
                <w:rFonts w:ascii="Arial" w:hAnsi="Arial"/>
              </w:rPr>
            </w:pPr>
            <w:r w:rsidRPr="004A4879">
              <w:rPr>
                <w:rFonts w:ascii="Arial" w:hAnsi="Arial"/>
              </w:rPr>
              <w:t>Be considered, inclusive, and holistic in the approach to delivery/outputs</w:t>
            </w:r>
            <w:r w:rsidR="00112ECD" w:rsidRPr="004A4879">
              <w:rPr>
                <w:rFonts w:ascii="Arial" w:hAnsi="Arial"/>
              </w:rPr>
              <w:t>.</w:t>
            </w:r>
            <w:r w:rsidRPr="004A4879">
              <w:rPr>
                <w:rFonts w:ascii="Arial" w:hAnsi="Arial"/>
              </w:rPr>
              <w:t xml:space="preserve"> </w:t>
            </w:r>
          </w:p>
          <w:p w14:paraId="63E9B229" w14:textId="1A105EEC" w:rsidR="00B7660F" w:rsidRPr="004A4879" w:rsidRDefault="00B7660F" w:rsidP="00FA1764">
            <w:pPr>
              <w:pStyle w:val="ListParagraph"/>
              <w:ind w:left="720"/>
              <w:jc w:val="both"/>
              <w:rPr>
                <w:rFonts w:ascii="Arial" w:hAnsi="Arial"/>
              </w:rPr>
            </w:pPr>
            <w:r w:rsidRPr="004A4879">
              <w:rPr>
                <w:rFonts w:ascii="Arial" w:hAnsi="Arial"/>
              </w:rPr>
              <w:t>Assist in maintaining effective and efficient filing structures</w:t>
            </w:r>
            <w:r w:rsidR="00112ECD" w:rsidRPr="004A4879">
              <w:rPr>
                <w:rFonts w:ascii="Arial" w:hAnsi="Arial"/>
              </w:rPr>
              <w:t>.</w:t>
            </w:r>
            <w:r w:rsidRPr="004A4879">
              <w:rPr>
                <w:rFonts w:ascii="Arial" w:hAnsi="Arial"/>
              </w:rPr>
              <w:t xml:space="preserve"> </w:t>
            </w:r>
          </w:p>
          <w:p w14:paraId="5F1CA815" w14:textId="011642AE" w:rsidR="00B7660F" w:rsidRPr="004A4879" w:rsidRDefault="00B7660F" w:rsidP="00FA1764">
            <w:pPr>
              <w:pStyle w:val="ListParagraph"/>
              <w:ind w:left="720"/>
              <w:jc w:val="both"/>
              <w:rPr>
                <w:rFonts w:ascii="Arial" w:hAnsi="Arial"/>
              </w:rPr>
            </w:pPr>
            <w:r w:rsidRPr="004A4879">
              <w:rPr>
                <w:rFonts w:ascii="Arial" w:hAnsi="Arial"/>
              </w:rPr>
              <w:t>Provide support on projects undertaken both in-house and externally</w:t>
            </w:r>
            <w:r w:rsidR="00112ECD" w:rsidRPr="004A4879">
              <w:rPr>
                <w:rFonts w:ascii="Arial" w:hAnsi="Arial"/>
              </w:rPr>
              <w:t>.</w:t>
            </w:r>
            <w:r w:rsidRPr="004A4879">
              <w:rPr>
                <w:rFonts w:ascii="Arial" w:hAnsi="Arial"/>
              </w:rPr>
              <w:t xml:space="preserve"> </w:t>
            </w:r>
          </w:p>
          <w:p w14:paraId="67251C0B" w14:textId="77777777" w:rsidR="008731FC" w:rsidRPr="004A4879" w:rsidRDefault="008731FC" w:rsidP="00FA1764">
            <w:pPr>
              <w:jc w:val="both"/>
              <w:rPr>
                <w:rFonts w:ascii="Arial" w:hAnsi="Arial" w:cs="Arial"/>
                <w:sz w:val="22"/>
                <w:szCs w:val="22"/>
              </w:rPr>
            </w:pPr>
          </w:p>
          <w:p w14:paraId="532B8ACB" w14:textId="77777777" w:rsidR="00B35151" w:rsidRDefault="00644CEA" w:rsidP="00FA1764">
            <w:pPr>
              <w:numPr>
                <w:ilvl w:val="0"/>
                <w:numId w:val="34"/>
              </w:numPr>
              <w:jc w:val="both"/>
              <w:rPr>
                <w:rFonts w:ascii="Arial" w:hAnsi="Arial" w:cs="Arial"/>
                <w:sz w:val="22"/>
                <w:szCs w:val="22"/>
              </w:rPr>
            </w:pPr>
            <w:r w:rsidRPr="004A4879">
              <w:rPr>
                <w:rFonts w:ascii="Arial" w:hAnsi="Arial" w:cs="Arial"/>
                <w:sz w:val="22"/>
                <w:szCs w:val="22"/>
              </w:rPr>
              <w:t>In addition, the post holder will undertake any other miscellaneous work, deemed suitable by management of the Trust.</w:t>
            </w:r>
          </w:p>
          <w:p w14:paraId="4F080D35" w14:textId="77777777" w:rsidR="00437478" w:rsidRDefault="00437478" w:rsidP="00437478">
            <w:pPr>
              <w:jc w:val="both"/>
              <w:rPr>
                <w:rFonts w:ascii="Arial" w:hAnsi="Arial" w:cs="Arial"/>
                <w:sz w:val="22"/>
                <w:szCs w:val="22"/>
              </w:rPr>
            </w:pPr>
          </w:p>
          <w:p w14:paraId="463E1485" w14:textId="02EF793B" w:rsidR="00437478" w:rsidRPr="004A4879" w:rsidRDefault="00437478" w:rsidP="00437478">
            <w:pPr>
              <w:jc w:val="both"/>
              <w:rPr>
                <w:rFonts w:ascii="Arial" w:hAnsi="Arial" w:cs="Arial"/>
                <w:sz w:val="22"/>
                <w:szCs w:val="22"/>
              </w:rPr>
            </w:pPr>
            <w:r w:rsidRPr="00437478">
              <w:rPr>
                <w:rFonts w:ascii="Arial" w:hAnsi="Arial" w:cs="Arial"/>
                <w:b/>
                <w:i/>
                <w:sz w:val="22"/>
                <w:szCs w:val="22"/>
              </w:rPr>
              <w:t>This job description is renewed on a regular basis at the time of the Annual Performance Review to ensure it accurately reflects the role being undertaken</w:t>
            </w:r>
            <w:r w:rsidRPr="00437478">
              <w:rPr>
                <w:rFonts w:ascii="Arial" w:hAnsi="Arial" w:cs="Arial"/>
                <w:i/>
                <w:sz w:val="22"/>
                <w:szCs w:val="22"/>
              </w:rPr>
              <w:t>.</w:t>
            </w:r>
          </w:p>
        </w:tc>
      </w:tr>
      <w:tr w:rsidR="00B35151" w:rsidRPr="00FA1764" w14:paraId="41BCBC0F" w14:textId="77777777" w:rsidTr="00B35151">
        <w:trPr>
          <w:trHeight w:val="1927"/>
        </w:trPr>
        <w:tc>
          <w:tcPr>
            <w:tcW w:w="10020" w:type="dxa"/>
            <w:tcBorders>
              <w:top w:val="single" w:sz="4" w:space="0" w:color="auto"/>
              <w:left w:val="single" w:sz="4" w:space="0" w:color="auto"/>
              <w:bottom w:val="single" w:sz="4" w:space="0" w:color="auto"/>
              <w:right w:val="single" w:sz="4" w:space="0" w:color="auto"/>
            </w:tcBorders>
            <w:shd w:val="clear" w:color="auto" w:fill="auto"/>
          </w:tcPr>
          <w:p w14:paraId="38758B80" w14:textId="77777777" w:rsidR="00057FDB" w:rsidRPr="00FA1764" w:rsidRDefault="00B35151" w:rsidP="00057FDB">
            <w:pPr>
              <w:tabs>
                <w:tab w:val="left" w:pos="0"/>
              </w:tabs>
              <w:suppressAutoHyphens/>
              <w:spacing w:before="240" w:line="360" w:lineRule="auto"/>
              <w:rPr>
                <w:rFonts w:ascii="Arial" w:hAnsi="Arial" w:cs="Arial"/>
                <w:b/>
                <w:sz w:val="22"/>
                <w:szCs w:val="22"/>
              </w:rPr>
            </w:pPr>
            <w:r w:rsidRPr="00FA1764">
              <w:rPr>
                <w:rFonts w:ascii="Arial" w:hAnsi="Arial" w:cs="Arial"/>
                <w:b/>
                <w:sz w:val="22"/>
                <w:szCs w:val="22"/>
              </w:rPr>
              <w:lastRenderedPageBreak/>
              <w:t xml:space="preserve">Professional Development </w:t>
            </w:r>
          </w:p>
          <w:p w14:paraId="107586BE" w14:textId="4E08B080" w:rsidR="00B35151" w:rsidRPr="00FA1764" w:rsidRDefault="00B35151" w:rsidP="00373F7E">
            <w:pPr>
              <w:pStyle w:val="ListParagraph"/>
              <w:numPr>
                <w:ilvl w:val="0"/>
                <w:numId w:val="23"/>
              </w:numPr>
              <w:rPr>
                <w:rFonts w:ascii="Arial" w:hAnsi="Arial"/>
              </w:rPr>
            </w:pPr>
            <w:r w:rsidRPr="00FA1764">
              <w:rPr>
                <w:rFonts w:ascii="Arial" w:hAnsi="Arial"/>
              </w:rPr>
              <w:t>Maintain personal professional development to ensure that the knowledge and skills required to fulfil the role are up to date</w:t>
            </w:r>
            <w:r w:rsidR="00112ECD" w:rsidRPr="00FA1764">
              <w:rPr>
                <w:rFonts w:ascii="Arial" w:hAnsi="Arial"/>
              </w:rPr>
              <w:t>.</w:t>
            </w:r>
            <w:r w:rsidRPr="00FA1764">
              <w:rPr>
                <w:rFonts w:ascii="Arial" w:hAnsi="Arial"/>
              </w:rPr>
              <w:t xml:space="preserve"> </w:t>
            </w:r>
          </w:p>
          <w:p w14:paraId="07BEE751" w14:textId="3E680D8C" w:rsidR="00B35151" w:rsidRPr="00FA1764" w:rsidRDefault="00B35151" w:rsidP="00373F7E">
            <w:pPr>
              <w:pStyle w:val="ListParagraph"/>
              <w:numPr>
                <w:ilvl w:val="0"/>
                <w:numId w:val="23"/>
              </w:numPr>
              <w:rPr>
                <w:rFonts w:ascii="Arial" w:hAnsi="Arial"/>
              </w:rPr>
            </w:pPr>
            <w:r w:rsidRPr="00FA1764">
              <w:rPr>
                <w:rFonts w:ascii="Arial" w:hAnsi="Arial"/>
              </w:rPr>
              <w:t>Be a professional role model, and understand and promote the aims and the values of the Trust</w:t>
            </w:r>
            <w:r w:rsidR="00112ECD" w:rsidRPr="00FA1764">
              <w:rPr>
                <w:rFonts w:ascii="Arial" w:hAnsi="Arial"/>
              </w:rPr>
              <w:t>.</w:t>
            </w:r>
            <w:r w:rsidRPr="00FA1764">
              <w:rPr>
                <w:rFonts w:ascii="Arial" w:hAnsi="Arial"/>
              </w:rPr>
              <w:t xml:space="preserve"> </w:t>
            </w:r>
          </w:p>
        </w:tc>
      </w:tr>
      <w:tr w:rsidR="00B35151" w:rsidRPr="00FA1764" w14:paraId="3A7E0D4C" w14:textId="77777777" w:rsidTr="00B35151">
        <w:trPr>
          <w:trHeight w:val="1927"/>
        </w:trPr>
        <w:tc>
          <w:tcPr>
            <w:tcW w:w="10020" w:type="dxa"/>
            <w:tcBorders>
              <w:top w:val="single" w:sz="4" w:space="0" w:color="auto"/>
              <w:left w:val="single" w:sz="4" w:space="0" w:color="auto"/>
              <w:bottom w:val="single" w:sz="4" w:space="0" w:color="auto"/>
              <w:right w:val="single" w:sz="4" w:space="0" w:color="auto"/>
            </w:tcBorders>
            <w:shd w:val="clear" w:color="auto" w:fill="auto"/>
          </w:tcPr>
          <w:p w14:paraId="008756AE" w14:textId="77777777" w:rsidR="00057FDB" w:rsidRPr="00FA1764" w:rsidRDefault="00B35151" w:rsidP="00057FDB">
            <w:pPr>
              <w:tabs>
                <w:tab w:val="left" w:pos="0"/>
              </w:tabs>
              <w:suppressAutoHyphens/>
              <w:spacing w:before="240" w:line="360" w:lineRule="auto"/>
              <w:rPr>
                <w:rFonts w:ascii="Arial" w:hAnsi="Arial" w:cs="Arial"/>
                <w:b/>
                <w:sz w:val="22"/>
                <w:szCs w:val="22"/>
              </w:rPr>
            </w:pPr>
            <w:r w:rsidRPr="00FA1764">
              <w:rPr>
                <w:rFonts w:ascii="Arial" w:hAnsi="Arial" w:cs="Arial"/>
                <w:b/>
                <w:sz w:val="22"/>
                <w:szCs w:val="22"/>
              </w:rPr>
              <w:lastRenderedPageBreak/>
              <w:t xml:space="preserve">Safeguarding and Promoting the Welfare of Children and Young People </w:t>
            </w:r>
          </w:p>
          <w:p w14:paraId="631512C5" w14:textId="7A9F81FB" w:rsidR="00B35151" w:rsidRPr="00FA1764" w:rsidRDefault="00B35151" w:rsidP="00BC6169">
            <w:pPr>
              <w:pStyle w:val="ListParagraph"/>
              <w:numPr>
                <w:ilvl w:val="0"/>
                <w:numId w:val="23"/>
              </w:numPr>
              <w:rPr>
                <w:rFonts w:ascii="Arial" w:hAnsi="Arial"/>
              </w:rPr>
            </w:pPr>
            <w:r w:rsidRPr="00FA1764">
              <w:rPr>
                <w:rFonts w:ascii="Arial" w:hAnsi="Arial"/>
              </w:rPr>
              <w:t>The</w:t>
            </w:r>
            <w:r w:rsidR="00E677CF" w:rsidRPr="00FA1764">
              <w:rPr>
                <w:rFonts w:ascii="Arial" w:hAnsi="Arial"/>
              </w:rPr>
              <w:t xml:space="preserve"> Assistant Facilities Manager</w:t>
            </w:r>
            <w:r w:rsidRPr="00FA1764">
              <w:rPr>
                <w:rFonts w:ascii="Arial" w:hAnsi="Arial"/>
              </w:rPr>
              <w:t xml:space="preserve"> is required to adhere to the statutory guidance ‘Keeping Children Safe in Education’ and follow all of the Trust’s policies and procedures in relation to safeguarding at all times.</w:t>
            </w:r>
          </w:p>
        </w:tc>
      </w:tr>
      <w:tr w:rsidR="00B35151" w:rsidRPr="00FA1764" w14:paraId="2D936508" w14:textId="77777777" w:rsidTr="00B35151">
        <w:trPr>
          <w:trHeight w:val="1927"/>
        </w:trPr>
        <w:tc>
          <w:tcPr>
            <w:tcW w:w="10020" w:type="dxa"/>
            <w:tcBorders>
              <w:top w:val="single" w:sz="4" w:space="0" w:color="auto"/>
              <w:left w:val="single" w:sz="4" w:space="0" w:color="auto"/>
              <w:bottom w:val="single" w:sz="4" w:space="0" w:color="auto"/>
              <w:right w:val="single" w:sz="4" w:space="0" w:color="auto"/>
            </w:tcBorders>
            <w:shd w:val="clear" w:color="auto" w:fill="auto"/>
          </w:tcPr>
          <w:p w14:paraId="10D0F9F9" w14:textId="77777777" w:rsidR="00057FDB" w:rsidRPr="00FA1764" w:rsidRDefault="00B35151" w:rsidP="00057FDB">
            <w:pPr>
              <w:tabs>
                <w:tab w:val="left" w:pos="0"/>
              </w:tabs>
              <w:suppressAutoHyphens/>
              <w:spacing w:before="240" w:line="360" w:lineRule="auto"/>
              <w:rPr>
                <w:rFonts w:ascii="Arial" w:hAnsi="Arial" w:cs="Arial"/>
                <w:b/>
                <w:sz w:val="22"/>
                <w:szCs w:val="22"/>
              </w:rPr>
            </w:pPr>
            <w:r w:rsidRPr="00FA1764">
              <w:rPr>
                <w:rFonts w:ascii="Arial" w:hAnsi="Arial" w:cs="Arial"/>
                <w:b/>
                <w:sz w:val="22"/>
                <w:szCs w:val="22"/>
              </w:rPr>
              <w:t xml:space="preserve">Data Protection </w:t>
            </w:r>
          </w:p>
          <w:p w14:paraId="3AEA153B" w14:textId="54496351" w:rsidR="00F45F6C" w:rsidRPr="00F45F6C" w:rsidRDefault="00F45F6C" w:rsidP="00F45F6C">
            <w:pPr>
              <w:pStyle w:val="ListParagraph"/>
              <w:numPr>
                <w:ilvl w:val="0"/>
                <w:numId w:val="23"/>
              </w:numPr>
              <w:jc w:val="both"/>
              <w:rPr>
                <w:rFonts w:ascii="Arial" w:hAnsi="Arial"/>
              </w:rPr>
            </w:pPr>
            <w:r w:rsidRPr="00F45F6C">
              <w:rPr>
                <w:rFonts w:ascii="Arial" w:hAnsi="Arial"/>
              </w:rPr>
              <w:t xml:space="preserve">The </w:t>
            </w:r>
            <w:r>
              <w:rPr>
                <w:rFonts w:ascii="Arial" w:hAnsi="Arial"/>
              </w:rPr>
              <w:t xml:space="preserve">Assistant Facilities </w:t>
            </w:r>
            <w:r w:rsidRPr="00F45F6C">
              <w:rPr>
                <w:rFonts w:ascii="Arial" w:hAnsi="Arial"/>
              </w:rPr>
              <w:t>Manager is expected to comply with the provisions of GDPR and the Data Protection Act 2018, the Freedom of Information Act and follow all of the Trust’s information governance policies and procedures at all times.</w:t>
            </w:r>
          </w:p>
          <w:p w14:paraId="3C12855F" w14:textId="02F54B1C" w:rsidR="00B35151" w:rsidRPr="00FA1764" w:rsidRDefault="00F45F6C" w:rsidP="00F45F6C">
            <w:pPr>
              <w:pStyle w:val="ListParagraph"/>
              <w:numPr>
                <w:ilvl w:val="0"/>
                <w:numId w:val="23"/>
              </w:numPr>
              <w:jc w:val="both"/>
              <w:rPr>
                <w:rFonts w:ascii="Arial" w:hAnsi="Arial"/>
              </w:rPr>
            </w:pPr>
            <w:r w:rsidRPr="00F45F6C">
              <w:rPr>
                <w:rFonts w:ascii="Arial" w:hAnsi="Arial"/>
              </w:rPr>
              <w:t xml:space="preserve">Any information the </w:t>
            </w:r>
            <w:r>
              <w:rPr>
                <w:rFonts w:ascii="Arial" w:hAnsi="Arial"/>
              </w:rPr>
              <w:t>Assistant Facilities M</w:t>
            </w:r>
            <w:r w:rsidRPr="00F45F6C">
              <w:rPr>
                <w:rFonts w:ascii="Arial" w:hAnsi="Arial"/>
              </w:rPr>
              <w:t xml:space="preserve">anager has access to, or is responsible for, must be managed appropriately and any requirements for confidentiality and security observed.  Information must not be disclosed to any person, or Authority without observing the correct procedure for disclosure as set out in the Trust’s Data Protection Policy.  Nothing shall prevent the </w:t>
            </w:r>
            <w:r>
              <w:rPr>
                <w:rFonts w:ascii="Arial" w:hAnsi="Arial"/>
              </w:rPr>
              <w:t>Assistant Facilities</w:t>
            </w:r>
            <w:r w:rsidRPr="00F45F6C">
              <w:rPr>
                <w:rFonts w:ascii="Arial" w:hAnsi="Arial"/>
              </w:rPr>
              <w:t xml:space="preserve"> Manager from disclosing information that they are entitled to disclose under the Public Interest Disclosure Act 1998 as amended, provided that the disclosure is made in accordance with the provisions of that Act/s.</w:t>
            </w:r>
          </w:p>
        </w:tc>
      </w:tr>
      <w:tr w:rsidR="00B35151" w:rsidRPr="00FA1764" w14:paraId="5F06D0CF" w14:textId="77777777" w:rsidTr="00B35151">
        <w:trPr>
          <w:trHeight w:val="1927"/>
        </w:trPr>
        <w:tc>
          <w:tcPr>
            <w:tcW w:w="10020" w:type="dxa"/>
            <w:tcBorders>
              <w:top w:val="single" w:sz="4" w:space="0" w:color="auto"/>
              <w:left w:val="single" w:sz="4" w:space="0" w:color="auto"/>
              <w:bottom w:val="single" w:sz="4" w:space="0" w:color="auto"/>
              <w:right w:val="single" w:sz="4" w:space="0" w:color="auto"/>
            </w:tcBorders>
            <w:shd w:val="clear" w:color="auto" w:fill="auto"/>
          </w:tcPr>
          <w:p w14:paraId="0A979D61" w14:textId="77777777" w:rsidR="00057FDB" w:rsidRPr="00FA1764" w:rsidRDefault="00B35151" w:rsidP="00916B00">
            <w:pPr>
              <w:tabs>
                <w:tab w:val="left" w:pos="0"/>
              </w:tabs>
              <w:suppressAutoHyphens/>
              <w:spacing w:before="240" w:line="360" w:lineRule="auto"/>
              <w:jc w:val="both"/>
              <w:rPr>
                <w:rFonts w:ascii="Arial" w:hAnsi="Arial" w:cs="Arial"/>
                <w:b/>
                <w:sz w:val="22"/>
                <w:szCs w:val="22"/>
              </w:rPr>
            </w:pPr>
            <w:r w:rsidRPr="00FA1764">
              <w:rPr>
                <w:rFonts w:ascii="Arial" w:hAnsi="Arial" w:cs="Arial"/>
                <w:b/>
                <w:sz w:val="22"/>
                <w:szCs w:val="22"/>
              </w:rPr>
              <w:t xml:space="preserve">Equality and Diversity </w:t>
            </w:r>
          </w:p>
          <w:p w14:paraId="757D51ED" w14:textId="168A4789" w:rsidR="00B35151" w:rsidRPr="00FA1764" w:rsidRDefault="00B35151" w:rsidP="00916B00">
            <w:pPr>
              <w:pStyle w:val="ListParagraph"/>
              <w:numPr>
                <w:ilvl w:val="0"/>
                <w:numId w:val="23"/>
              </w:numPr>
              <w:jc w:val="both"/>
              <w:rPr>
                <w:rFonts w:ascii="Arial" w:hAnsi="Arial"/>
              </w:rPr>
            </w:pPr>
            <w:r w:rsidRPr="00FA1764">
              <w:rPr>
                <w:rFonts w:ascii="Arial" w:hAnsi="Arial"/>
              </w:rPr>
              <w:t xml:space="preserve">The </w:t>
            </w:r>
            <w:r w:rsidR="00FA1764" w:rsidRPr="00FA1764">
              <w:rPr>
                <w:rFonts w:ascii="Arial" w:hAnsi="Arial"/>
              </w:rPr>
              <w:t>Assistant Facilities Manager</w:t>
            </w:r>
            <w:r w:rsidRPr="00FA1764">
              <w:rPr>
                <w:rFonts w:ascii="Arial" w:hAnsi="Arial"/>
              </w:rPr>
              <w:t xml:space="preserve"> is required to treat all people they come into contact with, with dignity and respect, and is entitled to expect this in return.</w:t>
            </w:r>
          </w:p>
          <w:p w14:paraId="63BCDA12" w14:textId="4DF8CABB" w:rsidR="00B35151" w:rsidRPr="00FA1764" w:rsidRDefault="00B35151" w:rsidP="00916B00">
            <w:pPr>
              <w:pStyle w:val="ListParagraph"/>
              <w:numPr>
                <w:ilvl w:val="0"/>
                <w:numId w:val="23"/>
              </w:numPr>
              <w:jc w:val="both"/>
              <w:rPr>
                <w:rFonts w:ascii="Arial" w:hAnsi="Arial"/>
              </w:rPr>
            </w:pPr>
            <w:r w:rsidRPr="00FA1764">
              <w:rPr>
                <w:rFonts w:ascii="Arial" w:hAnsi="Arial"/>
              </w:rPr>
              <w:t>The Trust are committed to fulfilling their Equality Duty obligations, including valuing equality and diversit</w:t>
            </w:r>
            <w:r w:rsidR="00F71C79" w:rsidRPr="00FA1764">
              <w:rPr>
                <w:rFonts w:ascii="Arial" w:hAnsi="Arial"/>
              </w:rPr>
              <w:t>y and we</w:t>
            </w:r>
            <w:r w:rsidRPr="00FA1764">
              <w:rPr>
                <w:rFonts w:ascii="Arial" w:hAnsi="Arial"/>
              </w:rPr>
              <w:t xml:space="preserve"> </w:t>
            </w:r>
            <w:r w:rsidR="00916B00" w:rsidRPr="00FA1764">
              <w:rPr>
                <w:rFonts w:ascii="Arial" w:hAnsi="Arial"/>
              </w:rPr>
              <w:t>expect</w:t>
            </w:r>
            <w:r w:rsidRPr="00FA1764">
              <w:rPr>
                <w:rFonts w:ascii="Arial" w:hAnsi="Arial"/>
              </w:rPr>
              <w:t xml:space="preserve"> all employees to share this commitment.  </w:t>
            </w:r>
          </w:p>
        </w:tc>
      </w:tr>
      <w:tr w:rsidR="00B35151" w:rsidRPr="00FA1764" w14:paraId="5E9DB7A9" w14:textId="77777777" w:rsidTr="00B35151">
        <w:trPr>
          <w:trHeight w:val="1927"/>
        </w:trPr>
        <w:tc>
          <w:tcPr>
            <w:tcW w:w="10020" w:type="dxa"/>
            <w:tcBorders>
              <w:top w:val="single" w:sz="4" w:space="0" w:color="auto"/>
              <w:left w:val="single" w:sz="4" w:space="0" w:color="auto"/>
              <w:bottom w:val="single" w:sz="4" w:space="0" w:color="auto"/>
              <w:right w:val="single" w:sz="4" w:space="0" w:color="auto"/>
            </w:tcBorders>
            <w:shd w:val="clear" w:color="auto" w:fill="auto"/>
          </w:tcPr>
          <w:p w14:paraId="23858119" w14:textId="77777777" w:rsidR="00B35151" w:rsidRPr="00FA1764" w:rsidRDefault="00B35151" w:rsidP="00916B00">
            <w:pPr>
              <w:tabs>
                <w:tab w:val="left" w:pos="0"/>
              </w:tabs>
              <w:suppressAutoHyphens/>
              <w:spacing w:before="240" w:line="360" w:lineRule="auto"/>
              <w:jc w:val="both"/>
              <w:rPr>
                <w:rFonts w:ascii="Arial" w:hAnsi="Arial" w:cs="Arial"/>
                <w:b/>
                <w:sz w:val="22"/>
                <w:szCs w:val="22"/>
              </w:rPr>
            </w:pPr>
            <w:r w:rsidRPr="00FA1764">
              <w:rPr>
                <w:rFonts w:ascii="Arial" w:hAnsi="Arial" w:cs="Arial"/>
                <w:b/>
                <w:sz w:val="22"/>
                <w:szCs w:val="22"/>
              </w:rPr>
              <w:t>Health and Safety</w:t>
            </w:r>
          </w:p>
          <w:p w14:paraId="53B66523" w14:textId="3CF17268" w:rsidR="00B35151" w:rsidRPr="00FA1764" w:rsidRDefault="00B35151" w:rsidP="00916B00">
            <w:pPr>
              <w:pStyle w:val="ListParagraph"/>
              <w:numPr>
                <w:ilvl w:val="0"/>
                <w:numId w:val="23"/>
              </w:numPr>
              <w:jc w:val="both"/>
              <w:rPr>
                <w:rFonts w:ascii="Arial" w:hAnsi="Arial"/>
              </w:rPr>
            </w:pPr>
            <w:r w:rsidRPr="00FA1764">
              <w:rPr>
                <w:rFonts w:ascii="Arial" w:hAnsi="Arial"/>
              </w:rPr>
              <w:t xml:space="preserve">The </w:t>
            </w:r>
            <w:r w:rsidR="00FA1764" w:rsidRPr="00FA1764">
              <w:rPr>
                <w:rFonts w:ascii="Arial" w:hAnsi="Arial"/>
              </w:rPr>
              <w:t>Assistant Facility Manager</w:t>
            </w:r>
            <w:r w:rsidRPr="00FA1764">
              <w:rPr>
                <w:rFonts w:ascii="Arial" w:hAnsi="Arial"/>
              </w:rPr>
              <w:t xml:space="preserve"> has a duty to take care of their own health and safety and that of others who may be affected by their actions at work. </w:t>
            </w:r>
          </w:p>
          <w:p w14:paraId="1752CD61" w14:textId="0271AED6" w:rsidR="00B35151" w:rsidRPr="00FA1764" w:rsidRDefault="00B35151" w:rsidP="00916B00">
            <w:pPr>
              <w:pStyle w:val="ListParagraph"/>
              <w:numPr>
                <w:ilvl w:val="0"/>
                <w:numId w:val="23"/>
              </w:numPr>
              <w:jc w:val="both"/>
              <w:rPr>
                <w:rFonts w:ascii="Arial" w:hAnsi="Arial"/>
              </w:rPr>
            </w:pPr>
            <w:r w:rsidRPr="00FA1764">
              <w:rPr>
                <w:rFonts w:ascii="Arial" w:hAnsi="Arial"/>
              </w:rPr>
              <w:t xml:space="preserve">The </w:t>
            </w:r>
            <w:r w:rsidR="00FA1764" w:rsidRPr="00FA1764">
              <w:rPr>
                <w:rFonts w:ascii="Arial" w:hAnsi="Arial"/>
              </w:rPr>
              <w:t>Assistant Facilities Manager</w:t>
            </w:r>
            <w:r w:rsidRPr="00FA1764">
              <w:rPr>
                <w:rFonts w:ascii="Arial" w:hAnsi="Arial"/>
              </w:rPr>
              <w:t xml:space="preserve"> must co-operate with the Trust as their employer, and co-workers to help everyone meet their legal requirements and follow the Trust’s health and safety policies and procedures at all times.</w:t>
            </w:r>
          </w:p>
        </w:tc>
      </w:tr>
    </w:tbl>
    <w:p w14:paraId="120B1E6C" w14:textId="36DD3D62" w:rsidR="000D7EE6" w:rsidRDefault="000D7EE6" w:rsidP="007E5636">
      <w:pPr>
        <w:rPr>
          <w:rFonts w:ascii="Arial" w:hAnsi="Arial" w:cs="Arial"/>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3544"/>
      </w:tblGrid>
      <w:tr w:rsidR="00FC0C16" w:rsidRPr="00FC0C16" w14:paraId="53726349" w14:textId="77777777" w:rsidTr="00C77EF2">
        <w:tc>
          <w:tcPr>
            <w:tcW w:w="2976" w:type="dxa"/>
            <w:shd w:val="clear" w:color="auto" w:fill="auto"/>
          </w:tcPr>
          <w:p w14:paraId="74EDC4D8" w14:textId="77777777" w:rsidR="00FC0C16" w:rsidRPr="00FC0C16" w:rsidRDefault="00FC0C16" w:rsidP="00FC0C16">
            <w:pPr>
              <w:rPr>
                <w:rFonts w:ascii="Arial" w:eastAsia="Calibri" w:hAnsi="Arial" w:cs="Arial"/>
                <w:sz w:val="22"/>
                <w:szCs w:val="22"/>
                <w:lang w:val="en-US" w:eastAsia="en-US"/>
              </w:rPr>
            </w:pPr>
            <w:r w:rsidRPr="00FC0C16">
              <w:rPr>
                <w:rFonts w:ascii="Arial" w:eastAsia="Calibri" w:hAnsi="Arial" w:cs="Arial"/>
                <w:sz w:val="22"/>
                <w:szCs w:val="22"/>
                <w:lang w:val="en-US" w:eastAsia="en-US"/>
              </w:rPr>
              <w:t>Staff Member Name</w:t>
            </w:r>
          </w:p>
          <w:p w14:paraId="60A586AE" w14:textId="77777777" w:rsidR="00FC0C16" w:rsidRPr="00FC0C16" w:rsidRDefault="00FC0C16" w:rsidP="00FC0C16">
            <w:pPr>
              <w:rPr>
                <w:rFonts w:ascii="Arial" w:eastAsia="Calibri" w:hAnsi="Arial" w:cs="Arial"/>
                <w:sz w:val="22"/>
                <w:szCs w:val="22"/>
                <w:lang w:val="en-US" w:eastAsia="en-US"/>
              </w:rPr>
            </w:pPr>
          </w:p>
        </w:tc>
        <w:tc>
          <w:tcPr>
            <w:tcW w:w="3544" w:type="dxa"/>
            <w:shd w:val="clear" w:color="auto" w:fill="auto"/>
          </w:tcPr>
          <w:p w14:paraId="492CB6EC" w14:textId="77777777" w:rsidR="00FC0C16" w:rsidRPr="00FC0C16" w:rsidRDefault="00FC0C16" w:rsidP="00FC0C16">
            <w:pPr>
              <w:rPr>
                <w:rFonts w:ascii="Arial" w:eastAsia="Calibri" w:hAnsi="Arial" w:cs="Arial"/>
                <w:sz w:val="22"/>
                <w:szCs w:val="22"/>
                <w:lang w:val="en-US" w:eastAsia="en-US"/>
              </w:rPr>
            </w:pPr>
          </w:p>
        </w:tc>
      </w:tr>
      <w:tr w:rsidR="00FC0C16" w:rsidRPr="00FC0C16" w14:paraId="41F4453C" w14:textId="77777777" w:rsidTr="00C77EF2">
        <w:tc>
          <w:tcPr>
            <w:tcW w:w="2976" w:type="dxa"/>
            <w:shd w:val="clear" w:color="auto" w:fill="auto"/>
          </w:tcPr>
          <w:p w14:paraId="6657C268" w14:textId="77777777" w:rsidR="00FC0C16" w:rsidRPr="00FC0C16" w:rsidRDefault="00FC0C16" w:rsidP="00FC0C16">
            <w:pPr>
              <w:rPr>
                <w:rFonts w:ascii="Arial" w:eastAsia="Calibri" w:hAnsi="Arial" w:cs="Arial"/>
                <w:sz w:val="22"/>
                <w:szCs w:val="22"/>
                <w:lang w:val="en-US" w:eastAsia="en-US"/>
              </w:rPr>
            </w:pPr>
            <w:r w:rsidRPr="00FC0C16">
              <w:rPr>
                <w:rFonts w:ascii="Arial" w:eastAsia="Calibri" w:hAnsi="Arial" w:cs="Arial"/>
                <w:sz w:val="22"/>
                <w:szCs w:val="22"/>
                <w:lang w:val="en-US" w:eastAsia="en-US"/>
              </w:rPr>
              <w:t>Signature</w:t>
            </w:r>
          </w:p>
          <w:p w14:paraId="4FC9F648" w14:textId="77777777" w:rsidR="00FC0C16" w:rsidRPr="00FC0C16" w:rsidRDefault="00FC0C16" w:rsidP="00FC0C16">
            <w:pPr>
              <w:rPr>
                <w:rFonts w:ascii="Arial" w:eastAsia="Calibri" w:hAnsi="Arial" w:cs="Arial"/>
                <w:sz w:val="22"/>
                <w:szCs w:val="22"/>
                <w:lang w:val="en-US" w:eastAsia="en-US"/>
              </w:rPr>
            </w:pPr>
          </w:p>
        </w:tc>
        <w:tc>
          <w:tcPr>
            <w:tcW w:w="3544" w:type="dxa"/>
            <w:shd w:val="clear" w:color="auto" w:fill="auto"/>
          </w:tcPr>
          <w:p w14:paraId="11FA1495" w14:textId="77777777" w:rsidR="00FC0C16" w:rsidRPr="00FC0C16" w:rsidRDefault="00FC0C16" w:rsidP="00FC0C16">
            <w:pPr>
              <w:rPr>
                <w:rFonts w:ascii="Arial" w:eastAsia="Calibri" w:hAnsi="Arial" w:cs="Arial"/>
                <w:sz w:val="22"/>
                <w:szCs w:val="22"/>
                <w:lang w:val="en-US" w:eastAsia="en-US"/>
              </w:rPr>
            </w:pPr>
          </w:p>
        </w:tc>
      </w:tr>
      <w:tr w:rsidR="00FC0C16" w:rsidRPr="00FC0C16" w14:paraId="58A9E2E0" w14:textId="77777777" w:rsidTr="00C77EF2">
        <w:tc>
          <w:tcPr>
            <w:tcW w:w="2976" w:type="dxa"/>
            <w:shd w:val="clear" w:color="auto" w:fill="auto"/>
          </w:tcPr>
          <w:p w14:paraId="5310F5F9" w14:textId="77777777" w:rsidR="00FC0C16" w:rsidRPr="00FC0C16" w:rsidRDefault="00FC0C16" w:rsidP="00FC0C16">
            <w:pPr>
              <w:rPr>
                <w:rFonts w:ascii="Arial" w:eastAsia="Calibri" w:hAnsi="Arial" w:cs="Arial"/>
                <w:sz w:val="22"/>
                <w:szCs w:val="22"/>
                <w:lang w:val="en-US" w:eastAsia="en-US"/>
              </w:rPr>
            </w:pPr>
            <w:r w:rsidRPr="00FC0C16">
              <w:rPr>
                <w:rFonts w:ascii="Arial" w:eastAsia="Calibri" w:hAnsi="Arial" w:cs="Arial"/>
                <w:sz w:val="22"/>
                <w:szCs w:val="22"/>
                <w:lang w:val="en-US" w:eastAsia="en-US"/>
              </w:rPr>
              <w:t>Date</w:t>
            </w:r>
          </w:p>
          <w:p w14:paraId="4CB92FDE" w14:textId="77777777" w:rsidR="00FC0C16" w:rsidRPr="00FC0C16" w:rsidRDefault="00FC0C16" w:rsidP="00FC0C16">
            <w:pPr>
              <w:rPr>
                <w:rFonts w:ascii="Arial" w:eastAsia="Calibri" w:hAnsi="Arial" w:cs="Arial"/>
                <w:sz w:val="22"/>
                <w:szCs w:val="22"/>
                <w:lang w:val="en-US" w:eastAsia="en-US"/>
              </w:rPr>
            </w:pPr>
          </w:p>
        </w:tc>
        <w:tc>
          <w:tcPr>
            <w:tcW w:w="3544" w:type="dxa"/>
            <w:shd w:val="clear" w:color="auto" w:fill="auto"/>
          </w:tcPr>
          <w:p w14:paraId="776E2C64" w14:textId="77777777" w:rsidR="00FC0C16" w:rsidRPr="00FC0C16" w:rsidRDefault="00FC0C16" w:rsidP="00FC0C16">
            <w:pPr>
              <w:rPr>
                <w:rFonts w:ascii="Arial" w:eastAsia="Calibri" w:hAnsi="Arial" w:cs="Arial"/>
                <w:sz w:val="22"/>
                <w:szCs w:val="22"/>
                <w:lang w:val="en-US" w:eastAsia="en-US"/>
              </w:rPr>
            </w:pPr>
          </w:p>
        </w:tc>
      </w:tr>
      <w:tr w:rsidR="00FC0C16" w:rsidRPr="00FC0C16" w14:paraId="061C6C80" w14:textId="77777777" w:rsidTr="00C77EF2">
        <w:tc>
          <w:tcPr>
            <w:tcW w:w="2976" w:type="dxa"/>
            <w:shd w:val="clear" w:color="auto" w:fill="auto"/>
          </w:tcPr>
          <w:p w14:paraId="0871909B" w14:textId="77777777" w:rsidR="00FC0C16" w:rsidRPr="00FC0C16" w:rsidRDefault="00FC0C16" w:rsidP="00FC0C16">
            <w:pPr>
              <w:rPr>
                <w:rFonts w:ascii="Arial" w:eastAsia="Calibri" w:hAnsi="Arial" w:cs="Arial"/>
                <w:sz w:val="22"/>
                <w:szCs w:val="22"/>
                <w:lang w:val="en-US" w:eastAsia="en-US"/>
              </w:rPr>
            </w:pPr>
            <w:r w:rsidRPr="00FC0C16">
              <w:rPr>
                <w:rFonts w:ascii="Arial" w:eastAsia="Calibri" w:hAnsi="Arial" w:cs="Arial"/>
                <w:sz w:val="22"/>
                <w:szCs w:val="22"/>
                <w:lang w:val="en-US" w:eastAsia="en-US"/>
              </w:rPr>
              <w:t>Manager Name</w:t>
            </w:r>
          </w:p>
          <w:p w14:paraId="07C54D00" w14:textId="77777777" w:rsidR="00FC0C16" w:rsidRPr="00FC0C16" w:rsidRDefault="00FC0C16" w:rsidP="00FC0C16">
            <w:pPr>
              <w:rPr>
                <w:rFonts w:ascii="Arial" w:eastAsia="Calibri" w:hAnsi="Arial" w:cs="Arial"/>
                <w:sz w:val="22"/>
                <w:szCs w:val="22"/>
                <w:lang w:val="en-US" w:eastAsia="en-US"/>
              </w:rPr>
            </w:pPr>
          </w:p>
        </w:tc>
        <w:tc>
          <w:tcPr>
            <w:tcW w:w="3544" w:type="dxa"/>
            <w:shd w:val="clear" w:color="auto" w:fill="auto"/>
          </w:tcPr>
          <w:p w14:paraId="37279F70" w14:textId="77777777" w:rsidR="00FC0C16" w:rsidRPr="00FC0C16" w:rsidRDefault="00FC0C16" w:rsidP="00FC0C16">
            <w:pPr>
              <w:rPr>
                <w:rFonts w:ascii="Arial" w:eastAsia="Calibri" w:hAnsi="Arial" w:cs="Arial"/>
                <w:sz w:val="22"/>
                <w:szCs w:val="22"/>
                <w:lang w:val="en-US" w:eastAsia="en-US"/>
              </w:rPr>
            </w:pPr>
          </w:p>
        </w:tc>
      </w:tr>
      <w:tr w:rsidR="00FC0C16" w:rsidRPr="00FC0C16" w14:paraId="0F2AC03C" w14:textId="77777777" w:rsidTr="00C77EF2">
        <w:tc>
          <w:tcPr>
            <w:tcW w:w="2976" w:type="dxa"/>
            <w:shd w:val="clear" w:color="auto" w:fill="auto"/>
          </w:tcPr>
          <w:p w14:paraId="0B7B11B1" w14:textId="77777777" w:rsidR="00FC0C16" w:rsidRPr="00FC0C16" w:rsidRDefault="00FC0C16" w:rsidP="00FC0C16">
            <w:pPr>
              <w:rPr>
                <w:rFonts w:ascii="Arial" w:eastAsia="Calibri" w:hAnsi="Arial" w:cs="Arial"/>
                <w:sz w:val="22"/>
                <w:szCs w:val="22"/>
                <w:lang w:val="en-US" w:eastAsia="en-US"/>
              </w:rPr>
            </w:pPr>
            <w:r w:rsidRPr="00FC0C16">
              <w:rPr>
                <w:rFonts w:ascii="Arial" w:eastAsia="Calibri" w:hAnsi="Arial" w:cs="Arial"/>
                <w:sz w:val="22"/>
                <w:szCs w:val="22"/>
                <w:lang w:val="en-US" w:eastAsia="en-US"/>
              </w:rPr>
              <w:lastRenderedPageBreak/>
              <w:t>Signature</w:t>
            </w:r>
          </w:p>
          <w:p w14:paraId="0B6266B5" w14:textId="77777777" w:rsidR="00FC0C16" w:rsidRPr="00FC0C16" w:rsidRDefault="00FC0C16" w:rsidP="00FC0C16">
            <w:pPr>
              <w:rPr>
                <w:rFonts w:ascii="Arial" w:eastAsia="Calibri" w:hAnsi="Arial" w:cs="Arial"/>
                <w:sz w:val="22"/>
                <w:szCs w:val="22"/>
                <w:lang w:val="en-US" w:eastAsia="en-US"/>
              </w:rPr>
            </w:pPr>
          </w:p>
        </w:tc>
        <w:tc>
          <w:tcPr>
            <w:tcW w:w="3544" w:type="dxa"/>
            <w:shd w:val="clear" w:color="auto" w:fill="auto"/>
          </w:tcPr>
          <w:p w14:paraId="590AD218" w14:textId="77777777" w:rsidR="00FC0C16" w:rsidRPr="00FC0C16" w:rsidRDefault="00FC0C16" w:rsidP="00FC0C16">
            <w:pPr>
              <w:rPr>
                <w:rFonts w:ascii="Arial" w:eastAsia="Calibri" w:hAnsi="Arial" w:cs="Arial"/>
                <w:sz w:val="22"/>
                <w:szCs w:val="22"/>
                <w:lang w:val="en-US" w:eastAsia="en-US"/>
              </w:rPr>
            </w:pPr>
          </w:p>
        </w:tc>
      </w:tr>
      <w:tr w:rsidR="00FC0C16" w:rsidRPr="00FC0C16" w14:paraId="3A44C144" w14:textId="77777777" w:rsidTr="00C77EF2">
        <w:tc>
          <w:tcPr>
            <w:tcW w:w="2976" w:type="dxa"/>
            <w:shd w:val="clear" w:color="auto" w:fill="auto"/>
          </w:tcPr>
          <w:p w14:paraId="761D6548" w14:textId="77777777" w:rsidR="00FC0C16" w:rsidRPr="00FC0C16" w:rsidRDefault="00FC0C16" w:rsidP="00FC0C16">
            <w:pPr>
              <w:rPr>
                <w:rFonts w:ascii="Arial" w:eastAsia="Calibri" w:hAnsi="Arial" w:cs="Arial"/>
                <w:sz w:val="22"/>
                <w:szCs w:val="22"/>
                <w:lang w:val="en-US" w:eastAsia="en-US"/>
              </w:rPr>
            </w:pPr>
            <w:r w:rsidRPr="00FC0C16">
              <w:rPr>
                <w:rFonts w:ascii="Arial" w:eastAsia="Calibri" w:hAnsi="Arial" w:cs="Arial"/>
                <w:sz w:val="22"/>
                <w:szCs w:val="22"/>
                <w:lang w:val="en-US" w:eastAsia="en-US"/>
              </w:rPr>
              <w:t>Date</w:t>
            </w:r>
          </w:p>
          <w:p w14:paraId="60C370CB" w14:textId="77777777" w:rsidR="00FC0C16" w:rsidRPr="00FC0C16" w:rsidRDefault="00FC0C16" w:rsidP="00FC0C16">
            <w:pPr>
              <w:rPr>
                <w:rFonts w:ascii="Arial" w:eastAsia="Calibri" w:hAnsi="Arial" w:cs="Arial"/>
                <w:sz w:val="22"/>
                <w:szCs w:val="22"/>
                <w:lang w:val="en-US" w:eastAsia="en-US"/>
              </w:rPr>
            </w:pPr>
          </w:p>
        </w:tc>
        <w:tc>
          <w:tcPr>
            <w:tcW w:w="3544" w:type="dxa"/>
            <w:shd w:val="clear" w:color="auto" w:fill="auto"/>
          </w:tcPr>
          <w:p w14:paraId="44CAFC7B" w14:textId="77777777" w:rsidR="00FC0C16" w:rsidRPr="00FC0C16" w:rsidRDefault="00FC0C16" w:rsidP="00FC0C16">
            <w:pPr>
              <w:rPr>
                <w:rFonts w:ascii="Arial" w:eastAsia="Calibri" w:hAnsi="Arial" w:cs="Arial"/>
                <w:sz w:val="22"/>
                <w:szCs w:val="22"/>
                <w:lang w:val="en-US" w:eastAsia="en-US"/>
              </w:rPr>
            </w:pPr>
          </w:p>
        </w:tc>
      </w:tr>
    </w:tbl>
    <w:p w14:paraId="7AB72B96" w14:textId="77777777" w:rsidR="00FC0C16" w:rsidRPr="00FC0C16" w:rsidRDefault="00FC0C16" w:rsidP="00FC0C16">
      <w:pPr>
        <w:overflowPunct/>
        <w:autoSpaceDE/>
        <w:autoSpaceDN/>
        <w:adjustRightInd/>
        <w:jc w:val="both"/>
        <w:textAlignment w:val="auto"/>
        <w:rPr>
          <w:rFonts w:ascii="Arial" w:eastAsia="Calibri" w:hAnsi="Arial" w:cs="Arial"/>
          <w:i/>
          <w:sz w:val="22"/>
          <w:szCs w:val="22"/>
        </w:rPr>
      </w:pPr>
    </w:p>
    <w:p w14:paraId="60100A2F" w14:textId="77777777" w:rsidR="00FC0C16" w:rsidRPr="00FC0C16" w:rsidRDefault="00FC0C16" w:rsidP="00FC0C16">
      <w:pPr>
        <w:overflowPunct/>
        <w:autoSpaceDE/>
        <w:autoSpaceDN/>
        <w:adjustRightInd/>
        <w:jc w:val="both"/>
        <w:textAlignment w:val="auto"/>
        <w:rPr>
          <w:rFonts w:ascii="Arial" w:eastAsia="Calibri" w:hAnsi="Arial" w:cs="Arial"/>
          <w:sz w:val="22"/>
          <w:szCs w:val="22"/>
        </w:rPr>
      </w:pPr>
      <w:r w:rsidRPr="00FC0C16">
        <w:rPr>
          <w:rFonts w:ascii="Arial" w:eastAsia="Calibri" w:hAnsi="Arial" w:cs="Arial"/>
          <w:i/>
          <w:sz w:val="22"/>
          <w:szCs w:val="22"/>
        </w:rPr>
        <w:t>The particular duties assigned to this post are set out above but should not be regarded as exclusive, or exhaustive.  There will be other duties and requirements associated with your job and, in addition, as a term of your employment you may be required to undertake various other duties as may reasonably be required.  These duties may be reviewed and amended in consultation with the post holder in light of any changes in the requirements and priorities within the Trust/School. Such variations are a common occurrence and cannot of themselves justify a re-evaluation of the post.</w:t>
      </w:r>
    </w:p>
    <w:p w14:paraId="6088A34E" w14:textId="77777777" w:rsidR="00FC0C16" w:rsidRPr="00FA1764" w:rsidRDefault="00FC0C16" w:rsidP="007E5636">
      <w:pPr>
        <w:rPr>
          <w:rFonts w:ascii="Arial" w:hAnsi="Arial" w:cs="Arial"/>
          <w:sz w:val="22"/>
          <w:szCs w:val="22"/>
        </w:rPr>
      </w:pPr>
    </w:p>
    <w:sectPr w:rsidR="00FC0C16" w:rsidRPr="00FA1764" w:rsidSect="00CB4339">
      <w:headerReference w:type="default" r:id="rId11"/>
      <w:footerReference w:type="even"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7F9E7" w14:textId="77777777" w:rsidR="000B42F5" w:rsidRDefault="000B42F5">
      <w:r>
        <w:separator/>
      </w:r>
    </w:p>
  </w:endnote>
  <w:endnote w:type="continuationSeparator" w:id="0">
    <w:p w14:paraId="77269F2B" w14:textId="77777777" w:rsidR="000B42F5" w:rsidRDefault="000B4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D44F3" w14:textId="77777777" w:rsidR="008C4AAD" w:rsidRDefault="008C4A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28AFBCA" w14:textId="77777777" w:rsidR="008C4AAD" w:rsidRDefault="008C4A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BC711" w14:textId="77777777" w:rsidR="0094552C" w:rsidRPr="009A782A" w:rsidRDefault="0094552C" w:rsidP="009A782A">
    <w:pPr>
      <w:jc w:val="center"/>
      <w:rPr>
        <w:rFonts w:ascii="Arial" w:hAnsi="Arial" w:cs="Arial"/>
        <w:sz w:val="14"/>
        <w:szCs w:val="14"/>
      </w:rPr>
    </w:pPr>
    <w:r w:rsidRPr="009A782A">
      <w:rPr>
        <w:rFonts w:ascii="Arial" w:hAnsi="Arial" w:cs="Arial"/>
        <w:b/>
        <w:bCs/>
        <w:sz w:val="14"/>
        <w:szCs w:val="14"/>
      </w:rPr>
      <w:t>Education Learning Trust. Registered address: Hawthorn Road, Gatley, Cheadle, Cheshire, SK8 4NB.  A charitable company limited by guarantee registered in England and Wales (company number: 09142319)</w:t>
    </w:r>
  </w:p>
  <w:p w14:paraId="3F10DE1F" w14:textId="77777777" w:rsidR="0094552C" w:rsidRPr="009A782A" w:rsidRDefault="0094552C" w:rsidP="009A782A">
    <w:pPr>
      <w:pStyle w:val="Footer"/>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86B6A" w14:textId="77777777" w:rsidR="000B42F5" w:rsidRDefault="000B42F5">
      <w:r>
        <w:separator/>
      </w:r>
    </w:p>
  </w:footnote>
  <w:footnote w:type="continuationSeparator" w:id="0">
    <w:p w14:paraId="3D068CD8" w14:textId="77777777" w:rsidR="000B42F5" w:rsidRDefault="000B4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33F33" w14:textId="163501DB" w:rsidR="00F243D8" w:rsidRPr="009A782A" w:rsidRDefault="00037E2C">
    <w:pPr>
      <w:pStyle w:val="Header"/>
      <w:rPr>
        <w:rFonts w:ascii="Arial" w:hAnsi="Arial" w:cs="Arial"/>
      </w:rPr>
    </w:pPr>
    <w:r>
      <w:rPr>
        <w:noProof/>
      </w:rPr>
      <w:drawing>
        <wp:anchor distT="0" distB="0" distL="114300" distR="114300" simplePos="0" relativeHeight="251658240" behindDoc="1" locked="0" layoutInCell="1" allowOverlap="1" wp14:anchorId="1E0B8A42" wp14:editId="5FA50A4B">
          <wp:simplePos x="0" y="0"/>
          <wp:positionH relativeFrom="column">
            <wp:posOffset>4046220</wp:posOffset>
          </wp:positionH>
          <wp:positionV relativeFrom="paragraph">
            <wp:posOffset>7620</wp:posOffset>
          </wp:positionV>
          <wp:extent cx="1988820" cy="569595"/>
          <wp:effectExtent l="0" t="0" r="0" b="1905"/>
          <wp:wrapTight wrapText="bothSides">
            <wp:wrapPolygon edited="0">
              <wp:start x="0" y="0"/>
              <wp:lineTo x="0" y="20950"/>
              <wp:lineTo x="21310" y="20950"/>
              <wp:lineTo x="21310" y="0"/>
              <wp:lineTo x="0" y="0"/>
            </wp:wrapPolygon>
          </wp:wrapTight>
          <wp:docPr id="2" name="Picture 2" descr="The Kingswa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Kingsway Schoo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88820" cy="5695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32"/>
        <w:szCs w:val="32"/>
      </w:rPr>
      <w:drawing>
        <wp:anchor distT="0" distB="0" distL="114300" distR="114300" simplePos="0" relativeHeight="251659264" behindDoc="1" locked="0" layoutInCell="1" allowOverlap="1" wp14:anchorId="6724A7A0" wp14:editId="6918B4CE">
          <wp:simplePos x="0" y="0"/>
          <wp:positionH relativeFrom="column">
            <wp:posOffset>-358140</wp:posOffset>
          </wp:positionH>
          <wp:positionV relativeFrom="paragraph">
            <wp:posOffset>-38100</wp:posOffset>
          </wp:positionV>
          <wp:extent cx="2171700" cy="857250"/>
          <wp:effectExtent l="0" t="0" r="0" b="0"/>
          <wp:wrapTight wrapText="bothSides">
            <wp:wrapPolygon edited="0">
              <wp:start x="0" y="0"/>
              <wp:lineTo x="0" y="21120"/>
              <wp:lineTo x="21411" y="21120"/>
              <wp:lineTo x="21411" y="0"/>
              <wp:lineTo x="0" y="0"/>
            </wp:wrapPolygon>
          </wp:wrapTight>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170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7E2C">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03023"/>
    <w:multiLevelType w:val="hybridMultilevel"/>
    <w:tmpl w:val="E882836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45F0D"/>
    <w:multiLevelType w:val="hybridMultilevel"/>
    <w:tmpl w:val="628051FC"/>
    <w:lvl w:ilvl="0" w:tplc="B81EE1EE">
      <w:start w:val="1"/>
      <w:numFmt w:val="decimal"/>
      <w:lvlText w:val="%1."/>
      <w:lvlJc w:val="left"/>
      <w:pPr>
        <w:ind w:left="68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C0C18C4">
      <w:start w:val="1"/>
      <w:numFmt w:val="lowerLetter"/>
      <w:lvlText w:val="%2"/>
      <w:lvlJc w:val="left"/>
      <w:pPr>
        <w:ind w:left="13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8B0387A">
      <w:start w:val="1"/>
      <w:numFmt w:val="lowerRoman"/>
      <w:lvlText w:val="%3"/>
      <w:lvlJc w:val="left"/>
      <w:pPr>
        <w:ind w:left="20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6D6723A">
      <w:start w:val="1"/>
      <w:numFmt w:val="decimal"/>
      <w:lvlText w:val="%4"/>
      <w:lvlJc w:val="left"/>
      <w:pPr>
        <w:ind w:left="27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3985C1C">
      <w:start w:val="1"/>
      <w:numFmt w:val="lowerLetter"/>
      <w:lvlText w:val="%5"/>
      <w:lvlJc w:val="left"/>
      <w:pPr>
        <w:ind w:left="35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1924BC6">
      <w:start w:val="1"/>
      <w:numFmt w:val="lowerRoman"/>
      <w:lvlText w:val="%6"/>
      <w:lvlJc w:val="left"/>
      <w:pPr>
        <w:ind w:left="42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35E1B1E">
      <w:start w:val="1"/>
      <w:numFmt w:val="decimal"/>
      <w:lvlText w:val="%7"/>
      <w:lvlJc w:val="left"/>
      <w:pPr>
        <w:ind w:left="49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0F03CFC">
      <w:start w:val="1"/>
      <w:numFmt w:val="lowerLetter"/>
      <w:lvlText w:val="%8"/>
      <w:lvlJc w:val="left"/>
      <w:pPr>
        <w:ind w:left="56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69EA0D6">
      <w:start w:val="1"/>
      <w:numFmt w:val="lowerRoman"/>
      <w:lvlText w:val="%9"/>
      <w:lvlJc w:val="left"/>
      <w:pPr>
        <w:ind w:left="63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08914EF"/>
    <w:multiLevelType w:val="hybridMultilevel"/>
    <w:tmpl w:val="FBDCB3C6"/>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3" w15:restartNumberingAfterBreak="0">
    <w:nsid w:val="10C46800"/>
    <w:multiLevelType w:val="hybridMultilevel"/>
    <w:tmpl w:val="3E8E42E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B4F51"/>
    <w:multiLevelType w:val="hybridMultilevel"/>
    <w:tmpl w:val="087CEC48"/>
    <w:lvl w:ilvl="0" w:tplc="08090001">
      <w:start w:val="1"/>
      <w:numFmt w:val="bullet"/>
      <w:lvlText w:val=""/>
      <w:lvlJc w:val="left"/>
      <w:pPr>
        <w:tabs>
          <w:tab w:val="num" w:pos="720"/>
        </w:tabs>
        <w:ind w:left="720" w:hanging="360"/>
      </w:pPr>
      <w:rPr>
        <w:rFonts w:ascii="Symbol" w:hAnsi="Symbol" w:hint="default"/>
      </w:rPr>
    </w:lvl>
    <w:lvl w:ilvl="1" w:tplc="23B079EC">
      <w:numFmt w:val="bullet"/>
      <w:lvlText w:val="-"/>
      <w:lvlJc w:val="left"/>
      <w:pPr>
        <w:tabs>
          <w:tab w:val="num" w:pos="1440"/>
        </w:tabs>
        <w:ind w:left="1440" w:hanging="360"/>
      </w:pPr>
      <w:rPr>
        <w:rFonts w:ascii="Gill Sans MT" w:eastAsia="Times New Roman" w:hAnsi="Gill Sans MT"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C905A3"/>
    <w:multiLevelType w:val="hybridMultilevel"/>
    <w:tmpl w:val="FCC47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25413"/>
    <w:multiLevelType w:val="hybridMultilevel"/>
    <w:tmpl w:val="643CBE1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1B3076"/>
    <w:multiLevelType w:val="hybridMultilevel"/>
    <w:tmpl w:val="99641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EE5BD6"/>
    <w:multiLevelType w:val="hybridMultilevel"/>
    <w:tmpl w:val="CBC03462"/>
    <w:lvl w:ilvl="0" w:tplc="EC808CF8">
      <w:start w:val="1"/>
      <w:numFmt w:val="decimal"/>
      <w:lvlText w:val="%1."/>
      <w:lvlJc w:val="left"/>
      <w:pPr>
        <w:ind w:left="1440" w:hanging="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8FB6394"/>
    <w:multiLevelType w:val="hybridMultilevel"/>
    <w:tmpl w:val="76065F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050203"/>
    <w:multiLevelType w:val="hybridMultilevel"/>
    <w:tmpl w:val="A0A4368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4C2F11"/>
    <w:multiLevelType w:val="hybridMultilevel"/>
    <w:tmpl w:val="9F6EE67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124DC5"/>
    <w:multiLevelType w:val="hybridMultilevel"/>
    <w:tmpl w:val="821869F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475254"/>
    <w:multiLevelType w:val="hybridMultilevel"/>
    <w:tmpl w:val="40183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3C3F6A"/>
    <w:multiLevelType w:val="hybridMultilevel"/>
    <w:tmpl w:val="A5CE43D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D41CA3"/>
    <w:multiLevelType w:val="hybridMultilevel"/>
    <w:tmpl w:val="C006296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AA121D"/>
    <w:multiLevelType w:val="hybridMultilevel"/>
    <w:tmpl w:val="2B14E9D6"/>
    <w:lvl w:ilvl="0" w:tplc="EC808CF8">
      <w:start w:val="1"/>
      <w:numFmt w:val="decimal"/>
      <w:lvlText w:val="%1."/>
      <w:lvlJc w:val="left"/>
      <w:pPr>
        <w:ind w:left="1440" w:hanging="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A5F7E9A"/>
    <w:multiLevelType w:val="hybridMultilevel"/>
    <w:tmpl w:val="1B40B20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9B18FD"/>
    <w:multiLevelType w:val="hybridMultilevel"/>
    <w:tmpl w:val="C5C0F9E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297B3B"/>
    <w:multiLevelType w:val="hybridMultilevel"/>
    <w:tmpl w:val="568CC82C"/>
    <w:lvl w:ilvl="0" w:tplc="9782BCB8">
      <w:start w:val="1"/>
      <w:numFmt w:val="upperLetter"/>
      <w:lvlText w:val="%1."/>
      <w:lvlJc w:val="left"/>
      <w:pPr>
        <w:ind w:left="2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CAEC7764">
      <w:start w:val="1"/>
      <w:numFmt w:val="decimal"/>
      <w:lvlText w:val="%2."/>
      <w:lvlJc w:val="left"/>
      <w:pPr>
        <w:ind w:left="686"/>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8EA4D270">
      <w:start w:val="1"/>
      <w:numFmt w:val="lowerRoman"/>
      <w:lvlText w:val="%3"/>
      <w:lvlJc w:val="left"/>
      <w:pPr>
        <w:ind w:left="14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1888560">
      <w:start w:val="1"/>
      <w:numFmt w:val="decimal"/>
      <w:lvlText w:val="%4"/>
      <w:lvlJc w:val="left"/>
      <w:pPr>
        <w:ind w:left="2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FBEDD3C">
      <w:start w:val="1"/>
      <w:numFmt w:val="lowerLetter"/>
      <w:lvlText w:val="%5"/>
      <w:lvlJc w:val="left"/>
      <w:pPr>
        <w:ind w:left="2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2486FA8">
      <w:start w:val="1"/>
      <w:numFmt w:val="lowerRoman"/>
      <w:lvlText w:val="%6"/>
      <w:lvlJc w:val="left"/>
      <w:pPr>
        <w:ind w:left="3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252213C">
      <w:start w:val="1"/>
      <w:numFmt w:val="decimal"/>
      <w:lvlText w:val="%7"/>
      <w:lvlJc w:val="left"/>
      <w:pPr>
        <w:ind w:left="4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13C98FC">
      <w:start w:val="1"/>
      <w:numFmt w:val="lowerLetter"/>
      <w:lvlText w:val="%8"/>
      <w:lvlJc w:val="left"/>
      <w:pPr>
        <w:ind w:left="5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2F43F02">
      <w:start w:val="1"/>
      <w:numFmt w:val="lowerRoman"/>
      <w:lvlText w:val="%9"/>
      <w:lvlJc w:val="left"/>
      <w:pPr>
        <w:ind w:left="5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3ECF56E2"/>
    <w:multiLevelType w:val="multilevel"/>
    <w:tmpl w:val="B772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0C54B6"/>
    <w:multiLevelType w:val="hybridMultilevel"/>
    <w:tmpl w:val="31FA8F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2E1DA9"/>
    <w:multiLevelType w:val="hybridMultilevel"/>
    <w:tmpl w:val="34BC5A8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B64F0A"/>
    <w:multiLevelType w:val="hybridMultilevel"/>
    <w:tmpl w:val="DA5EFBE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7D749A"/>
    <w:multiLevelType w:val="hybridMultilevel"/>
    <w:tmpl w:val="1CE26036"/>
    <w:lvl w:ilvl="0" w:tplc="EC808CF8">
      <w:start w:val="1"/>
      <w:numFmt w:val="decimal"/>
      <w:lvlText w:val="%1."/>
      <w:lvlJc w:val="left"/>
      <w:pPr>
        <w:ind w:left="720" w:hanging="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4863FB"/>
    <w:multiLevelType w:val="hybridMultilevel"/>
    <w:tmpl w:val="CA7204F8"/>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1E6F8B"/>
    <w:multiLevelType w:val="hybridMultilevel"/>
    <w:tmpl w:val="B33E008C"/>
    <w:lvl w:ilvl="0" w:tplc="536A834A">
      <w:start w:val="1"/>
      <w:numFmt w:val="decimal"/>
      <w:lvlText w:val="%1."/>
      <w:lvlJc w:val="left"/>
      <w:pPr>
        <w:ind w:left="686"/>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C60B09"/>
    <w:multiLevelType w:val="hybridMultilevel"/>
    <w:tmpl w:val="015A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64530C"/>
    <w:multiLevelType w:val="hybridMultilevel"/>
    <w:tmpl w:val="6C4626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9F2A29"/>
    <w:multiLevelType w:val="hybridMultilevel"/>
    <w:tmpl w:val="356A8D8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046323"/>
    <w:multiLevelType w:val="hybridMultilevel"/>
    <w:tmpl w:val="FDE4D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DE056C"/>
    <w:multiLevelType w:val="hybridMultilevel"/>
    <w:tmpl w:val="6414BBDC"/>
    <w:lvl w:ilvl="0" w:tplc="8E6A0168">
      <w:start w:val="1"/>
      <w:numFmt w:val="upperLetter"/>
      <w:lvlText w:val="%1."/>
      <w:lvlJc w:val="left"/>
      <w:pPr>
        <w:ind w:left="360" w:hanging="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85B3CD2"/>
    <w:multiLevelType w:val="hybridMultilevel"/>
    <w:tmpl w:val="AD228188"/>
    <w:lvl w:ilvl="0" w:tplc="E424BE3C">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9F53AC7"/>
    <w:multiLevelType w:val="hybridMultilevel"/>
    <w:tmpl w:val="413037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3B7BF3"/>
    <w:multiLevelType w:val="hybridMultilevel"/>
    <w:tmpl w:val="672A55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0B29CA"/>
    <w:multiLevelType w:val="hybridMultilevel"/>
    <w:tmpl w:val="3B9E9850"/>
    <w:lvl w:ilvl="0" w:tplc="BE8A2CD4">
      <w:start w:val="1"/>
      <w:numFmt w:val="decimal"/>
      <w:pStyle w:val="ListParagraph"/>
      <w:lvlText w:val="%1."/>
      <w:lvlJc w:val="left"/>
      <w:pPr>
        <w:ind w:left="643" w:hanging="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383" w:hanging="360"/>
      </w:pPr>
    </w:lvl>
    <w:lvl w:ilvl="2" w:tplc="0809001B" w:tentative="1">
      <w:start w:val="1"/>
      <w:numFmt w:val="lowerRoman"/>
      <w:lvlText w:val="%3."/>
      <w:lvlJc w:val="right"/>
      <w:pPr>
        <w:ind w:left="2103" w:hanging="180"/>
      </w:pPr>
    </w:lvl>
    <w:lvl w:ilvl="3" w:tplc="0809000F" w:tentative="1">
      <w:start w:val="1"/>
      <w:numFmt w:val="decimal"/>
      <w:lvlText w:val="%4."/>
      <w:lvlJc w:val="left"/>
      <w:pPr>
        <w:ind w:left="2823" w:hanging="360"/>
      </w:pPr>
    </w:lvl>
    <w:lvl w:ilvl="4" w:tplc="08090019" w:tentative="1">
      <w:start w:val="1"/>
      <w:numFmt w:val="lowerLetter"/>
      <w:lvlText w:val="%5."/>
      <w:lvlJc w:val="left"/>
      <w:pPr>
        <w:ind w:left="3543" w:hanging="360"/>
      </w:pPr>
    </w:lvl>
    <w:lvl w:ilvl="5" w:tplc="0809001B" w:tentative="1">
      <w:start w:val="1"/>
      <w:numFmt w:val="lowerRoman"/>
      <w:lvlText w:val="%6."/>
      <w:lvlJc w:val="right"/>
      <w:pPr>
        <w:ind w:left="4263" w:hanging="180"/>
      </w:pPr>
    </w:lvl>
    <w:lvl w:ilvl="6" w:tplc="0809000F" w:tentative="1">
      <w:start w:val="1"/>
      <w:numFmt w:val="decimal"/>
      <w:lvlText w:val="%7."/>
      <w:lvlJc w:val="left"/>
      <w:pPr>
        <w:ind w:left="4983" w:hanging="360"/>
      </w:pPr>
    </w:lvl>
    <w:lvl w:ilvl="7" w:tplc="08090019" w:tentative="1">
      <w:start w:val="1"/>
      <w:numFmt w:val="lowerLetter"/>
      <w:lvlText w:val="%8."/>
      <w:lvlJc w:val="left"/>
      <w:pPr>
        <w:ind w:left="5703" w:hanging="360"/>
      </w:pPr>
    </w:lvl>
    <w:lvl w:ilvl="8" w:tplc="0809001B" w:tentative="1">
      <w:start w:val="1"/>
      <w:numFmt w:val="lowerRoman"/>
      <w:lvlText w:val="%9."/>
      <w:lvlJc w:val="right"/>
      <w:pPr>
        <w:ind w:left="6423" w:hanging="180"/>
      </w:pPr>
    </w:lvl>
  </w:abstractNum>
  <w:abstractNum w:abstractNumId="36" w15:restartNumberingAfterBreak="0">
    <w:nsid w:val="70663B75"/>
    <w:multiLevelType w:val="hybridMultilevel"/>
    <w:tmpl w:val="34D8B14C"/>
    <w:lvl w:ilvl="0" w:tplc="08090001">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37" w15:restartNumberingAfterBreak="0">
    <w:nsid w:val="75BD1992"/>
    <w:multiLevelType w:val="hybridMultilevel"/>
    <w:tmpl w:val="60368B7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6F7BCF"/>
    <w:multiLevelType w:val="hybridMultilevel"/>
    <w:tmpl w:val="248427B4"/>
    <w:lvl w:ilvl="0" w:tplc="9FB8F164">
      <w:start w:val="1"/>
      <w:numFmt w:val="upperLetter"/>
      <w:lvlText w:val="%1."/>
      <w:lvlJc w:val="left"/>
      <w:pPr>
        <w:ind w:left="2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520C1A5C">
      <w:start w:val="1"/>
      <w:numFmt w:val="decimal"/>
      <w:lvlText w:val="%2."/>
      <w:lvlJc w:val="left"/>
      <w:pPr>
        <w:ind w:left="6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672339C">
      <w:start w:val="1"/>
      <w:numFmt w:val="lowerRoman"/>
      <w:lvlText w:val="%3"/>
      <w:lvlJc w:val="left"/>
      <w:pPr>
        <w:ind w:left="14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496AE28">
      <w:start w:val="1"/>
      <w:numFmt w:val="decimal"/>
      <w:lvlText w:val="%4"/>
      <w:lvlJc w:val="left"/>
      <w:pPr>
        <w:ind w:left="2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7D62FBC">
      <w:start w:val="1"/>
      <w:numFmt w:val="lowerLetter"/>
      <w:lvlText w:val="%5"/>
      <w:lvlJc w:val="left"/>
      <w:pPr>
        <w:ind w:left="2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BF241AE">
      <w:start w:val="1"/>
      <w:numFmt w:val="lowerRoman"/>
      <w:lvlText w:val="%6"/>
      <w:lvlJc w:val="left"/>
      <w:pPr>
        <w:ind w:left="3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3547212">
      <w:start w:val="1"/>
      <w:numFmt w:val="decimal"/>
      <w:lvlText w:val="%7"/>
      <w:lvlJc w:val="left"/>
      <w:pPr>
        <w:ind w:left="4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446753E">
      <w:start w:val="1"/>
      <w:numFmt w:val="lowerLetter"/>
      <w:lvlText w:val="%8"/>
      <w:lvlJc w:val="left"/>
      <w:pPr>
        <w:ind w:left="5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0E87C70">
      <w:start w:val="1"/>
      <w:numFmt w:val="lowerRoman"/>
      <w:lvlText w:val="%9"/>
      <w:lvlJc w:val="left"/>
      <w:pPr>
        <w:ind w:left="5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9" w15:restartNumberingAfterBreak="0">
    <w:nsid w:val="7AD76E8A"/>
    <w:multiLevelType w:val="singleLevel"/>
    <w:tmpl w:val="EAC41DB4"/>
    <w:lvl w:ilvl="0">
      <w:start w:val="1"/>
      <w:numFmt w:val="decimal"/>
      <w:lvlText w:val="%1."/>
      <w:lvlJc w:val="left"/>
      <w:pPr>
        <w:tabs>
          <w:tab w:val="num" w:pos="720"/>
        </w:tabs>
        <w:ind w:left="720" w:hanging="720"/>
      </w:pPr>
      <w:rPr>
        <w:rFonts w:hint="default"/>
      </w:rPr>
    </w:lvl>
  </w:abstractNum>
  <w:abstractNum w:abstractNumId="40" w15:restartNumberingAfterBreak="0">
    <w:nsid w:val="7B1D601C"/>
    <w:multiLevelType w:val="hybridMultilevel"/>
    <w:tmpl w:val="DD8ABC28"/>
    <w:lvl w:ilvl="0" w:tplc="EC808CF8">
      <w:start w:val="1"/>
      <w:numFmt w:val="decimal"/>
      <w:lvlText w:val="%1."/>
      <w:lvlJc w:val="left"/>
      <w:pPr>
        <w:ind w:left="1440" w:hanging="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7B1F34BF"/>
    <w:multiLevelType w:val="hybridMultilevel"/>
    <w:tmpl w:val="69789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B17C63"/>
    <w:multiLevelType w:val="hybridMultilevel"/>
    <w:tmpl w:val="8B2A36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AC61ED"/>
    <w:multiLevelType w:val="hybridMultilevel"/>
    <w:tmpl w:val="3E72E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43"/>
  </w:num>
  <w:num w:numId="3">
    <w:abstractNumId w:val="39"/>
  </w:num>
  <w:num w:numId="4">
    <w:abstractNumId w:val="20"/>
  </w:num>
  <w:num w:numId="5">
    <w:abstractNumId w:val="36"/>
  </w:num>
  <w:num w:numId="6">
    <w:abstractNumId w:val="42"/>
  </w:num>
  <w:num w:numId="7">
    <w:abstractNumId w:val="0"/>
  </w:num>
  <w:num w:numId="8">
    <w:abstractNumId w:val="3"/>
  </w:num>
  <w:num w:numId="9">
    <w:abstractNumId w:val="28"/>
  </w:num>
  <w:num w:numId="10">
    <w:abstractNumId w:val="37"/>
  </w:num>
  <w:num w:numId="11">
    <w:abstractNumId w:val="33"/>
  </w:num>
  <w:num w:numId="12">
    <w:abstractNumId w:val="18"/>
  </w:num>
  <w:num w:numId="13">
    <w:abstractNumId w:val="17"/>
  </w:num>
  <w:num w:numId="14">
    <w:abstractNumId w:val="10"/>
  </w:num>
  <w:num w:numId="15">
    <w:abstractNumId w:val="22"/>
  </w:num>
  <w:num w:numId="16">
    <w:abstractNumId w:val="11"/>
  </w:num>
  <w:num w:numId="17">
    <w:abstractNumId w:val="6"/>
  </w:num>
  <w:num w:numId="18">
    <w:abstractNumId w:val="12"/>
  </w:num>
  <w:num w:numId="19">
    <w:abstractNumId w:val="15"/>
  </w:num>
  <w:num w:numId="20">
    <w:abstractNumId w:val="29"/>
  </w:num>
  <w:num w:numId="21">
    <w:abstractNumId w:val="21"/>
  </w:num>
  <w:num w:numId="22">
    <w:abstractNumId w:val="32"/>
  </w:num>
  <w:num w:numId="23">
    <w:abstractNumId w:val="2"/>
  </w:num>
  <w:num w:numId="24">
    <w:abstractNumId w:val="7"/>
  </w:num>
  <w:num w:numId="25">
    <w:abstractNumId w:val="27"/>
  </w:num>
  <w:num w:numId="26">
    <w:abstractNumId w:val="41"/>
  </w:num>
  <w:num w:numId="27">
    <w:abstractNumId w:val="23"/>
  </w:num>
  <w:num w:numId="28">
    <w:abstractNumId w:val="34"/>
  </w:num>
  <w:num w:numId="29">
    <w:abstractNumId w:val="38"/>
  </w:num>
  <w:num w:numId="30">
    <w:abstractNumId w:val="5"/>
  </w:num>
  <w:num w:numId="31">
    <w:abstractNumId w:val="14"/>
  </w:num>
  <w:num w:numId="32">
    <w:abstractNumId w:val="13"/>
  </w:num>
  <w:num w:numId="33">
    <w:abstractNumId w:val="30"/>
  </w:num>
  <w:num w:numId="34">
    <w:abstractNumId w:val="31"/>
  </w:num>
  <w:num w:numId="35">
    <w:abstractNumId w:val="24"/>
  </w:num>
  <w:num w:numId="36">
    <w:abstractNumId w:val="25"/>
  </w:num>
  <w:num w:numId="37">
    <w:abstractNumId w:val="40"/>
  </w:num>
  <w:num w:numId="38">
    <w:abstractNumId w:val="16"/>
  </w:num>
  <w:num w:numId="39">
    <w:abstractNumId w:val="35"/>
  </w:num>
  <w:num w:numId="40">
    <w:abstractNumId w:val="35"/>
    <w:lvlOverride w:ilvl="0">
      <w:startOverride w:val="1"/>
    </w:lvlOverride>
  </w:num>
  <w:num w:numId="41">
    <w:abstractNumId w:val="35"/>
    <w:lvlOverride w:ilvl="0">
      <w:startOverride w:val="1"/>
    </w:lvlOverride>
  </w:num>
  <w:num w:numId="42">
    <w:abstractNumId w:val="8"/>
  </w:num>
  <w:num w:numId="43">
    <w:abstractNumId w:val="35"/>
    <w:lvlOverride w:ilvl="0">
      <w:startOverride w:val="1"/>
    </w:lvlOverride>
  </w:num>
  <w:num w:numId="44">
    <w:abstractNumId w:val="35"/>
    <w:lvlOverride w:ilvl="0">
      <w:startOverride w:val="1"/>
    </w:lvlOverride>
  </w:num>
  <w:num w:numId="45">
    <w:abstractNumId w:val="35"/>
    <w:lvlOverride w:ilvl="0">
      <w:startOverride w:val="1"/>
    </w:lvlOverride>
  </w:num>
  <w:num w:numId="46">
    <w:abstractNumId w:val="1"/>
  </w:num>
  <w:num w:numId="47">
    <w:abstractNumId w:val="19"/>
  </w:num>
  <w:num w:numId="48">
    <w:abstractNumId w:val="26"/>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B6A"/>
    <w:rsid w:val="0002022D"/>
    <w:rsid w:val="000263DC"/>
    <w:rsid w:val="00031D72"/>
    <w:rsid w:val="00033B63"/>
    <w:rsid w:val="00037E2C"/>
    <w:rsid w:val="00043192"/>
    <w:rsid w:val="00044AE6"/>
    <w:rsid w:val="00044E74"/>
    <w:rsid w:val="00057FDB"/>
    <w:rsid w:val="00081912"/>
    <w:rsid w:val="00083D04"/>
    <w:rsid w:val="000A14B5"/>
    <w:rsid w:val="000A20AA"/>
    <w:rsid w:val="000B0970"/>
    <w:rsid w:val="000B31D8"/>
    <w:rsid w:val="000B42F5"/>
    <w:rsid w:val="000C11FC"/>
    <w:rsid w:val="000C3D86"/>
    <w:rsid w:val="000D6AEC"/>
    <w:rsid w:val="000D7EE6"/>
    <w:rsid w:val="000E02C3"/>
    <w:rsid w:val="000F6B6B"/>
    <w:rsid w:val="000F6C1B"/>
    <w:rsid w:val="00102996"/>
    <w:rsid w:val="00112ECD"/>
    <w:rsid w:val="001170CA"/>
    <w:rsid w:val="001310B4"/>
    <w:rsid w:val="00143208"/>
    <w:rsid w:val="00146F3F"/>
    <w:rsid w:val="00154516"/>
    <w:rsid w:val="001658B9"/>
    <w:rsid w:val="00167754"/>
    <w:rsid w:val="001723A5"/>
    <w:rsid w:val="00173B5C"/>
    <w:rsid w:val="00180E15"/>
    <w:rsid w:val="00184381"/>
    <w:rsid w:val="00184DF2"/>
    <w:rsid w:val="001920A1"/>
    <w:rsid w:val="00194563"/>
    <w:rsid w:val="001B3816"/>
    <w:rsid w:val="001B5411"/>
    <w:rsid w:val="001C4B5E"/>
    <w:rsid w:val="001C68F5"/>
    <w:rsid w:val="001D1930"/>
    <w:rsid w:val="001E4403"/>
    <w:rsid w:val="001E7C00"/>
    <w:rsid w:val="001F6374"/>
    <w:rsid w:val="002052C8"/>
    <w:rsid w:val="00213BA2"/>
    <w:rsid w:val="00215625"/>
    <w:rsid w:val="00217D1F"/>
    <w:rsid w:val="0022250D"/>
    <w:rsid w:val="002316D4"/>
    <w:rsid w:val="0023620C"/>
    <w:rsid w:val="00244F87"/>
    <w:rsid w:val="002521C3"/>
    <w:rsid w:val="0026394B"/>
    <w:rsid w:val="00264C03"/>
    <w:rsid w:val="00272691"/>
    <w:rsid w:val="00275E9A"/>
    <w:rsid w:val="00277983"/>
    <w:rsid w:val="00282B4E"/>
    <w:rsid w:val="00284C46"/>
    <w:rsid w:val="0029464E"/>
    <w:rsid w:val="002C28AA"/>
    <w:rsid w:val="002D38AD"/>
    <w:rsid w:val="002D6926"/>
    <w:rsid w:val="002D7432"/>
    <w:rsid w:val="002E1AF7"/>
    <w:rsid w:val="002E6969"/>
    <w:rsid w:val="002F20D3"/>
    <w:rsid w:val="00302526"/>
    <w:rsid w:val="0031692F"/>
    <w:rsid w:val="003263CC"/>
    <w:rsid w:val="003315F5"/>
    <w:rsid w:val="00333850"/>
    <w:rsid w:val="00340B4E"/>
    <w:rsid w:val="00346CC0"/>
    <w:rsid w:val="00355FA9"/>
    <w:rsid w:val="00361C72"/>
    <w:rsid w:val="00373F7E"/>
    <w:rsid w:val="00376897"/>
    <w:rsid w:val="00384B2D"/>
    <w:rsid w:val="003857D7"/>
    <w:rsid w:val="00386785"/>
    <w:rsid w:val="00391B17"/>
    <w:rsid w:val="003925C0"/>
    <w:rsid w:val="003960A2"/>
    <w:rsid w:val="00397254"/>
    <w:rsid w:val="003A3D64"/>
    <w:rsid w:val="003C5D40"/>
    <w:rsid w:val="003D33A1"/>
    <w:rsid w:val="003D6300"/>
    <w:rsid w:val="003E15C6"/>
    <w:rsid w:val="0041570B"/>
    <w:rsid w:val="004216AA"/>
    <w:rsid w:val="004365D5"/>
    <w:rsid w:val="00437478"/>
    <w:rsid w:val="00446E7E"/>
    <w:rsid w:val="004623AA"/>
    <w:rsid w:val="00474327"/>
    <w:rsid w:val="0047639C"/>
    <w:rsid w:val="00483EF5"/>
    <w:rsid w:val="00487003"/>
    <w:rsid w:val="00491154"/>
    <w:rsid w:val="0049381C"/>
    <w:rsid w:val="00495F04"/>
    <w:rsid w:val="004A4879"/>
    <w:rsid w:val="004A74CD"/>
    <w:rsid w:val="004C06A7"/>
    <w:rsid w:val="004C099D"/>
    <w:rsid w:val="004D4C4A"/>
    <w:rsid w:val="004E065F"/>
    <w:rsid w:val="004F0A8E"/>
    <w:rsid w:val="004F7880"/>
    <w:rsid w:val="00500109"/>
    <w:rsid w:val="005037DE"/>
    <w:rsid w:val="00503D8E"/>
    <w:rsid w:val="00507154"/>
    <w:rsid w:val="0051354B"/>
    <w:rsid w:val="005218BF"/>
    <w:rsid w:val="005259CB"/>
    <w:rsid w:val="0052681A"/>
    <w:rsid w:val="00534493"/>
    <w:rsid w:val="00537462"/>
    <w:rsid w:val="00560FC3"/>
    <w:rsid w:val="005613AB"/>
    <w:rsid w:val="00561B5E"/>
    <w:rsid w:val="00561FD7"/>
    <w:rsid w:val="00562455"/>
    <w:rsid w:val="00566136"/>
    <w:rsid w:val="00566331"/>
    <w:rsid w:val="005747FF"/>
    <w:rsid w:val="005774A7"/>
    <w:rsid w:val="00584681"/>
    <w:rsid w:val="00587D92"/>
    <w:rsid w:val="0059138F"/>
    <w:rsid w:val="005A126B"/>
    <w:rsid w:val="005A55E9"/>
    <w:rsid w:val="005A6A81"/>
    <w:rsid w:val="005B1196"/>
    <w:rsid w:val="005C2DD7"/>
    <w:rsid w:val="005D6D15"/>
    <w:rsid w:val="005D7BBA"/>
    <w:rsid w:val="005F08A1"/>
    <w:rsid w:val="005F12EA"/>
    <w:rsid w:val="005F54F5"/>
    <w:rsid w:val="006167A4"/>
    <w:rsid w:val="00626258"/>
    <w:rsid w:val="00630BFA"/>
    <w:rsid w:val="00630E44"/>
    <w:rsid w:val="006317EC"/>
    <w:rsid w:val="00640477"/>
    <w:rsid w:val="006427E3"/>
    <w:rsid w:val="0064414D"/>
    <w:rsid w:val="00644275"/>
    <w:rsid w:val="00644B9D"/>
    <w:rsid w:val="00644CEA"/>
    <w:rsid w:val="00647753"/>
    <w:rsid w:val="00686E5F"/>
    <w:rsid w:val="006A4520"/>
    <w:rsid w:val="006B3D3D"/>
    <w:rsid w:val="006B554A"/>
    <w:rsid w:val="006B7753"/>
    <w:rsid w:val="006C4A13"/>
    <w:rsid w:val="006C7CF5"/>
    <w:rsid w:val="006D15DD"/>
    <w:rsid w:val="006D1847"/>
    <w:rsid w:val="006D2480"/>
    <w:rsid w:val="006D3EA2"/>
    <w:rsid w:val="006D61E3"/>
    <w:rsid w:val="006E091B"/>
    <w:rsid w:val="006E23FC"/>
    <w:rsid w:val="006E287D"/>
    <w:rsid w:val="006E53AC"/>
    <w:rsid w:val="006E5D4F"/>
    <w:rsid w:val="006E7FDE"/>
    <w:rsid w:val="006F5D3F"/>
    <w:rsid w:val="0071063F"/>
    <w:rsid w:val="007225B3"/>
    <w:rsid w:val="00736580"/>
    <w:rsid w:val="00740AAE"/>
    <w:rsid w:val="007606A8"/>
    <w:rsid w:val="007721DB"/>
    <w:rsid w:val="0077671D"/>
    <w:rsid w:val="00782880"/>
    <w:rsid w:val="00785627"/>
    <w:rsid w:val="007A22F5"/>
    <w:rsid w:val="007C2A55"/>
    <w:rsid w:val="007D6CCA"/>
    <w:rsid w:val="007D772C"/>
    <w:rsid w:val="007E3888"/>
    <w:rsid w:val="007E5636"/>
    <w:rsid w:val="00801C9E"/>
    <w:rsid w:val="00807E90"/>
    <w:rsid w:val="008138BE"/>
    <w:rsid w:val="00827363"/>
    <w:rsid w:val="00836FDE"/>
    <w:rsid w:val="00845190"/>
    <w:rsid w:val="00850738"/>
    <w:rsid w:val="0085190C"/>
    <w:rsid w:val="008524A1"/>
    <w:rsid w:val="00857FC2"/>
    <w:rsid w:val="00863712"/>
    <w:rsid w:val="00865F79"/>
    <w:rsid w:val="008731FC"/>
    <w:rsid w:val="00881F0E"/>
    <w:rsid w:val="008A18E3"/>
    <w:rsid w:val="008B1F3E"/>
    <w:rsid w:val="008B55A7"/>
    <w:rsid w:val="008C2ABA"/>
    <w:rsid w:val="008C2E96"/>
    <w:rsid w:val="008C2EF6"/>
    <w:rsid w:val="008C3B6A"/>
    <w:rsid w:val="008C4AAD"/>
    <w:rsid w:val="008C549E"/>
    <w:rsid w:val="008D006C"/>
    <w:rsid w:val="008D0921"/>
    <w:rsid w:val="008D402D"/>
    <w:rsid w:val="008E11CA"/>
    <w:rsid w:val="008E4FFA"/>
    <w:rsid w:val="008E5293"/>
    <w:rsid w:val="008E5A2E"/>
    <w:rsid w:val="008F2F12"/>
    <w:rsid w:val="00906AB0"/>
    <w:rsid w:val="00915068"/>
    <w:rsid w:val="0091619E"/>
    <w:rsid w:val="00916B00"/>
    <w:rsid w:val="00920B93"/>
    <w:rsid w:val="00924658"/>
    <w:rsid w:val="009400B2"/>
    <w:rsid w:val="009423D7"/>
    <w:rsid w:val="00943328"/>
    <w:rsid w:val="009436C1"/>
    <w:rsid w:val="00943E2D"/>
    <w:rsid w:val="0094552C"/>
    <w:rsid w:val="00950AAC"/>
    <w:rsid w:val="00950ADC"/>
    <w:rsid w:val="0095357A"/>
    <w:rsid w:val="00973EC9"/>
    <w:rsid w:val="00976B1F"/>
    <w:rsid w:val="009806C7"/>
    <w:rsid w:val="009807C4"/>
    <w:rsid w:val="00981A70"/>
    <w:rsid w:val="009822F7"/>
    <w:rsid w:val="009848E8"/>
    <w:rsid w:val="009851C7"/>
    <w:rsid w:val="009924A7"/>
    <w:rsid w:val="009A782A"/>
    <w:rsid w:val="009B6F32"/>
    <w:rsid w:val="009B755C"/>
    <w:rsid w:val="009D148D"/>
    <w:rsid w:val="009D1833"/>
    <w:rsid w:val="009D38EB"/>
    <w:rsid w:val="009D401A"/>
    <w:rsid w:val="009D4F18"/>
    <w:rsid w:val="009E0CEC"/>
    <w:rsid w:val="009F0692"/>
    <w:rsid w:val="009F7236"/>
    <w:rsid w:val="00A146F1"/>
    <w:rsid w:val="00A14964"/>
    <w:rsid w:val="00A168CD"/>
    <w:rsid w:val="00A17E22"/>
    <w:rsid w:val="00A34B44"/>
    <w:rsid w:val="00A366E9"/>
    <w:rsid w:val="00A42186"/>
    <w:rsid w:val="00A4704B"/>
    <w:rsid w:val="00A47A70"/>
    <w:rsid w:val="00A64FFB"/>
    <w:rsid w:val="00A65C30"/>
    <w:rsid w:val="00A7448E"/>
    <w:rsid w:val="00A80880"/>
    <w:rsid w:val="00A84128"/>
    <w:rsid w:val="00A9664B"/>
    <w:rsid w:val="00A971B9"/>
    <w:rsid w:val="00AB1C95"/>
    <w:rsid w:val="00AC0044"/>
    <w:rsid w:val="00AF4398"/>
    <w:rsid w:val="00AF72BA"/>
    <w:rsid w:val="00B0654A"/>
    <w:rsid w:val="00B15603"/>
    <w:rsid w:val="00B17A5C"/>
    <w:rsid w:val="00B20510"/>
    <w:rsid w:val="00B26D3F"/>
    <w:rsid w:val="00B274CD"/>
    <w:rsid w:val="00B35151"/>
    <w:rsid w:val="00B355D5"/>
    <w:rsid w:val="00B36BAB"/>
    <w:rsid w:val="00B4469A"/>
    <w:rsid w:val="00B469E6"/>
    <w:rsid w:val="00B5018F"/>
    <w:rsid w:val="00B6074D"/>
    <w:rsid w:val="00B60753"/>
    <w:rsid w:val="00B746F6"/>
    <w:rsid w:val="00B7660F"/>
    <w:rsid w:val="00B76997"/>
    <w:rsid w:val="00B77837"/>
    <w:rsid w:val="00B972B9"/>
    <w:rsid w:val="00B97B27"/>
    <w:rsid w:val="00BA0C3E"/>
    <w:rsid w:val="00BA18CE"/>
    <w:rsid w:val="00BA2EF5"/>
    <w:rsid w:val="00BA4EA2"/>
    <w:rsid w:val="00BC6169"/>
    <w:rsid w:val="00BD00CF"/>
    <w:rsid w:val="00BE455F"/>
    <w:rsid w:val="00BE57A0"/>
    <w:rsid w:val="00C14089"/>
    <w:rsid w:val="00C16731"/>
    <w:rsid w:val="00C2029C"/>
    <w:rsid w:val="00C22449"/>
    <w:rsid w:val="00C236C2"/>
    <w:rsid w:val="00C23B41"/>
    <w:rsid w:val="00C24F72"/>
    <w:rsid w:val="00C259F3"/>
    <w:rsid w:val="00C311A9"/>
    <w:rsid w:val="00C36355"/>
    <w:rsid w:val="00C4315F"/>
    <w:rsid w:val="00C43269"/>
    <w:rsid w:val="00C66D8E"/>
    <w:rsid w:val="00C74A98"/>
    <w:rsid w:val="00C74E3C"/>
    <w:rsid w:val="00C93093"/>
    <w:rsid w:val="00C94051"/>
    <w:rsid w:val="00CA31D6"/>
    <w:rsid w:val="00CB2C25"/>
    <w:rsid w:val="00CB4339"/>
    <w:rsid w:val="00CB52F6"/>
    <w:rsid w:val="00CD09CC"/>
    <w:rsid w:val="00CD1148"/>
    <w:rsid w:val="00CD7D00"/>
    <w:rsid w:val="00CE0C9B"/>
    <w:rsid w:val="00CE53DC"/>
    <w:rsid w:val="00CE6E50"/>
    <w:rsid w:val="00CF3F7D"/>
    <w:rsid w:val="00D064F9"/>
    <w:rsid w:val="00D15E9E"/>
    <w:rsid w:val="00D17F27"/>
    <w:rsid w:val="00D319B2"/>
    <w:rsid w:val="00D31FBF"/>
    <w:rsid w:val="00D352A6"/>
    <w:rsid w:val="00D449B4"/>
    <w:rsid w:val="00D45404"/>
    <w:rsid w:val="00D5221A"/>
    <w:rsid w:val="00D573AF"/>
    <w:rsid w:val="00D60305"/>
    <w:rsid w:val="00D67C3A"/>
    <w:rsid w:val="00D77924"/>
    <w:rsid w:val="00D821EA"/>
    <w:rsid w:val="00DA23A9"/>
    <w:rsid w:val="00DA5134"/>
    <w:rsid w:val="00DA6863"/>
    <w:rsid w:val="00DB43B3"/>
    <w:rsid w:val="00DC3FDB"/>
    <w:rsid w:val="00DD2403"/>
    <w:rsid w:val="00DD387A"/>
    <w:rsid w:val="00DD4EBC"/>
    <w:rsid w:val="00DE4FFD"/>
    <w:rsid w:val="00DE6465"/>
    <w:rsid w:val="00DF4E96"/>
    <w:rsid w:val="00E133A8"/>
    <w:rsid w:val="00E2092E"/>
    <w:rsid w:val="00E356FE"/>
    <w:rsid w:val="00E42B8D"/>
    <w:rsid w:val="00E4386D"/>
    <w:rsid w:val="00E43AC1"/>
    <w:rsid w:val="00E66C2D"/>
    <w:rsid w:val="00E677CF"/>
    <w:rsid w:val="00E67C89"/>
    <w:rsid w:val="00E67CF0"/>
    <w:rsid w:val="00E72E78"/>
    <w:rsid w:val="00E83DFC"/>
    <w:rsid w:val="00E90178"/>
    <w:rsid w:val="00E94D2D"/>
    <w:rsid w:val="00EA38A9"/>
    <w:rsid w:val="00EC1513"/>
    <w:rsid w:val="00ED1198"/>
    <w:rsid w:val="00ED36E6"/>
    <w:rsid w:val="00ED7094"/>
    <w:rsid w:val="00EE0075"/>
    <w:rsid w:val="00EE426F"/>
    <w:rsid w:val="00EE65B6"/>
    <w:rsid w:val="00EF10E0"/>
    <w:rsid w:val="00F05B27"/>
    <w:rsid w:val="00F079A4"/>
    <w:rsid w:val="00F15B12"/>
    <w:rsid w:val="00F243D8"/>
    <w:rsid w:val="00F34916"/>
    <w:rsid w:val="00F4120A"/>
    <w:rsid w:val="00F42E2C"/>
    <w:rsid w:val="00F43C00"/>
    <w:rsid w:val="00F45F6C"/>
    <w:rsid w:val="00F608EC"/>
    <w:rsid w:val="00F65026"/>
    <w:rsid w:val="00F67BC1"/>
    <w:rsid w:val="00F71C79"/>
    <w:rsid w:val="00F85819"/>
    <w:rsid w:val="00F91C1F"/>
    <w:rsid w:val="00FA1764"/>
    <w:rsid w:val="00FA4256"/>
    <w:rsid w:val="00FB1152"/>
    <w:rsid w:val="00FB6CF7"/>
    <w:rsid w:val="00FC0C16"/>
    <w:rsid w:val="00FE6952"/>
    <w:rsid w:val="00FF1131"/>
    <w:rsid w:val="00FF33AC"/>
    <w:rsid w:val="00FF4629"/>
    <w:rsid w:val="00FF6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DA0F2C2"/>
  <w15:chartTrackingRefBased/>
  <w15:docId w15:val="{F8078439-61BF-4C6F-BFC1-FFAF9B39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B6A"/>
    <w:pPr>
      <w:overflowPunct w:val="0"/>
      <w:autoSpaceDE w:val="0"/>
      <w:autoSpaceDN w:val="0"/>
      <w:adjustRightInd w:val="0"/>
      <w:textAlignment w:val="baseline"/>
    </w:pPr>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3B6A"/>
    <w:pPr>
      <w:tabs>
        <w:tab w:val="center" w:pos="4153"/>
        <w:tab w:val="right" w:pos="8306"/>
      </w:tabs>
    </w:pPr>
  </w:style>
  <w:style w:type="character" w:styleId="PageNumber">
    <w:name w:val="page number"/>
    <w:basedOn w:val="DefaultParagraphFont"/>
    <w:rsid w:val="008C3B6A"/>
  </w:style>
  <w:style w:type="paragraph" w:styleId="EndnoteText">
    <w:name w:val="endnote text"/>
    <w:basedOn w:val="Normal"/>
    <w:semiHidden/>
    <w:rsid w:val="008C3B6A"/>
    <w:pPr>
      <w:widowControl w:val="0"/>
      <w:overflowPunct/>
      <w:autoSpaceDE/>
      <w:autoSpaceDN/>
      <w:adjustRightInd/>
      <w:textAlignment w:val="auto"/>
    </w:pPr>
    <w:rPr>
      <w:rFonts w:ascii="CG Times" w:hAnsi="CG Times"/>
      <w:snapToGrid w:val="0"/>
      <w:lang w:val="en-US" w:eastAsia="en-US"/>
    </w:rPr>
  </w:style>
  <w:style w:type="paragraph" w:styleId="Title">
    <w:name w:val="Title"/>
    <w:basedOn w:val="Normal"/>
    <w:qFormat/>
    <w:rsid w:val="008C3B6A"/>
    <w:pPr>
      <w:overflowPunct/>
      <w:autoSpaceDE/>
      <w:autoSpaceDN/>
      <w:adjustRightInd/>
      <w:jc w:val="center"/>
      <w:textAlignment w:val="auto"/>
    </w:pPr>
    <w:rPr>
      <w:b/>
      <w:lang w:val="en-US"/>
    </w:rPr>
  </w:style>
  <w:style w:type="table" w:styleId="TableGrid">
    <w:name w:val="Table Grid"/>
    <w:basedOn w:val="TableNormal"/>
    <w:rsid w:val="008C3B6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8C3B6A"/>
    <w:rPr>
      <w:b/>
      <w:bCs/>
    </w:rPr>
  </w:style>
  <w:style w:type="paragraph" w:styleId="BalloonText">
    <w:name w:val="Balloon Text"/>
    <w:basedOn w:val="Normal"/>
    <w:semiHidden/>
    <w:rsid w:val="008C2EF6"/>
    <w:rPr>
      <w:rFonts w:ascii="Tahoma" w:hAnsi="Tahoma" w:cs="Tahoma"/>
      <w:sz w:val="16"/>
      <w:szCs w:val="16"/>
    </w:rPr>
  </w:style>
  <w:style w:type="paragraph" w:styleId="Header">
    <w:name w:val="header"/>
    <w:basedOn w:val="Normal"/>
    <w:rsid w:val="00BD00CF"/>
    <w:pPr>
      <w:tabs>
        <w:tab w:val="center" w:pos="4153"/>
        <w:tab w:val="right" w:pos="8306"/>
      </w:tabs>
    </w:pPr>
  </w:style>
  <w:style w:type="character" w:styleId="CommentReference">
    <w:name w:val="annotation reference"/>
    <w:semiHidden/>
    <w:rsid w:val="00A64FFB"/>
    <w:rPr>
      <w:sz w:val="16"/>
      <w:szCs w:val="16"/>
    </w:rPr>
  </w:style>
  <w:style w:type="paragraph" w:styleId="CommentText">
    <w:name w:val="annotation text"/>
    <w:basedOn w:val="Normal"/>
    <w:semiHidden/>
    <w:rsid w:val="00A64FFB"/>
    <w:rPr>
      <w:sz w:val="20"/>
    </w:rPr>
  </w:style>
  <w:style w:type="paragraph" w:styleId="CommentSubject">
    <w:name w:val="annotation subject"/>
    <w:basedOn w:val="CommentText"/>
    <w:next w:val="CommentText"/>
    <w:semiHidden/>
    <w:rsid w:val="00A64FFB"/>
    <w:rPr>
      <w:b/>
      <w:bCs/>
    </w:rPr>
  </w:style>
  <w:style w:type="paragraph" w:styleId="ListParagraph">
    <w:name w:val="List Paragraph"/>
    <w:basedOn w:val="Normal"/>
    <w:uiPriority w:val="34"/>
    <w:qFormat/>
    <w:rsid w:val="00373F7E"/>
    <w:pPr>
      <w:numPr>
        <w:numId w:val="39"/>
      </w:numPr>
      <w:overflowPunct/>
      <w:autoSpaceDE/>
      <w:autoSpaceDN/>
      <w:adjustRightInd/>
      <w:spacing w:after="200" w:line="276" w:lineRule="auto"/>
      <w:ind w:left="663"/>
      <w:contextualSpacing/>
      <w:textAlignment w:val="auto"/>
    </w:pPr>
    <w:rPr>
      <w:rFonts w:ascii="Calibri" w:eastAsia="SimSun" w:hAnsi="Calibri" w:cs="Arial"/>
      <w:sz w:val="22"/>
      <w:szCs w:val="22"/>
      <w:lang w:eastAsia="zh-CN"/>
    </w:rPr>
  </w:style>
  <w:style w:type="character" w:customStyle="1" w:styleId="FooterChar">
    <w:name w:val="Footer Char"/>
    <w:link w:val="Footer"/>
    <w:uiPriority w:val="99"/>
    <w:rsid w:val="00173B5C"/>
    <w:rPr>
      <w:rFonts w:eastAsia="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65841">
      <w:bodyDiv w:val="1"/>
      <w:marLeft w:val="0"/>
      <w:marRight w:val="0"/>
      <w:marTop w:val="0"/>
      <w:marBottom w:val="0"/>
      <w:divBdr>
        <w:top w:val="none" w:sz="0" w:space="0" w:color="auto"/>
        <w:left w:val="none" w:sz="0" w:space="0" w:color="auto"/>
        <w:bottom w:val="none" w:sz="0" w:space="0" w:color="auto"/>
        <w:right w:val="none" w:sz="0" w:space="0" w:color="auto"/>
      </w:divBdr>
      <w:divsChild>
        <w:div w:id="183248749">
          <w:marLeft w:val="0"/>
          <w:marRight w:val="0"/>
          <w:marTop w:val="0"/>
          <w:marBottom w:val="0"/>
          <w:divBdr>
            <w:top w:val="none" w:sz="0" w:space="0" w:color="auto"/>
            <w:left w:val="none" w:sz="0" w:space="0" w:color="auto"/>
            <w:bottom w:val="none" w:sz="0" w:space="0" w:color="auto"/>
            <w:right w:val="none" w:sz="0" w:space="0" w:color="auto"/>
          </w:divBdr>
        </w:div>
      </w:divsChild>
    </w:div>
    <w:div w:id="473914189">
      <w:bodyDiv w:val="1"/>
      <w:marLeft w:val="0"/>
      <w:marRight w:val="0"/>
      <w:marTop w:val="0"/>
      <w:marBottom w:val="0"/>
      <w:divBdr>
        <w:top w:val="none" w:sz="0" w:space="0" w:color="auto"/>
        <w:left w:val="none" w:sz="0" w:space="0" w:color="auto"/>
        <w:bottom w:val="none" w:sz="0" w:space="0" w:color="auto"/>
        <w:right w:val="none" w:sz="0" w:space="0" w:color="auto"/>
      </w:divBdr>
    </w:div>
    <w:div w:id="206930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11630d0-c3f4-40f5-8197-da301c673b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2587A09EDEE645BAE0CF20F5F4F582" ma:contentTypeVersion="16" ma:contentTypeDescription="Create a new document." ma:contentTypeScope="" ma:versionID="0ba2af3a9432100e08a4eb02a9bf7fd0">
  <xsd:schema xmlns:xsd="http://www.w3.org/2001/XMLSchema" xmlns:xs="http://www.w3.org/2001/XMLSchema" xmlns:p="http://schemas.microsoft.com/office/2006/metadata/properties" xmlns:ns3="d11630d0-c3f4-40f5-8197-da301c673b54" xmlns:ns4="36da08d0-d37a-464f-912b-71410fcbee0e" targetNamespace="http://schemas.microsoft.com/office/2006/metadata/properties" ma:root="true" ma:fieldsID="14c30b750659112153ddf0428e173e05" ns3:_="" ns4:_="">
    <xsd:import namespace="d11630d0-c3f4-40f5-8197-da301c673b54"/>
    <xsd:import namespace="36da08d0-d37a-464f-912b-71410fcbee0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_activity"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630d0-c3f4-40f5-8197-da301c673b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da08d0-d37a-464f-912b-71410fcbee0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799A5-56ED-4C01-8E17-5F616A968AE5}">
  <ds:schemaRefs>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2006/metadata/properties"/>
    <ds:schemaRef ds:uri="http://schemas.microsoft.com/office/infopath/2007/PartnerControls"/>
    <ds:schemaRef ds:uri="36da08d0-d37a-464f-912b-71410fcbee0e"/>
    <ds:schemaRef ds:uri="d11630d0-c3f4-40f5-8197-da301c673b54"/>
    <ds:schemaRef ds:uri="http://www.w3.org/XML/1998/namespace"/>
    <ds:schemaRef ds:uri="http://purl.org/dc/terms/"/>
  </ds:schemaRefs>
</ds:datastoreItem>
</file>

<file path=customXml/itemProps2.xml><?xml version="1.0" encoding="utf-8"?>
<ds:datastoreItem xmlns:ds="http://schemas.openxmlformats.org/officeDocument/2006/customXml" ds:itemID="{93504621-649F-477D-937A-3AE6432D1E13}">
  <ds:schemaRefs>
    <ds:schemaRef ds:uri="http://schemas.microsoft.com/sharepoint/v3/contenttype/forms"/>
  </ds:schemaRefs>
</ds:datastoreItem>
</file>

<file path=customXml/itemProps3.xml><?xml version="1.0" encoding="utf-8"?>
<ds:datastoreItem xmlns:ds="http://schemas.openxmlformats.org/officeDocument/2006/customXml" ds:itemID="{BFC50957-7E79-43B2-AC10-FF7AEB5E5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630d0-c3f4-40f5-8197-da301c673b54"/>
    <ds:schemaRef ds:uri="36da08d0-d37a-464f-912b-71410fcbe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10C190-31EC-4001-9BEE-87DD4C7B2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1245</Words>
  <Characters>6885</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lpstr>
    </vt:vector>
  </TitlesOfParts>
  <Company>University of Southampton</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digs</dc:creator>
  <cp:keywords/>
  <cp:lastModifiedBy>Louise Rolf</cp:lastModifiedBy>
  <cp:revision>2</cp:revision>
  <cp:lastPrinted>2012-08-22T13:40:00Z</cp:lastPrinted>
  <dcterms:created xsi:type="dcterms:W3CDTF">2023-11-14T13:24:00Z</dcterms:created>
  <dcterms:modified xsi:type="dcterms:W3CDTF">2023-11-14T13:24:00Z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0x010100912587A09EDEE645BAE0CF20F5F4F582</vt:lpwstr>
  </property>
</Properties>
</file>