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7C" w:rsidRPr="004347DC" w:rsidRDefault="00A15CE6" w:rsidP="00C54B09">
      <w:pPr>
        <w:spacing w:after="0"/>
        <w:rPr>
          <w:b/>
          <w:sz w:val="28"/>
          <w:szCs w:val="28"/>
          <w:lang w:eastAsia="en-GB"/>
        </w:rPr>
      </w:pPr>
      <w:r w:rsidRPr="004347DC">
        <w:rPr>
          <w:b/>
          <w:sz w:val="28"/>
          <w:szCs w:val="28"/>
          <w:lang w:eastAsia="en-GB"/>
        </w:rPr>
        <w:t>Trust Estates Manager</w:t>
      </w:r>
    </w:p>
    <w:p w:rsidR="002F7C7C" w:rsidRPr="004347DC" w:rsidRDefault="002F7C7C" w:rsidP="00595781">
      <w:pPr>
        <w:pStyle w:val="NoSpacing"/>
        <w:rPr>
          <w:b/>
          <w:sz w:val="28"/>
          <w:szCs w:val="28"/>
          <w:lang w:eastAsia="en-GB"/>
        </w:rPr>
      </w:pPr>
      <w:r w:rsidRPr="004347DC">
        <w:rPr>
          <w:b/>
          <w:sz w:val="28"/>
          <w:szCs w:val="28"/>
          <w:lang w:eastAsia="en-GB"/>
        </w:rPr>
        <w:t xml:space="preserve">Salary:  </w:t>
      </w:r>
      <w:r w:rsidR="008A073A" w:rsidRPr="004347DC">
        <w:rPr>
          <w:b/>
          <w:sz w:val="28"/>
          <w:szCs w:val="28"/>
          <w:lang w:eastAsia="en-GB"/>
        </w:rPr>
        <w:t>£</w:t>
      </w:r>
      <w:r w:rsidR="00A15CE6" w:rsidRPr="004347DC">
        <w:rPr>
          <w:b/>
          <w:sz w:val="28"/>
          <w:szCs w:val="28"/>
          <w:lang w:eastAsia="en-GB"/>
        </w:rPr>
        <w:t>30,507</w:t>
      </w:r>
      <w:r w:rsidR="008A073A" w:rsidRPr="004347DC">
        <w:rPr>
          <w:b/>
          <w:sz w:val="28"/>
          <w:szCs w:val="28"/>
          <w:lang w:eastAsia="en-GB"/>
        </w:rPr>
        <w:t xml:space="preserve"> - £</w:t>
      </w:r>
      <w:r w:rsidR="00A15CE6" w:rsidRPr="004347DC">
        <w:rPr>
          <w:b/>
          <w:sz w:val="28"/>
          <w:szCs w:val="28"/>
          <w:lang w:eastAsia="en-GB"/>
        </w:rPr>
        <w:t>34,788</w:t>
      </w:r>
      <w:r w:rsidR="008A073A" w:rsidRPr="004347DC">
        <w:rPr>
          <w:b/>
          <w:sz w:val="28"/>
          <w:szCs w:val="28"/>
          <w:lang w:eastAsia="en-GB"/>
        </w:rPr>
        <w:t xml:space="preserve"> </w:t>
      </w:r>
    </w:p>
    <w:p w:rsidR="002F7C7C" w:rsidRPr="004347DC" w:rsidRDefault="002F7C7C" w:rsidP="00595781">
      <w:pPr>
        <w:pStyle w:val="NoSpacing"/>
        <w:rPr>
          <w:b/>
          <w:sz w:val="28"/>
          <w:szCs w:val="28"/>
          <w:lang w:eastAsia="en-GB"/>
        </w:rPr>
      </w:pPr>
      <w:r w:rsidRPr="004347DC">
        <w:rPr>
          <w:b/>
          <w:sz w:val="28"/>
          <w:szCs w:val="28"/>
          <w:lang w:eastAsia="en-GB"/>
        </w:rPr>
        <w:t xml:space="preserve">Salary Grade: Grade </w:t>
      </w:r>
      <w:r w:rsidR="00A15CE6" w:rsidRPr="004347DC">
        <w:rPr>
          <w:b/>
          <w:sz w:val="28"/>
          <w:szCs w:val="28"/>
          <w:lang w:eastAsia="en-GB"/>
        </w:rPr>
        <w:t>7</w:t>
      </w:r>
      <w:r w:rsidRPr="004347DC">
        <w:rPr>
          <w:b/>
          <w:sz w:val="28"/>
          <w:szCs w:val="28"/>
          <w:lang w:eastAsia="en-GB"/>
        </w:rPr>
        <w:t xml:space="preserve"> Spine Point </w:t>
      </w:r>
      <w:r w:rsidR="00A15CE6" w:rsidRPr="004347DC">
        <w:rPr>
          <w:b/>
          <w:sz w:val="28"/>
          <w:szCs w:val="28"/>
          <w:lang w:eastAsia="en-GB"/>
        </w:rPr>
        <w:t>33</w:t>
      </w:r>
      <w:r w:rsidRPr="004347DC">
        <w:rPr>
          <w:b/>
          <w:sz w:val="28"/>
          <w:szCs w:val="28"/>
          <w:lang w:eastAsia="en-GB"/>
        </w:rPr>
        <w:t xml:space="preserve"> – </w:t>
      </w:r>
      <w:r w:rsidR="00A15CE6" w:rsidRPr="004347DC">
        <w:rPr>
          <w:b/>
          <w:sz w:val="28"/>
          <w:szCs w:val="28"/>
          <w:lang w:eastAsia="en-GB"/>
        </w:rPr>
        <w:t>38</w:t>
      </w:r>
    </w:p>
    <w:p w:rsidR="002F7C7C" w:rsidRPr="004347DC" w:rsidRDefault="008A073A" w:rsidP="00595781">
      <w:pPr>
        <w:pStyle w:val="NoSpacing"/>
        <w:rPr>
          <w:b/>
          <w:sz w:val="28"/>
          <w:szCs w:val="28"/>
          <w:lang w:eastAsia="en-GB"/>
        </w:rPr>
      </w:pPr>
      <w:r w:rsidRPr="004347DC">
        <w:rPr>
          <w:b/>
          <w:sz w:val="28"/>
          <w:szCs w:val="28"/>
          <w:lang w:eastAsia="en-GB"/>
        </w:rPr>
        <w:t xml:space="preserve">Full time: </w:t>
      </w:r>
      <w:r w:rsidR="00342ADA" w:rsidRPr="004347DC">
        <w:rPr>
          <w:b/>
          <w:sz w:val="28"/>
          <w:szCs w:val="28"/>
          <w:lang w:eastAsia="en-GB"/>
        </w:rPr>
        <w:t>36.</w:t>
      </w:r>
      <w:r w:rsidR="00BA3EEE" w:rsidRPr="004347DC">
        <w:rPr>
          <w:b/>
          <w:sz w:val="28"/>
          <w:szCs w:val="28"/>
          <w:lang w:eastAsia="en-GB"/>
        </w:rPr>
        <w:t>66</w:t>
      </w:r>
      <w:r w:rsidR="002F7C7C" w:rsidRPr="004347DC">
        <w:rPr>
          <w:b/>
          <w:sz w:val="28"/>
          <w:szCs w:val="28"/>
          <w:lang w:eastAsia="en-GB"/>
        </w:rPr>
        <w:t xml:space="preserve"> hours per week </w:t>
      </w:r>
    </w:p>
    <w:p w:rsidR="004B76CC" w:rsidRPr="00595781" w:rsidRDefault="004B76CC" w:rsidP="00595781">
      <w:pPr>
        <w:rPr>
          <w:lang w:eastAsia="en-GB"/>
        </w:rPr>
      </w:pPr>
    </w:p>
    <w:p w:rsidR="0032747E" w:rsidRDefault="009445BE" w:rsidP="00595781">
      <w:pPr>
        <w:rPr>
          <w:rFonts w:eastAsia="Times New Roman" w:cs="Times New Roman"/>
          <w:lang w:eastAsia="en-GB"/>
        </w:rPr>
      </w:pPr>
      <w:r w:rsidRPr="00595781">
        <w:rPr>
          <w:rFonts w:eastAsia="Times New Roman" w:cs="Times New Roman"/>
          <w:lang w:eastAsia="en-GB"/>
        </w:rPr>
        <w:t>Crompton House</w:t>
      </w:r>
      <w:r w:rsidR="00A15CE6">
        <w:rPr>
          <w:rFonts w:eastAsia="Times New Roman" w:cs="Times New Roman"/>
          <w:lang w:eastAsia="en-GB"/>
        </w:rPr>
        <w:t xml:space="preserve"> C of E</w:t>
      </w:r>
      <w:r w:rsidR="00043EA5">
        <w:rPr>
          <w:rFonts w:eastAsia="Times New Roman" w:cs="Times New Roman"/>
          <w:lang w:eastAsia="en-GB"/>
        </w:rPr>
        <w:t xml:space="preserve"> Multi Academy Trust was formed in May 2019 with Crompton House Church of England School (CHS) being the founding secondary acad</w:t>
      </w:r>
      <w:r w:rsidR="002E7092">
        <w:rPr>
          <w:rFonts w:eastAsia="Times New Roman" w:cs="Times New Roman"/>
          <w:lang w:eastAsia="en-GB"/>
        </w:rPr>
        <w:t xml:space="preserve">emy.  Beal Vale Primary School </w:t>
      </w:r>
      <w:r w:rsidR="00043EA5">
        <w:rPr>
          <w:rFonts w:eastAsia="Times New Roman" w:cs="Times New Roman"/>
          <w:lang w:eastAsia="en-GB"/>
        </w:rPr>
        <w:t xml:space="preserve">joined the Trust </w:t>
      </w:r>
      <w:r w:rsidR="002E7092">
        <w:rPr>
          <w:rFonts w:eastAsia="Times New Roman" w:cs="Times New Roman"/>
          <w:lang w:eastAsia="en-GB"/>
        </w:rPr>
        <w:t>on 1</w:t>
      </w:r>
      <w:r w:rsidR="002E7092" w:rsidRPr="002E7092">
        <w:rPr>
          <w:rFonts w:eastAsia="Times New Roman" w:cs="Times New Roman"/>
          <w:vertAlign w:val="superscript"/>
          <w:lang w:eastAsia="en-GB"/>
        </w:rPr>
        <w:t>st</w:t>
      </w:r>
      <w:r w:rsidR="002E7092">
        <w:rPr>
          <w:rFonts w:eastAsia="Times New Roman" w:cs="Times New Roman"/>
          <w:lang w:eastAsia="en-GB"/>
        </w:rPr>
        <w:t xml:space="preserve"> September 2019</w:t>
      </w:r>
      <w:r w:rsidR="00043EA5">
        <w:rPr>
          <w:rFonts w:eastAsia="Times New Roman" w:cs="Times New Roman"/>
          <w:lang w:eastAsia="en-GB"/>
        </w:rPr>
        <w:t xml:space="preserve">.  </w:t>
      </w:r>
      <w:r w:rsidRPr="00595781">
        <w:rPr>
          <w:rFonts w:eastAsia="Times New Roman" w:cs="Times New Roman"/>
          <w:lang w:eastAsia="en-GB"/>
        </w:rPr>
        <w:t xml:space="preserve"> </w:t>
      </w:r>
    </w:p>
    <w:p w:rsidR="003E3B10" w:rsidRDefault="002E7092" w:rsidP="00595781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We are </w:t>
      </w:r>
      <w:r w:rsidR="0032747E">
        <w:rPr>
          <w:rFonts w:ascii="Calibri" w:hAnsi="Calibri" w:cs="Calibri"/>
          <w:color w:val="222222"/>
        </w:rPr>
        <w:t xml:space="preserve">now </w:t>
      </w:r>
      <w:r w:rsidR="000B5742">
        <w:rPr>
          <w:rFonts w:ascii="Calibri" w:hAnsi="Calibri" w:cs="Calibri"/>
          <w:color w:val="222222"/>
        </w:rPr>
        <w:t xml:space="preserve">seeking to appoint a highly motivated </w:t>
      </w:r>
      <w:r>
        <w:rPr>
          <w:rFonts w:ascii="Calibri" w:hAnsi="Calibri" w:cs="Calibri"/>
          <w:color w:val="222222"/>
        </w:rPr>
        <w:t xml:space="preserve">Trust Estates Manager to lead a dedicated team of Site Services staff in Crompton House C of E School and </w:t>
      </w:r>
      <w:r w:rsidR="003E3B10">
        <w:rPr>
          <w:rFonts w:ascii="Calibri" w:hAnsi="Calibri" w:cs="Calibri"/>
          <w:color w:val="222222"/>
        </w:rPr>
        <w:t>support the Business Managers in other</w:t>
      </w:r>
      <w:r w:rsidR="007D54BE">
        <w:rPr>
          <w:rFonts w:ascii="Calibri" w:hAnsi="Calibri" w:cs="Calibri"/>
          <w:color w:val="222222"/>
        </w:rPr>
        <w:t xml:space="preserve"> primary</w:t>
      </w:r>
      <w:r w:rsidR="003E3B10">
        <w:rPr>
          <w:rFonts w:ascii="Calibri" w:hAnsi="Calibri" w:cs="Calibri"/>
          <w:color w:val="222222"/>
        </w:rPr>
        <w:t xml:space="preserve"> schools across the Trust in ensuring that the Trust acts within its statutory requirements in relation to premises management.  </w:t>
      </w:r>
    </w:p>
    <w:p w:rsidR="00745ACF" w:rsidRDefault="00A503C0" w:rsidP="00595781">
      <w:pPr>
        <w:rPr>
          <w:rFonts w:ascii="Calibri" w:hAnsi="Calibri" w:cs="Calibri"/>
          <w:color w:val="222222"/>
        </w:rPr>
      </w:pPr>
      <w:r w:rsidRPr="00A503C0">
        <w:rPr>
          <w:color w:val="222222"/>
          <w:lang w:val="en"/>
        </w:rPr>
        <w:t>You should be dynamic and enthusiastic and have the ability to work through problems.  </w:t>
      </w:r>
      <w:r w:rsidR="009F021D">
        <w:rPr>
          <w:rFonts w:ascii="Calibri" w:hAnsi="Calibri" w:cs="Calibri"/>
          <w:color w:val="222222"/>
        </w:rPr>
        <w:t xml:space="preserve">Key to the post is flexibility both in working hours and tasks undertaken which will often need a hands on approach to ensure a safe environment for staff and pupils. </w:t>
      </w:r>
    </w:p>
    <w:p w:rsidR="00A503C0" w:rsidRDefault="00A503C0" w:rsidP="00595781">
      <w:pPr>
        <w:rPr>
          <w:color w:val="222222"/>
          <w:lang w:val="en"/>
        </w:rPr>
      </w:pPr>
      <w:r>
        <w:rPr>
          <w:color w:val="222222"/>
          <w:lang w:val="en"/>
        </w:rPr>
        <w:t>Visits to the school are warmly welcomed.</w:t>
      </w:r>
    </w:p>
    <w:p w:rsidR="003E3B10" w:rsidRPr="00C54B09" w:rsidRDefault="003E3B10" w:rsidP="00595781">
      <w:pPr>
        <w:rPr>
          <w:color w:val="222222"/>
          <w:lang w:val="en"/>
        </w:rPr>
      </w:pPr>
      <w:r w:rsidRPr="00C54B09">
        <w:rPr>
          <w:color w:val="222222"/>
          <w:lang w:val="en"/>
        </w:rPr>
        <w:t xml:space="preserve">We </w:t>
      </w:r>
      <w:r w:rsidR="0032747E" w:rsidRPr="00C54B09">
        <w:rPr>
          <w:color w:val="222222"/>
          <w:lang w:val="en"/>
        </w:rPr>
        <w:t xml:space="preserve">can offer </w:t>
      </w:r>
      <w:proofErr w:type="gramStart"/>
      <w:r w:rsidR="0032747E" w:rsidRPr="00C54B09">
        <w:rPr>
          <w:color w:val="222222"/>
          <w:lang w:val="en"/>
        </w:rPr>
        <w:t>you</w:t>
      </w:r>
      <w:r w:rsidRPr="00C54B09">
        <w:rPr>
          <w:color w:val="222222"/>
          <w:lang w:val="en"/>
        </w:rPr>
        <w:t>:-</w:t>
      </w:r>
      <w:proofErr w:type="gramEnd"/>
    </w:p>
    <w:p w:rsidR="003E3B10" w:rsidRPr="00C54B09" w:rsidRDefault="003E3B10" w:rsidP="003E3B10">
      <w:pPr>
        <w:pStyle w:val="NormalWeb"/>
        <w:spacing w:before="0" w:beforeAutospacing="0" w:after="15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C54B09">
        <w:rPr>
          <w:rFonts w:ascii="Calibri" w:hAnsi="Calibri" w:cs="Calibri"/>
          <w:color w:val="222222"/>
          <w:sz w:val="22"/>
          <w:szCs w:val="22"/>
        </w:rPr>
        <w:t>• The support of committed, dedicated and friendly colleagues</w:t>
      </w:r>
    </w:p>
    <w:p w:rsidR="003E3B10" w:rsidRPr="00C54B09" w:rsidRDefault="003E3B10" w:rsidP="003E3B10">
      <w:pPr>
        <w:pStyle w:val="NormalWeb"/>
        <w:spacing w:before="0" w:beforeAutospacing="0" w:after="15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C54B09">
        <w:rPr>
          <w:rFonts w:ascii="Calibri" w:hAnsi="Calibri" w:cs="Calibri"/>
          <w:color w:val="222222"/>
          <w:sz w:val="22"/>
          <w:szCs w:val="22"/>
        </w:rPr>
        <w:t>• Admission to the Local Government Pension Scheme</w:t>
      </w:r>
    </w:p>
    <w:p w:rsidR="003E3B10" w:rsidRPr="00C54B09" w:rsidRDefault="003E3B10" w:rsidP="003E3B10">
      <w:pPr>
        <w:pStyle w:val="NormalWeb"/>
        <w:spacing w:before="0" w:beforeAutospacing="0" w:after="15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C54B09">
        <w:rPr>
          <w:rFonts w:ascii="Calibri" w:hAnsi="Calibri" w:cs="Calibri"/>
          <w:color w:val="222222"/>
          <w:sz w:val="22"/>
          <w:szCs w:val="22"/>
        </w:rPr>
        <w:t>• The opportunity to develop and grow your career within the Trust</w:t>
      </w:r>
    </w:p>
    <w:p w:rsidR="003E3B10" w:rsidRPr="00C54B09" w:rsidRDefault="003E3B10" w:rsidP="003E3B10">
      <w:pPr>
        <w:pStyle w:val="NormalWeb"/>
        <w:spacing w:before="0" w:beforeAutospacing="0" w:after="15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C54B09">
        <w:rPr>
          <w:rFonts w:ascii="Calibri" w:hAnsi="Calibri" w:cs="Calibri"/>
          <w:color w:val="222222"/>
          <w:sz w:val="22"/>
          <w:szCs w:val="22"/>
        </w:rPr>
        <w:t>• 24 days annual leave rising to 28 days after 5 years’ service plus Bank Holidays</w:t>
      </w:r>
    </w:p>
    <w:p w:rsidR="009445BE" w:rsidRPr="00595781" w:rsidRDefault="009445BE" w:rsidP="00595781">
      <w:r w:rsidRPr="00595781">
        <w:t>Crompton House</w:t>
      </w:r>
      <w:r w:rsidR="009F021D">
        <w:t xml:space="preserve"> C of E Trust</w:t>
      </w:r>
      <w:r w:rsidRPr="00595781">
        <w:t xml:space="preserve"> is committed to safeguarding and promoting the welfare of children, young people and vulnerable adults and expects all staff, volunteers and governors to share this commitment. In this respect</w:t>
      </w:r>
      <w:r w:rsidR="00C54B09">
        <w:t>,</w:t>
      </w:r>
      <w:r w:rsidRPr="00595781">
        <w:t xml:space="preserve"> all potential applicants are advised that any offer of appointment will be subject to enhanced Disclosure and Barring Service clearance as well as other relevant recruitment checks</w:t>
      </w:r>
      <w:r w:rsidR="00C54B09">
        <w:t>.</w:t>
      </w:r>
    </w:p>
    <w:p w:rsidR="00C03BBB" w:rsidRDefault="00C273A0" w:rsidP="00595781">
      <w:pPr>
        <w:rPr>
          <w:rFonts w:eastAsia="Times New Roman" w:cs="Times New Roman"/>
          <w:lang w:eastAsia="en-GB"/>
        </w:rPr>
      </w:pPr>
      <w:r w:rsidRPr="00595781">
        <w:rPr>
          <w:rFonts w:eastAsia="Times New Roman" w:cs="Times New Roman"/>
          <w:lang w:eastAsia="en-GB"/>
        </w:rPr>
        <w:t xml:space="preserve">Application forms should be posted to: </w:t>
      </w:r>
      <w:r w:rsidR="005B10BC">
        <w:rPr>
          <w:rFonts w:eastAsia="Times New Roman" w:cs="Times New Roman"/>
          <w:lang w:eastAsia="en-GB"/>
        </w:rPr>
        <w:t>Ms Slater</w:t>
      </w:r>
      <w:r w:rsidRPr="00595781">
        <w:rPr>
          <w:rFonts w:eastAsia="Times New Roman" w:cs="Times New Roman"/>
          <w:lang w:eastAsia="en-GB"/>
        </w:rPr>
        <w:t xml:space="preserve"> at the above address or emailed to </w:t>
      </w:r>
      <w:hyperlink r:id="rId7" w:history="1">
        <w:r w:rsidR="004347DC" w:rsidRPr="00831F1C">
          <w:rPr>
            <w:rStyle w:val="Hyperlink"/>
            <w:rFonts w:eastAsia="Times New Roman" w:cs="Times New Roman"/>
            <w:lang w:eastAsia="en-GB"/>
          </w:rPr>
          <w:t>info@cromptonhouse.org</w:t>
        </w:r>
      </w:hyperlink>
    </w:p>
    <w:p w:rsidR="004347DC" w:rsidRDefault="004347DC" w:rsidP="00595781"/>
    <w:p w:rsidR="004347DC" w:rsidRPr="004F237A" w:rsidRDefault="004347DC" w:rsidP="004347DC">
      <w:pPr>
        <w:rPr>
          <w:rFonts w:ascii="Calibri" w:hAnsi="Calibri"/>
        </w:rPr>
      </w:pPr>
      <w:r w:rsidRPr="004F237A">
        <w:rPr>
          <w:rFonts w:ascii="Calibri" w:hAnsi="Calibri"/>
        </w:rPr>
        <w:t>Deadline for applications:</w:t>
      </w:r>
      <w:r w:rsidRPr="004F237A">
        <w:rPr>
          <w:rFonts w:ascii="Calibri" w:hAnsi="Calibri"/>
          <w:b/>
        </w:rPr>
        <w:tab/>
      </w:r>
      <w:r>
        <w:rPr>
          <w:rFonts w:ascii="Calibri" w:hAnsi="Calibri"/>
          <w:b/>
        </w:rPr>
        <w:t>24</w:t>
      </w:r>
      <w:r w:rsidRPr="004347DC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September 2019</w:t>
      </w:r>
    </w:p>
    <w:p w:rsidR="004347DC" w:rsidRPr="004F237A" w:rsidRDefault="004347DC" w:rsidP="004347DC">
      <w:pPr>
        <w:rPr>
          <w:rFonts w:ascii="Calibri" w:hAnsi="Calibri"/>
          <w:b/>
        </w:rPr>
      </w:pPr>
      <w:r w:rsidRPr="004F237A">
        <w:rPr>
          <w:rFonts w:ascii="Calibri" w:hAnsi="Calibri"/>
        </w:rPr>
        <w:t>Interview date:</w:t>
      </w:r>
      <w:r w:rsidRPr="004F237A">
        <w:rPr>
          <w:rFonts w:ascii="Calibri" w:hAnsi="Calibri"/>
        </w:rPr>
        <w:tab/>
      </w:r>
      <w:r w:rsidRPr="004F237A">
        <w:rPr>
          <w:rFonts w:ascii="Calibri" w:hAnsi="Calibri"/>
        </w:rPr>
        <w:tab/>
      </w:r>
      <w:r w:rsidR="00C54B09">
        <w:rPr>
          <w:rFonts w:ascii="Calibri" w:hAnsi="Calibri"/>
        </w:rPr>
        <w:tab/>
      </w:r>
      <w:r>
        <w:rPr>
          <w:rFonts w:ascii="Calibri" w:hAnsi="Calibri"/>
          <w:b/>
        </w:rPr>
        <w:t>2</w:t>
      </w:r>
      <w:r w:rsidRPr="004347DC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October 2019</w:t>
      </w:r>
    </w:p>
    <w:p w:rsidR="004347DC" w:rsidRPr="00595781" w:rsidRDefault="004347DC" w:rsidP="00595781"/>
    <w:sectPr w:rsidR="004347DC" w:rsidRPr="00595781" w:rsidSect="00434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A3" w:rsidRDefault="001221A3" w:rsidP="004347DC">
      <w:pPr>
        <w:spacing w:after="0" w:line="240" w:lineRule="auto"/>
      </w:pPr>
      <w:r>
        <w:separator/>
      </w:r>
    </w:p>
  </w:endnote>
  <w:endnote w:type="continuationSeparator" w:id="0">
    <w:p w:rsidR="001221A3" w:rsidRDefault="001221A3" w:rsidP="0043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A3" w:rsidRDefault="001221A3" w:rsidP="004347DC">
      <w:pPr>
        <w:spacing w:after="0" w:line="240" w:lineRule="auto"/>
      </w:pPr>
      <w:r>
        <w:separator/>
      </w:r>
    </w:p>
  </w:footnote>
  <w:footnote w:type="continuationSeparator" w:id="0">
    <w:p w:rsidR="001221A3" w:rsidRDefault="001221A3" w:rsidP="0043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 w:rsidP="004347DC">
    <w:pPr>
      <w:pStyle w:val="Header"/>
      <w:rPr>
        <w:sz w:val="24"/>
        <w:szCs w:val="24"/>
      </w:rPr>
    </w:pPr>
    <w:r w:rsidRPr="004347D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2B102A">
          <wp:simplePos x="0" y="0"/>
          <wp:positionH relativeFrom="margin">
            <wp:posOffset>5326380</wp:posOffset>
          </wp:positionH>
          <wp:positionV relativeFrom="margin">
            <wp:posOffset>-1733550</wp:posOffset>
          </wp:positionV>
          <wp:extent cx="1092835" cy="11182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1A3" w:rsidRPr="004347DC">
      <w:rPr>
        <w:sz w:val="24"/>
        <w:szCs w:val="24"/>
      </w:rPr>
      <w:t xml:space="preserve">Crompton House </w:t>
    </w:r>
    <w:proofErr w:type="spellStart"/>
    <w:r w:rsidR="001221A3" w:rsidRPr="004347DC">
      <w:rPr>
        <w:sz w:val="24"/>
        <w:szCs w:val="24"/>
      </w:rPr>
      <w:t>CofE</w:t>
    </w:r>
    <w:proofErr w:type="spellEnd"/>
    <w:r w:rsidR="001221A3" w:rsidRPr="004347DC">
      <w:rPr>
        <w:sz w:val="24"/>
        <w:szCs w:val="24"/>
      </w:rPr>
      <w:t xml:space="preserve"> </w:t>
    </w:r>
    <w:r w:rsidR="001221A3">
      <w:rPr>
        <w:sz w:val="24"/>
        <w:szCs w:val="24"/>
      </w:rPr>
      <w:t xml:space="preserve">Multi Academy Trust, </w:t>
    </w:r>
  </w:p>
  <w:p w:rsidR="00C54B09" w:rsidRDefault="001221A3" w:rsidP="004347DC">
    <w:pPr>
      <w:pStyle w:val="Header"/>
      <w:rPr>
        <w:sz w:val="24"/>
        <w:szCs w:val="24"/>
      </w:rPr>
    </w:pPr>
    <w:r>
      <w:rPr>
        <w:sz w:val="24"/>
        <w:szCs w:val="24"/>
      </w:rPr>
      <w:t xml:space="preserve">Rochdale Road, </w:t>
    </w:r>
    <w:bookmarkStart w:id="0" w:name="_GoBack"/>
    <w:bookmarkEnd w:id="0"/>
  </w:p>
  <w:p w:rsidR="00C54B09" w:rsidRDefault="001221A3" w:rsidP="004347DC">
    <w:pPr>
      <w:pStyle w:val="Header"/>
      <w:rPr>
        <w:sz w:val="24"/>
        <w:szCs w:val="24"/>
      </w:rPr>
    </w:pPr>
    <w:r>
      <w:rPr>
        <w:sz w:val="24"/>
        <w:szCs w:val="24"/>
      </w:rPr>
      <w:t xml:space="preserve">Shaw, </w:t>
    </w:r>
  </w:p>
  <w:p w:rsidR="00C54B09" w:rsidRDefault="001221A3" w:rsidP="004347DC">
    <w:pPr>
      <w:pStyle w:val="Header"/>
      <w:rPr>
        <w:sz w:val="24"/>
        <w:szCs w:val="24"/>
      </w:rPr>
    </w:pPr>
    <w:r>
      <w:rPr>
        <w:sz w:val="24"/>
        <w:szCs w:val="24"/>
      </w:rPr>
      <w:t xml:space="preserve">Oldham, </w:t>
    </w:r>
  </w:p>
  <w:p w:rsidR="001221A3" w:rsidRDefault="001221A3" w:rsidP="004347DC">
    <w:pPr>
      <w:pStyle w:val="Header"/>
      <w:rPr>
        <w:sz w:val="24"/>
        <w:szCs w:val="24"/>
      </w:rPr>
    </w:pPr>
    <w:r>
      <w:rPr>
        <w:sz w:val="24"/>
        <w:szCs w:val="24"/>
      </w:rPr>
      <w:t>OL2 7HS</w:t>
    </w:r>
  </w:p>
  <w:p w:rsidR="001221A3" w:rsidRDefault="00C54B09" w:rsidP="004347DC">
    <w:pPr>
      <w:pStyle w:val="Header"/>
      <w:rPr>
        <w:sz w:val="24"/>
        <w:szCs w:val="24"/>
      </w:rPr>
    </w:pPr>
    <w:hyperlink r:id="rId2" w:history="1">
      <w:r w:rsidRPr="00831F1C">
        <w:rPr>
          <w:rStyle w:val="Hyperlink"/>
          <w:sz w:val="24"/>
          <w:szCs w:val="24"/>
        </w:rPr>
        <w:t>www.cromptonhouse.org</w:t>
      </w:r>
    </w:hyperlink>
  </w:p>
  <w:p w:rsidR="00C54B09" w:rsidRPr="004347DC" w:rsidRDefault="00C54B09" w:rsidP="004347DC">
    <w:pPr>
      <w:pStyle w:val="Header"/>
      <w:rPr>
        <w:sz w:val="24"/>
        <w:szCs w:val="24"/>
      </w:rPr>
    </w:pPr>
  </w:p>
  <w:p w:rsidR="001221A3" w:rsidRPr="004347DC" w:rsidRDefault="001221A3" w:rsidP="004347DC">
    <w:pPr>
      <w:pStyle w:val="Header"/>
      <w:rPr>
        <w:sz w:val="24"/>
        <w:szCs w:val="24"/>
      </w:rPr>
    </w:pPr>
    <w:r w:rsidRPr="004347DC">
      <w:rPr>
        <w:sz w:val="24"/>
        <w:szCs w:val="24"/>
      </w:rPr>
      <w:t>11 – 18 Church of England School, converter academy NOR</w:t>
    </w:r>
    <w:r>
      <w:rPr>
        <w:sz w:val="24"/>
        <w:szCs w:val="24"/>
      </w:rPr>
      <w:t xml:space="preserve"> 1497</w:t>
    </w:r>
    <w:r w:rsidRPr="004347DC">
      <w:rPr>
        <w:sz w:val="24"/>
        <w:szCs w:val="24"/>
      </w:rPr>
      <w:t xml:space="preserve">, </w:t>
    </w:r>
    <w:r>
      <w:rPr>
        <w:sz w:val="24"/>
        <w:szCs w:val="24"/>
      </w:rPr>
      <w:t>252</w:t>
    </w:r>
    <w:r w:rsidRPr="004347DC">
      <w:rPr>
        <w:sz w:val="24"/>
        <w:szCs w:val="24"/>
      </w:rPr>
      <w:t xml:space="preserve"> in 6</w:t>
    </w:r>
    <w:r w:rsidRPr="004347DC">
      <w:rPr>
        <w:sz w:val="24"/>
        <w:szCs w:val="24"/>
        <w:vertAlign w:val="superscript"/>
      </w:rPr>
      <w:t>th</w:t>
    </w:r>
    <w:r w:rsidRPr="004347DC">
      <w:rPr>
        <w:sz w:val="24"/>
        <w:szCs w:val="24"/>
      </w:rPr>
      <w:t xml:space="preserve"> form</w:t>
    </w:r>
  </w:p>
  <w:p w:rsidR="001221A3" w:rsidRDefault="00122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9" w:rsidRDefault="00C54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CCB"/>
    <w:multiLevelType w:val="multilevel"/>
    <w:tmpl w:val="CDC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F643E"/>
    <w:multiLevelType w:val="multilevel"/>
    <w:tmpl w:val="C23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BE"/>
    <w:rsid w:val="000156C4"/>
    <w:rsid w:val="00043EA5"/>
    <w:rsid w:val="00082AD8"/>
    <w:rsid w:val="000B5742"/>
    <w:rsid w:val="001221A3"/>
    <w:rsid w:val="001A6E43"/>
    <w:rsid w:val="002B6254"/>
    <w:rsid w:val="002E7092"/>
    <w:rsid w:val="002F7C7C"/>
    <w:rsid w:val="0032747E"/>
    <w:rsid w:val="00342ADA"/>
    <w:rsid w:val="003E3B10"/>
    <w:rsid w:val="004347DC"/>
    <w:rsid w:val="004B76CC"/>
    <w:rsid w:val="00595781"/>
    <w:rsid w:val="005B10BC"/>
    <w:rsid w:val="005F00BE"/>
    <w:rsid w:val="006753B0"/>
    <w:rsid w:val="0073073D"/>
    <w:rsid w:val="00745ACF"/>
    <w:rsid w:val="007A3782"/>
    <w:rsid w:val="007D54BE"/>
    <w:rsid w:val="007D5AE6"/>
    <w:rsid w:val="008250D2"/>
    <w:rsid w:val="008A073A"/>
    <w:rsid w:val="009445BE"/>
    <w:rsid w:val="009E32D3"/>
    <w:rsid w:val="009F021D"/>
    <w:rsid w:val="00A15CE6"/>
    <w:rsid w:val="00A321E1"/>
    <w:rsid w:val="00A503C0"/>
    <w:rsid w:val="00A661E7"/>
    <w:rsid w:val="00AB797D"/>
    <w:rsid w:val="00BA3EEE"/>
    <w:rsid w:val="00BB1EE7"/>
    <w:rsid w:val="00BB6963"/>
    <w:rsid w:val="00C03BBB"/>
    <w:rsid w:val="00C273A0"/>
    <w:rsid w:val="00C54B09"/>
    <w:rsid w:val="00C92975"/>
    <w:rsid w:val="00DD08CB"/>
    <w:rsid w:val="00DD6A2A"/>
    <w:rsid w:val="00E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9F9EC5"/>
  <w15:chartTrackingRefBased/>
  <w15:docId w15:val="{2AC943B3-CC82-42D4-BC0E-60DDDB1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7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DC"/>
  </w:style>
  <w:style w:type="paragraph" w:styleId="Footer">
    <w:name w:val="footer"/>
    <w:basedOn w:val="Normal"/>
    <w:link w:val="FooterChar"/>
    <w:uiPriority w:val="99"/>
    <w:unhideWhenUsed/>
    <w:rsid w:val="0043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DC"/>
  </w:style>
  <w:style w:type="character" w:styleId="Hyperlink">
    <w:name w:val="Hyperlink"/>
    <w:basedOn w:val="DefaultParagraphFont"/>
    <w:uiPriority w:val="99"/>
    <w:unhideWhenUsed/>
    <w:rsid w:val="00434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60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romptonhous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mptonhous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670A2552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Young</dc:creator>
  <cp:keywords/>
  <dc:description/>
  <cp:lastModifiedBy>J.Rankin</cp:lastModifiedBy>
  <cp:revision>2</cp:revision>
  <cp:lastPrinted>2016-05-26T11:00:00Z</cp:lastPrinted>
  <dcterms:created xsi:type="dcterms:W3CDTF">2019-09-11T13:06:00Z</dcterms:created>
  <dcterms:modified xsi:type="dcterms:W3CDTF">2019-09-11T13:06:00Z</dcterms:modified>
</cp:coreProperties>
</file>