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DE0E9" w14:textId="77777777" w:rsidR="000F1C6F" w:rsidRDefault="000F1C6F">
      <w:bookmarkStart w:id="0" w:name="_GoBack"/>
      <w:bookmarkEnd w:id="0"/>
    </w:p>
    <w:tbl>
      <w:tblPr>
        <w:tblStyle w:val="TableGrid"/>
        <w:tblW w:w="9252" w:type="dxa"/>
        <w:tblLook w:val="04A0" w:firstRow="1" w:lastRow="0" w:firstColumn="1" w:lastColumn="0" w:noHBand="0" w:noVBand="1"/>
      </w:tblPr>
      <w:tblGrid>
        <w:gridCol w:w="1838"/>
        <w:gridCol w:w="7414"/>
      </w:tblGrid>
      <w:tr w:rsidR="00F95E26" w:rsidRPr="000F1C6F" w14:paraId="144DAA0F" w14:textId="77777777" w:rsidTr="000F1C6F">
        <w:trPr>
          <w:trHeight w:val="312"/>
        </w:trPr>
        <w:tc>
          <w:tcPr>
            <w:tcW w:w="1838" w:type="dxa"/>
            <w:shd w:val="clear" w:color="auto" w:fill="ACB9CA" w:themeFill="text2" w:themeFillTint="66"/>
          </w:tcPr>
          <w:p w14:paraId="3CBA2B87" w14:textId="77777777" w:rsidR="000F1C6F" w:rsidRPr="000F1C6F" w:rsidRDefault="000F1C6F" w:rsidP="00F95E26">
            <w:pPr>
              <w:rPr>
                <w:rFonts w:asciiTheme="minorHAnsi" w:hAnsiTheme="minorHAnsi"/>
              </w:rPr>
            </w:pPr>
          </w:p>
          <w:p w14:paraId="26B3A7A2" w14:textId="77777777" w:rsidR="00F95E26" w:rsidRPr="000F1C6F" w:rsidRDefault="00F95E26" w:rsidP="00F95E26">
            <w:pPr>
              <w:rPr>
                <w:rFonts w:asciiTheme="minorHAnsi" w:hAnsiTheme="minorHAnsi"/>
              </w:rPr>
            </w:pPr>
            <w:r w:rsidRPr="000F1C6F">
              <w:rPr>
                <w:rFonts w:asciiTheme="minorHAnsi" w:hAnsiTheme="minorHAnsi"/>
              </w:rPr>
              <w:t>Post title</w:t>
            </w:r>
          </w:p>
        </w:tc>
        <w:tc>
          <w:tcPr>
            <w:tcW w:w="7414" w:type="dxa"/>
            <w:shd w:val="clear" w:color="auto" w:fill="ACB9CA" w:themeFill="text2" w:themeFillTint="66"/>
          </w:tcPr>
          <w:p w14:paraId="4D24AEA3" w14:textId="77777777" w:rsidR="000F1C6F" w:rsidRPr="000F1C6F" w:rsidRDefault="000F1C6F" w:rsidP="00F95E26">
            <w:pPr>
              <w:rPr>
                <w:rFonts w:asciiTheme="minorHAnsi" w:hAnsiTheme="minorHAnsi"/>
              </w:rPr>
            </w:pPr>
          </w:p>
          <w:p w14:paraId="2B8F9C42" w14:textId="7ECDB104" w:rsidR="00F95E26" w:rsidRPr="000F1C6F" w:rsidRDefault="00691683" w:rsidP="00F95E26">
            <w:pPr>
              <w:rPr>
                <w:rFonts w:asciiTheme="minorHAnsi" w:hAnsiTheme="minorHAnsi"/>
              </w:rPr>
            </w:pPr>
            <w:r>
              <w:rPr>
                <w:rFonts w:asciiTheme="minorHAnsi" w:hAnsiTheme="minorHAnsi"/>
              </w:rPr>
              <w:t>Trust</w:t>
            </w:r>
            <w:r w:rsidR="002D3D3D">
              <w:rPr>
                <w:rFonts w:asciiTheme="minorHAnsi" w:hAnsiTheme="minorHAnsi"/>
              </w:rPr>
              <w:t xml:space="preserve"> </w:t>
            </w:r>
            <w:r>
              <w:rPr>
                <w:rFonts w:asciiTheme="minorHAnsi" w:hAnsiTheme="minorHAnsi"/>
              </w:rPr>
              <w:t>Estates</w:t>
            </w:r>
            <w:r w:rsidR="000F1C6F" w:rsidRPr="000F1C6F">
              <w:rPr>
                <w:rFonts w:asciiTheme="minorHAnsi" w:hAnsiTheme="minorHAnsi"/>
              </w:rPr>
              <w:t xml:space="preserve"> Manager</w:t>
            </w:r>
          </w:p>
          <w:p w14:paraId="5532AE18" w14:textId="5B3ACC34" w:rsidR="000F1C6F" w:rsidRPr="000F1C6F" w:rsidRDefault="000F1C6F" w:rsidP="00F95E26">
            <w:pPr>
              <w:rPr>
                <w:rFonts w:asciiTheme="minorHAnsi" w:hAnsiTheme="minorHAnsi"/>
              </w:rPr>
            </w:pPr>
          </w:p>
        </w:tc>
      </w:tr>
      <w:tr w:rsidR="00F95E26" w:rsidRPr="000F1C6F" w14:paraId="4B348273" w14:textId="77777777" w:rsidTr="00F95E26">
        <w:trPr>
          <w:trHeight w:val="270"/>
        </w:trPr>
        <w:tc>
          <w:tcPr>
            <w:tcW w:w="1838" w:type="dxa"/>
          </w:tcPr>
          <w:p w14:paraId="134C7FD4" w14:textId="77777777" w:rsidR="000F1C6F" w:rsidRPr="000F1C6F" w:rsidRDefault="000F1C6F" w:rsidP="00F95E26">
            <w:pPr>
              <w:rPr>
                <w:rFonts w:asciiTheme="minorHAnsi" w:hAnsiTheme="minorHAnsi"/>
              </w:rPr>
            </w:pPr>
          </w:p>
          <w:p w14:paraId="78D560D1" w14:textId="77777777" w:rsidR="00F95E26" w:rsidRPr="000F1C6F" w:rsidRDefault="00F95E26" w:rsidP="00F95E26">
            <w:pPr>
              <w:rPr>
                <w:rFonts w:asciiTheme="minorHAnsi" w:hAnsiTheme="minorHAnsi"/>
              </w:rPr>
            </w:pPr>
            <w:r w:rsidRPr="000F1C6F">
              <w:rPr>
                <w:rFonts w:asciiTheme="minorHAnsi" w:hAnsiTheme="minorHAnsi"/>
              </w:rPr>
              <w:t>Responsible to</w:t>
            </w:r>
          </w:p>
          <w:p w14:paraId="0281C50A" w14:textId="3F6A5BBB" w:rsidR="000F1C6F" w:rsidRPr="000F1C6F" w:rsidRDefault="000F1C6F" w:rsidP="00F95E26">
            <w:pPr>
              <w:rPr>
                <w:rFonts w:asciiTheme="minorHAnsi" w:hAnsiTheme="minorHAnsi"/>
              </w:rPr>
            </w:pPr>
          </w:p>
        </w:tc>
        <w:tc>
          <w:tcPr>
            <w:tcW w:w="7414" w:type="dxa"/>
          </w:tcPr>
          <w:p w14:paraId="2CF03461" w14:textId="77777777" w:rsidR="00F95E26" w:rsidRPr="000F1C6F" w:rsidRDefault="00F95E26" w:rsidP="00F95E26">
            <w:pPr>
              <w:rPr>
                <w:rFonts w:asciiTheme="minorHAnsi" w:hAnsiTheme="minorHAnsi"/>
              </w:rPr>
            </w:pPr>
          </w:p>
          <w:p w14:paraId="7D9CD330" w14:textId="4ABCF5E4" w:rsidR="000F1C6F" w:rsidRPr="000F1C6F" w:rsidRDefault="00264FCB" w:rsidP="000F1C6F">
            <w:pPr>
              <w:autoSpaceDE w:val="0"/>
              <w:autoSpaceDN w:val="0"/>
              <w:adjustRightInd w:val="0"/>
              <w:jc w:val="both"/>
              <w:rPr>
                <w:rFonts w:asciiTheme="minorHAnsi" w:hAnsiTheme="minorHAnsi" w:cs="Tahoma"/>
                <w:color w:val="000000" w:themeColor="text1"/>
              </w:rPr>
            </w:pPr>
            <w:r>
              <w:rPr>
                <w:rFonts w:asciiTheme="minorHAnsi" w:hAnsiTheme="minorHAnsi" w:cs="Tahoma"/>
                <w:color w:val="000000" w:themeColor="text1"/>
              </w:rPr>
              <w:t xml:space="preserve">This post is responsible </w:t>
            </w:r>
            <w:r w:rsidR="000F1C6F" w:rsidRPr="000F1C6F">
              <w:rPr>
                <w:rFonts w:asciiTheme="minorHAnsi" w:hAnsiTheme="minorHAnsi" w:cs="Tahoma"/>
                <w:color w:val="000000" w:themeColor="text1"/>
              </w:rPr>
              <w:t xml:space="preserve">to the </w:t>
            </w:r>
            <w:r w:rsidR="00B70931">
              <w:rPr>
                <w:rFonts w:asciiTheme="minorHAnsi" w:hAnsiTheme="minorHAnsi" w:cs="Tahoma"/>
                <w:color w:val="000000" w:themeColor="text1"/>
              </w:rPr>
              <w:t>Trust</w:t>
            </w:r>
            <w:r w:rsidR="000F1C6F" w:rsidRPr="000F1C6F">
              <w:rPr>
                <w:rFonts w:asciiTheme="minorHAnsi" w:hAnsiTheme="minorHAnsi" w:cs="Tahoma"/>
                <w:color w:val="000000" w:themeColor="text1"/>
              </w:rPr>
              <w:t xml:space="preserve"> Business Manager.</w:t>
            </w:r>
          </w:p>
          <w:p w14:paraId="4770BDF7" w14:textId="71829B7A" w:rsidR="000F1C6F" w:rsidRPr="000F1C6F" w:rsidRDefault="000F1C6F" w:rsidP="00F95E26">
            <w:pPr>
              <w:rPr>
                <w:rFonts w:asciiTheme="minorHAnsi" w:hAnsiTheme="minorHAnsi"/>
              </w:rPr>
            </w:pPr>
          </w:p>
        </w:tc>
      </w:tr>
      <w:tr w:rsidR="000F1C6F" w:rsidRPr="000F1C6F" w14:paraId="62BBB1A5" w14:textId="77777777" w:rsidTr="00F95E26">
        <w:trPr>
          <w:trHeight w:val="270"/>
        </w:trPr>
        <w:tc>
          <w:tcPr>
            <w:tcW w:w="1838" w:type="dxa"/>
          </w:tcPr>
          <w:p w14:paraId="57D747F6" w14:textId="77777777" w:rsidR="000F1C6F" w:rsidRPr="000F1C6F" w:rsidRDefault="000F1C6F" w:rsidP="00F95E26">
            <w:pPr>
              <w:rPr>
                <w:rFonts w:asciiTheme="minorHAnsi" w:hAnsiTheme="minorHAnsi"/>
              </w:rPr>
            </w:pPr>
          </w:p>
          <w:p w14:paraId="78F07BE9" w14:textId="77777777" w:rsidR="000F1C6F" w:rsidRPr="000F1C6F" w:rsidRDefault="000F1C6F" w:rsidP="00F95E26">
            <w:pPr>
              <w:rPr>
                <w:rFonts w:asciiTheme="minorHAnsi" w:hAnsiTheme="minorHAnsi"/>
              </w:rPr>
            </w:pPr>
            <w:r w:rsidRPr="000F1C6F">
              <w:rPr>
                <w:rFonts w:asciiTheme="minorHAnsi" w:hAnsiTheme="minorHAnsi"/>
              </w:rPr>
              <w:t>Grade</w:t>
            </w:r>
          </w:p>
          <w:p w14:paraId="2F98A7DA" w14:textId="559AF130" w:rsidR="000F1C6F" w:rsidRPr="000F1C6F" w:rsidRDefault="000F1C6F" w:rsidP="00F95E26">
            <w:pPr>
              <w:rPr>
                <w:rFonts w:asciiTheme="minorHAnsi" w:hAnsiTheme="minorHAnsi"/>
              </w:rPr>
            </w:pPr>
          </w:p>
        </w:tc>
        <w:tc>
          <w:tcPr>
            <w:tcW w:w="7414" w:type="dxa"/>
          </w:tcPr>
          <w:p w14:paraId="63D4C272" w14:textId="77777777" w:rsidR="000F1C6F" w:rsidRPr="000F1C6F" w:rsidRDefault="000F1C6F" w:rsidP="00F95E26">
            <w:pPr>
              <w:rPr>
                <w:rFonts w:asciiTheme="minorHAnsi" w:hAnsiTheme="minorHAnsi"/>
              </w:rPr>
            </w:pPr>
          </w:p>
          <w:p w14:paraId="0E6C1058" w14:textId="6B55E33B" w:rsidR="000F1C6F" w:rsidRPr="000F1C6F" w:rsidRDefault="00AA63F1" w:rsidP="00264FCB">
            <w:pPr>
              <w:rPr>
                <w:rFonts w:asciiTheme="minorHAnsi" w:hAnsiTheme="minorHAnsi"/>
              </w:rPr>
            </w:pPr>
            <w:r>
              <w:rPr>
                <w:rFonts w:asciiTheme="minorHAnsi" w:hAnsiTheme="minorHAnsi"/>
              </w:rPr>
              <w:t xml:space="preserve">Band </w:t>
            </w:r>
            <w:r w:rsidR="00264FCB">
              <w:rPr>
                <w:rFonts w:asciiTheme="minorHAnsi" w:hAnsiTheme="minorHAnsi"/>
              </w:rPr>
              <w:t>7</w:t>
            </w:r>
            <w:r>
              <w:rPr>
                <w:rFonts w:asciiTheme="minorHAnsi" w:hAnsiTheme="minorHAnsi"/>
              </w:rPr>
              <w:t xml:space="preserve"> </w:t>
            </w:r>
          </w:p>
        </w:tc>
      </w:tr>
      <w:tr w:rsidR="000F1C6F" w:rsidRPr="000F1C6F" w14:paraId="6830FF40" w14:textId="77777777" w:rsidTr="00F95E26">
        <w:trPr>
          <w:trHeight w:val="270"/>
        </w:trPr>
        <w:tc>
          <w:tcPr>
            <w:tcW w:w="1838" w:type="dxa"/>
          </w:tcPr>
          <w:p w14:paraId="51C548B2" w14:textId="4C8AC61B" w:rsidR="000F1C6F" w:rsidRPr="000F1C6F" w:rsidRDefault="000F1C6F" w:rsidP="00F95E26">
            <w:pPr>
              <w:rPr>
                <w:rFonts w:asciiTheme="minorHAnsi" w:hAnsiTheme="minorHAnsi"/>
              </w:rPr>
            </w:pPr>
            <w:r w:rsidRPr="000F1C6F">
              <w:rPr>
                <w:rFonts w:asciiTheme="minorHAnsi" w:hAnsiTheme="minorHAnsi"/>
              </w:rPr>
              <w:t>Line Management Responsibilities</w:t>
            </w:r>
          </w:p>
        </w:tc>
        <w:tc>
          <w:tcPr>
            <w:tcW w:w="7414" w:type="dxa"/>
          </w:tcPr>
          <w:p w14:paraId="06FBA71E" w14:textId="77777777" w:rsidR="000F1C6F" w:rsidRPr="000F1C6F" w:rsidRDefault="000F1C6F" w:rsidP="00F95E26">
            <w:pPr>
              <w:rPr>
                <w:rFonts w:asciiTheme="minorHAnsi" w:hAnsiTheme="minorHAnsi"/>
              </w:rPr>
            </w:pPr>
          </w:p>
          <w:p w14:paraId="1882ACEF" w14:textId="5FFF81CF" w:rsidR="000F1C6F" w:rsidRPr="000F1C6F" w:rsidRDefault="00264FCB" w:rsidP="006557D5">
            <w:pPr>
              <w:rPr>
                <w:rFonts w:asciiTheme="minorHAnsi" w:hAnsiTheme="minorHAnsi"/>
              </w:rPr>
            </w:pPr>
            <w:r>
              <w:rPr>
                <w:rFonts w:asciiTheme="minorHAnsi" w:hAnsiTheme="minorHAnsi"/>
              </w:rPr>
              <w:t xml:space="preserve">Crompton House C of E School (CH) Site </w:t>
            </w:r>
            <w:r w:rsidR="006557D5">
              <w:rPr>
                <w:rFonts w:asciiTheme="minorHAnsi" w:hAnsiTheme="minorHAnsi"/>
              </w:rPr>
              <w:t>and Cleaning Team</w:t>
            </w:r>
          </w:p>
        </w:tc>
      </w:tr>
      <w:tr w:rsidR="000F1C6F" w:rsidRPr="000F1C6F" w14:paraId="62320393" w14:textId="77777777" w:rsidTr="00F95E26">
        <w:trPr>
          <w:trHeight w:val="270"/>
        </w:trPr>
        <w:tc>
          <w:tcPr>
            <w:tcW w:w="1838" w:type="dxa"/>
          </w:tcPr>
          <w:p w14:paraId="25F17E84" w14:textId="33C00D39" w:rsidR="000F1C6F" w:rsidRPr="000F1C6F" w:rsidRDefault="000F1C6F" w:rsidP="00F95E26">
            <w:pPr>
              <w:rPr>
                <w:rFonts w:asciiTheme="minorHAnsi" w:hAnsiTheme="minorHAnsi"/>
              </w:rPr>
            </w:pPr>
            <w:r w:rsidRPr="000F1C6F">
              <w:rPr>
                <w:rFonts w:asciiTheme="minorHAnsi" w:hAnsiTheme="minorHAnsi"/>
              </w:rPr>
              <w:t>Working Hours</w:t>
            </w:r>
          </w:p>
        </w:tc>
        <w:tc>
          <w:tcPr>
            <w:tcW w:w="7414" w:type="dxa"/>
          </w:tcPr>
          <w:p w14:paraId="6886B6F5" w14:textId="7F630F90" w:rsidR="000F1C6F" w:rsidRDefault="00264FCB" w:rsidP="00264FCB">
            <w:pPr>
              <w:autoSpaceDE w:val="0"/>
              <w:autoSpaceDN w:val="0"/>
              <w:adjustRightInd w:val="0"/>
              <w:jc w:val="both"/>
              <w:rPr>
                <w:rFonts w:asciiTheme="minorHAnsi" w:hAnsiTheme="minorHAnsi" w:cs="Tahoma"/>
                <w:color w:val="000000" w:themeColor="text1"/>
              </w:rPr>
            </w:pPr>
            <w:r>
              <w:rPr>
                <w:rFonts w:asciiTheme="minorHAnsi" w:hAnsiTheme="minorHAnsi" w:cs="Tahoma"/>
                <w:color w:val="000000" w:themeColor="text1"/>
              </w:rPr>
              <w:t>36 HOURS</w:t>
            </w:r>
            <w:r w:rsidR="001A3787">
              <w:rPr>
                <w:rFonts w:asciiTheme="minorHAnsi" w:hAnsiTheme="minorHAnsi" w:cs="Tahoma"/>
                <w:color w:val="000000" w:themeColor="text1"/>
              </w:rPr>
              <w:t xml:space="preserve"> 40 MINS</w:t>
            </w:r>
            <w:r>
              <w:rPr>
                <w:rFonts w:asciiTheme="minorHAnsi" w:hAnsiTheme="minorHAnsi" w:cs="Tahoma"/>
                <w:color w:val="000000" w:themeColor="text1"/>
              </w:rPr>
              <w:t xml:space="preserve"> PER WEEK – FULL YEAR (</w:t>
            </w:r>
            <w:r w:rsidR="000F1C6F" w:rsidRPr="000F1C6F">
              <w:rPr>
                <w:rFonts w:asciiTheme="minorHAnsi" w:hAnsiTheme="minorHAnsi" w:cs="Tahoma"/>
                <w:color w:val="000000" w:themeColor="text1"/>
              </w:rPr>
              <w:t xml:space="preserve">flexible to </w:t>
            </w:r>
            <w:r w:rsidR="001A3787">
              <w:rPr>
                <w:rFonts w:asciiTheme="minorHAnsi" w:hAnsiTheme="minorHAnsi" w:cs="Tahoma"/>
                <w:color w:val="000000" w:themeColor="text1"/>
              </w:rPr>
              <w:t>suit the needs of the organisation</w:t>
            </w:r>
            <w:r w:rsidR="000F1C6F" w:rsidRPr="000F1C6F">
              <w:rPr>
                <w:rFonts w:asciiTheme="minorHAnsi" w:hAnsiTheme="minorHAnsi" w:cs="Tahoma"/>
                <w:color w:val="000000" w:themeColor="text1"/>
              </w:rPr>
              <w:t xml:space="preserve"> </w:t>
            </w:r>
            <w:r>
              <w:rPr>
                <w:rFonts w:asciiTheme="minorHAnsi" w:hAnsiTheme="minorHAnsi" w:cs="Tahoma"/>
                <w:color w:val="000000" w:themeColor="text1"/>
              </w:rPr>
              <w:t xml:space="preserve">but </w:t>
            </w:r>
            <w:r w:rsidR="001A3787">
              <w:rPr>
                <w:rFonts w:asciiTheme="minorHAnsi" w:hAnsiTheme="minorHAnsi" w:cs="Tahoma"/>
                <w:color w:val="000000" w:themeColor="text1"/>
              </w:rPr>
              <w:t>primarily</w:t>
            </w:r>
            <w:r>
              <w:rPr>
                <w:rFonts w:asciiTheme="minorHAnsi" w:hAnsiTheme="minorHAnsi" w:cs="Tahoma"/>
                <w:color w:val="000000" w:themeColor="text1"/>
              </w:rPr>
              <w:t xml:space="preserve"> between 7.30am and 4.30pm)</w:t>
            </w:r>
          </w:p>
          <w:p w14:paraId="3C8F580F" w14:textId="33769D8B" w:rsidR="00264FCB" w:rsidRPr="000F1C6F" w:rsidRDefault="00264FCB" w:rsidP="00264FCB">
            <w:pPr>
              <w:autoSpaceDE w:val="0"/>
              <w:autoSpaceDN w:val="0"/>
              <w:adjustRightInd w:val="0"/>
              <w:jc w:val="both"/>
              <w:rPr>
                <w:rFonts w:asciiTheme="minorHAnsi" w:hAnsiTheme="minorHAnsi"/>
              </w:rPr>
            </w:pPr>
          </w:p>
        </w:tc>
      </w:tr>
      <w:tr w:rsidR="000F1C6F" w:rsidRPr="000F1C6F" w14:paraId="20B48153" w14:textId="77777777" w:rsidTr="00F95E26">
        <w:trPr>
          <w:trHeight w:val="270"/>
        </w:trPr>
        <w:tc>
          <w:tcPr>
            <w:tcW w:w="1838" w:type="dxa"/>
          </w:tcPr>
          <w:p w14:paraId="05C614FA" w14:textId="47D21C20" w:rsidR="000F1C6F" w:rsidRPr="000F1C6F" w:rsidRDefault="000F1C6F" w:rsidP="00F95E26">
            <w:pPr>
              <w:rPr>
                <w:rFonts w:asciiTheme="minorHAnsi" w:hAnsiTheme="minorHAnsi"/>
              </w:rPr>
            </w:pPr>
            <w:r w:rsidRPr="000F1C6F">
              <w:rPr>
                <w:rFonts w:asciiTheme="minorHAnsi" w:hAnsiTheme="minorHAnsi"/>
              </w:rPr>
              <w:t>Purpose</w:t>
            </w:r>
          </w:p>
        </w:tc>
        <w:tc>
          <w:tcPr>
            <w:tcW w:w="7414" w:type="dxa"/>
          </w:tcPr>
          <w:p w14:paraId="231A568B" w14:textId="1D133ABB" w:rsidR="00B60120" w:rsidRPr="00A86869" w:rsidRDefault="00B60120" w:rsidP="00B60120">
            <w:pPr>
              <w:widowControl w:val="0"/>
              <w:rPr>
                <w:rFonts w:ascii="Calibri" w:hAnsi="Calibri"/>
                <w:bCs/>
              </w:rPr>
            </w:pPr>
            <w:r w:rsidRPr="00A86869">
              <w:rPr>
                <w:rFonts w:ascii="Calibri" w:hAnsi="Calibri"/>
                <w:bCs/>
              </w:rPr>
              <w:t xml:space="preserve">Under the direction of the Trust </w:t>
            </w:r>
            <w:r w:rsidR="007179E3">
              <w:rPr>
                <w:rFonts w:ascii="Calibri" w:hAnsi="Calibri"/>
                <w:bCs/>
              </w:rPr>
              <w:t>Business Manager</w:t>
            </w:r>
            <w:r w:rsidRPr="00A86869">
              <w:rPr>
                <w:rFonts w:ascii="Calibri" w:hAnsi="Calibri"/>
                <w:bCs/>
              </w:rPr>
              <w:t xml:space="preserve">, the Trust Estates Manager will be responsible for the day-to-day management of school facilities </w:t>
            </w:r>
            <w:r w:rsidR="00637846">
              <w:rPr>
                <w:rFonts w:ascii="Calibri" w:hAnsi="Calibri"/>
                <w:bCs/>
              </w:rPr>
              <w:t>i</w:t>
            </w:r>
            <w:r>
              <w:rPr>
                <w:rFonts w:ascii="Calibri" w:hAnsi="Calibri"/>
                <w:bCs/>
              </w:rPr>
              <w:t xml:space="preserve">n Crompton House, </w:t>
            </w:r>
            <w:r w:rsidRPr="00A86869">
              <w:rPr>
                <w:rFonts w:ascii="Calibri" w:hAnsi="Calibri"/>
                <w:bCs/>
              </w:rPr>
              <w:t xml:space="preserve">managing all aspects </w:t>
            </w:r>
            <w:r w:rsidR="00691683">
              <w:rPr>
                <w:rFonts w:ascii="Calibri" w:hAnsi="Calibri"/>
                <w:bCs/>
              </w:rPr>
              <w:t>of the buildings</w:t>
            </w:r>
            <w:r w:rsidRPr="00A86869">
              <w:rPr>
                <w:rFonts w:ascii="Calibri" w:hAnsi="Calibri"/>
                <w:bCs/>
              </w:rPr>
              <w:t xml:space="preserve"> including upkeep, care, maintenance, security, health and safety and facilities management in line with statutory and regulatory requirements.  To manage</w:t>
            </w:r>
            <w:r w:rsidR="007179E3">
              <w:rPr>
                <w:rFonts w:ascii="Calibri" w:hAnsi="Calibri"/>
                <w:bCs/>
              </w:rPr>
              <w:t xml:space="preserve"> the</w:t>
            </w:r>
            <w:r w:rsidRPr="00A86869">
              <w:rPr>
                <w:rFonts w:ascii="Calibri" w:hAnsi="Calibri"/>
                <w:bCs/>
              </w:rPr>
              <w:t xml:space="preserve"> refurbishment, expansion and other building advancements and contribute to the bidding, developing, procuring and implementing building projects within the </w:t>
            </w:r>
            <w:r w:rsidR="00691683">
              <w:rPr>
                <w:rFonts w:ascii="Calibri" w:hAnsi="Calibri"/>
                <w:bCs/>
              </w:rPr>
              <w:t>school</w:t>
            </w:r>
            <w:r w:rsidRPr="00A86869">
              <w:rPr>
                <w:rFonts w:ascii="Calibri" w:hAnsi="Calibri"/>
                <w:bCs/>
              </w:rPr>
              <w:t>.</w:t>
            </w:r>
          </w:p>
          <w:p w14:paraId="4476E824" w14:textId="77777777" w:rsidR="00B60120" w:rsidRPr="00A86869" w:rsidRDefault="00B60120" w:rsidP="00B60120">
            <w:pPr>
              <w:widowControl w:val="0"/>
              <w:rPr>
                <w:rFonts w:ascii="Calibri" w:hAnsi="Calibri"/>
                <w:bCs/>
              </w:rPr>
            </w:pPr>
          </w:p>
          <w:p w14:paraId="20B47829" w14:textId="79C09023" w:rsidR="00B60120" w:rsidRPr="00A86869" w:rsidRDefault="007179E3" w:rsidP="00B60120">
            <w:pPr>
              <w:rPr>
                <w:rFonts w:ascii="Calibri" w:hAnsi="Calibri" w:cs="Calibri"/>
              </w:rPr>
            </w:pPr>
            <w:r>
              <w:rPr>
                <w:rFonts w:ascii="Calibri" w:hAnsi="Calibri" w:cs="Calibri"/>
              </w:rPr>
              <w:t xml:space="preserve">The Trust Estates Manager, working with the individual Academy Business Managers </w:t>
            </w:r>
            <w:r w:rsidR="00B60120" w:rsidRPr="00A86869">
              <w:rPr>
                <w:rFonts w:ascii="Calibri" w:hAnsi="Calibri" w:cs="Calibri"/>
              </w:rPr>
              <w:t>is responsible for ensuring that all Trust school buildings and grounds are well maintained and fit for purpose in line with the Trust strategic plan and Trust ethos.</w:t>
            </w:r>
            <w:r w:rsidR="002D3407">
              <w:rPr>
                <w:rFonts w:ascii="Calibri" w:hAnsi="Calibri" w:cs="Calibri"/>
              </w:rPr>
              <w:t xml:space="preserve">  This will also include ensuring that all legal, statutory and other relevant provisions impacting health and safety at work are observed and implemented across the Trust.</w:t>
            </w:r>
          </w:p>
          <w:p w14:paraId="44A12098" w14:textId="77777777" w:rsidR="000F1C6F" w:rsidRPr="000F1C6F" w:rsidRDefault="000F1C6F" w:rsidP="000F1C6F">
            <w:pPr>
              <w:autoSpaceDE w:val="0"/>
              <w:autoSpaceDN w:val="0"/>
              <w:adjustRightInd w:val="0"/>
              <w:jc w:val="both"/>
              <w:rPr>
                <w:rFonts w:asciiTheme="minorHAnsi" w:hAnsiTheme="minorHAnsi" w:cs="Tahoma"/>
                <w:color w:val="000000" w:themeColor="text1"/>
              </w:rPr>
            </w:pPr>
          </w:p>
          <w:p w14:paraId="1B1F7411" w14:textId="6823C986" w:rsidR="000F1C6F" w:rsidRPr="000F1C6F" w:rsidRDefault="000F1C6F" w:rsidP="006557D5">
            <w:pPr>
              <w:autoSpaceDE w:val="0"/>
              <w:autoSpaceDN w:val="0"/>
              <w:adjustRightInd w:val="0"/>
              <w:jc w:val="both"/>
              <w:rPr>
                <w:rFonts w:asciiTheme="minorHAnsi" w:hAnsiTheme="minorHAnsi" w:cs="Tahoma"/>
                <w:color w:val="000000" w:themeColor="text1"/>
              </w:rPr>
            </w:pPr>
            <w:r w:rsidRPr="000F1C6F">
              <w:rPr>
                <w:rFonts w:asciiTheme="minorHAnsi" w:hAnsiTheme="minorHAnsi" w:cs="Tahoma"/>
                <w:color w:val="000000" w:themeColor="text1"/>
              </w:rPr>
              <w:t>The post holder will be required to be an experienced practitioner with practical skills. The role is both operational as well as managerial, therefore you will be required to have a ‘hands on’ approach and lead by example</w:t>
            </w:r>
          </w:p>
        </w:tc>
      </w:tr>
      <w:tr w:rsidR="000F1C6F" w:rsidRPr="000F1C6F" w14:paraId="237170D8" w14:textId="77777777" w:rsidTr="00F95E26">
        <w:trPr>
          <w:trHeight w:val="270"/>
        </w:trPr>
        <w:tc>
          <w:tcPr>
            <w:tcW w:w="1838" w:type="dxa"/>
          </w:tcPr>
          <w:p w14:paraId="108E4ACB" w14:textId="5202E469" w:rsidR="000F1C6F" w:rsidRPr="000F1C6F" w:rsidRDefault="000F1C6F" w:rsidP="00F95E26">
            <w:pPr>
              <w:rPr>
                <w:rFonts w:asciiTheme="minorHAnsi" w:hAnsiTheme="minorHAnsi"/>
              </w:rPr>
            </w:pPr>
            <w:r w:rsidRPr="000F1C6F">
              <w:rPr>
                <w:rFonts w:asciiTheme="minorHAnsi" w:hAnsiTheme="minorHAnsi"/>
              </w:rPr>
              <w:t>Core Responsibilities</w:t>
            </w:r>
          </w:p>
        </w:tc>
        <w:tc>
          <w:tcPr>
            <w:tcW w:w="7414" w:type="dxa"/>
          </w:tcPr>
          <w:p w14:paraId="1879BB53" w14:textId="77777777" w:rsidR="006557D5" w:rsidRPr="00A86869" w:rsidRDefault="006557D5" w:rsidP="006557D5">
            <w:pPr>
              <w:widowControl w:val="0"/>
              <w:rPr>
                <w:rFonts w:ascii="Calibri" w:hAnsi="Calibri"/>
                <w:b/>
                <w:bCs/>
                <w:u w:val="single"/>
              </w:rPr>
            </w:pPr>
            <w:r w:rsidRPr="00A86869">
              <w:rPr>
                <w:rFonts w:ascii="Calibri" w:hAnsi="Calibri"/>
                <w:b/>
                <w:bCs/>
                <w:u w:val="single"/>
              </w:rPr>
              <w:t>Estates and Facilities Management</w:t>
            </w:r>
          </w:p>
          <w:p w14:paraId="77EC1ABB" w14:textId="376D2149" w:rsidR="006557D5" w:rsidRPr="006557D5" w:rsidRDefault="006557D5" w:rsidP="006557D5">
            <w:pPr>
              <w:widowControl w:val="0"/>
              <w:rPr>
                <w:rFonts w:ascii="Calibri" w:hAnsi="Calibri"/>
                <w:bCs/>
                <w:u w:val="single"/>
              </w:rPr>
            </w:pPr>
            <w:r w:rsidRPr="006557D5">
              <w:rPr>
                <w:rFonts w:ascii="Calibri" w:hAnsi="Calibri"/>
                <w:bCs/>
                <w:u w:val="single"/>
              </w:rPr>
              <w:t>Crompton House</w:t>
            </w:r>
          </w:p>
          <w:p w14:paraId="4D8274F9" w14:textId="65F8D0E8" w:rsidR="006557D5" w:rsidRPr="00A86869" w:rsidRDefault="006557D5" w:rsidP="00682E7C">
            <w:pPr>
              <w:widowControl w:val="0"/>
              <w:numPr>
                <w:ilvl w:val="0"/>
                <w:numId w:val="6"/>
              </w:numPr>
              <w:rPr>
                <w:rFonts w:ascii="Calibri" w:hAnsi="Calibri"/>
                <w:bCs/>
              </w:rPr>
            </w:pPr>
            <w:r w:rsidRPr="00A86869">
              <w:rPr>
                <w:rFonts w:ascii="Calibri" w:hAnsi="Calibri"/>
                <w:bCs/>
              </w:rPr>
              <w:t xml:space="preserve">Produce a three-year improvement plan, to be fully costed in liaison with the Trust </w:t>
            </w:r>
            <w:r>
              <w:rPr>
                <w:rFonts w:ascii="Calibri" w:hAnsi="Calibri"/>
                <w:bCs/>
              </w:rPr>
              <w:t>Business</w:t>
            </w:r>
            <w:r w:rsidRPr="00A86869">
              <w:rPr>
                <w:rFonts w:ascii="Calibri" w:hAnsi="Calibri"/>
                <w:bCs/>
              </w:rPr>
              <w:t xml:space="preserve"> Manager, </w:t>
            </w:r>
            <w:r>
              <w:rPr>
                <w:rFonts w:ascii="Calibri" w:hAnsi="Calibri"/>
                <w:bCs/>
              </w:rPr>
              <w:t>Chief Executive Officer</w:t>
            </w:r>
            <w:r w:rsidRPr="00A86869">
              <w:rPr>
                <w:rFonts w:ascii="Calibri" w:hAnsi="Calibri"/>
                <w:bCs/>
              </w:rPr>
              <w:t>, Head Teacher and the relevant Local Governing Body.</w:t>
            </w:r>
          </w:p>
          <w:p w14:paraId="20CE5F28" w14:textId="1F0506D4" w:rsidR="006557D5" w:rsidRPr="00A86869" w:rsidRDefault="006557D5" w:rsidP="00682E7C">
            <w:pPr>
              <w:widowControl w:val="0"/>
              <w:numPr>
                <w:ilvl w:val="0"/>
                <w:numId w:val="6"/>
              </w:numPr>
              <w:rPr>
                <w:rFonts w:ascii="Calibri" w:hAnsi="Calibri"/>
                <w:bCs/>
              </w:rPr>
            </w:pPr>
            <w:r w:rsidRPr="00A86869">
              <w:rPr>
                <w:rFonts w:ascii="Calibri" w:hAnsi="Calibri"/>
                <w:bCs/>
              </w:rPr>
              <w:t xml:space="preserve">Proactive engagement and management of professional contractor services, to ensure that services are procured in line with </w:t>
            </w:r>
            <w:r>
              <w:rPr>
                <w:rFonts w:ascii="Calibri" w:hAnsi="Calibri"/>
                <w:bCs/>
              </w:rPr>
              <w:t>Trust</w:t>
            </w:r>
            <w:r w:rsidRPr="00A86869">
              <w:rPr>
                <w:rFonts w:ascii="Calibri" w:hAnsi="Calibri"/>
                <w:bCs/>
              </w:rPr>
              <w:t xml:space="preserve"> financial/procurement regulations and the delivery of high quality and cost effect services, in line with contract specifications.</w:t>
            </w:r>
          </w:p>
          <w:p w14:paraId="28254E2F" w14:textId="6527DB15" w:rsidR="006557D5" w:rsidRPr="00A86869" w:rsidRDefault="006557D5" w:rsidP="00682E7C">
            <w:pPr>
              <w:widowControl w:val="0"/>
              <w:numPr>
                <w:ilvl w:val="0"/>
                <w:numId w:val="6"/>
              </w:numPr>
              <w:rPr>
                <w:rFonts w:ascii="Calibri" w:hAnsi="Calibri"/>
                <w:bCs/>
              </w:rPr>
            </w:pPr>
            <w:r w:rsidRPr="00A86869">
              <w:rPr>
                <w:rFonts w:ascii="Calibri" w:hAnsi="Calibri"/>
                <w:bCs/>
              </w:rPr>
              <w:t xml:space="preserve">Approve in-house, small-scale construction and improvement </w:t>
            </w:r>
            <w:r>
              <w:rPr>
                <w:rFonts w:ascii="Calibri" w:hAnsi="Calibri"/>
                <w:bCs/>
              </w:rPr>
              <w:t>works.</w:t>
            </w:r>
          </w:p>
          <w:p w14:paraId="3A3533F2" w14:textId="195D3742" w:rsidR="006557D5" w:rsidRPr="00A86869" w:rsidRDefault="006557D5" w:rsidP="00682E7C">
            <w:pPr>
              <w:widowControl w:val="0"/>
              <w:numPr>
                <w:ilvl w:val="0"/>
                <w:numId w:val="6"/>
              </w:numPr>
              <w:rPr>
                <w:rFonts w:ascii="Calibri" w:hAnsi="Calibri"/>
                <w:bCs/>
              </w:rPr>
            </w:pPr>
            <w:r w:rsidRPr="00A86869">
              <w:rPr>
                <w:rFonts w:ascii="Calibri" w:hAnsi="Calibri"/>
                <w:bCs/>
              </w:rPr>
              <w:lastRenderedPageBreak/>
              <w:t xml:space="preserve">Monitor the condition of the premises through regular inspections, and implement a rolling programme of repairs, decoration and maintenance, </w:t>
            </w:r>
            <w:r>
              <w:rPr>
                <w:rFonts w:ascii="Calibri" w:hAnsi="Calibri"/>
                <w:bCs/>
              </w:rPr>
              <w:t>and</w:t>
            </w:r>
            <w:r w:rsidRPr="00A86869">
              <w:rPr>
                <w:rFonts w:ascii="Calibri" w:hAnsi="Calibri"/>
                <w:bCs/>
              </w:rPr>
              <w:t xml:space="preserve"> reacting quickly to emergency situations.</w:t>
            </w:r>
          </w:p>
          <w:p w14:paraId="00B35357" w14:textId="336388C0" w:rsidR="00637846" w:rsidRPr="00682E7C" w:rsidRDefault="00637846" w:rsidP="00682E7C">
            <w:pPr>
              <w:pStyle w:val="ListParagraph"/>
              <w:widowControl w:val="0"/>
              <w:numPr>
                <w:ilvl w:val="0"/>
                <w:numId w:val="6"/>
              </w:numPr>
              <w:autoSpaceDE w:val="0"/>
              <w:autoSpaceDN w:val="0"/>
              <w:adjustRightInd w:val="0"/>
              <w:spacing w:after="0" w:line="240" w:lineRule="auto"/>
              <w:jc w:val="both"/>
              <w:rPr>
                <w:bCs/>
              </w:rPr>
            </w:pPr>
            <w:r w:rsidRPr="00FE3EBF">
              <w:rPr>
                <w:rFonts w:asciiTheme="minorHAnsi" w:hAnsiTheme="minorHAnsi" w:cs="Tahoma"/>
                <w:color w:val="000000" w:themeColor="text1"/>
                <w:sz w:val="24"/>
                <w:szCs w:val="24"/>
              </w:rPr>
              <w:t>To lead a team of premises staff</w:t>
            </w:r>
            <w:r w:rsidR="007835EA">
              <w:rPr>
                <w:rFonts w:asciiTheme="minorHAnsi" w:hAnsiTheme="minorHAnsi" w:cs="Tahoma"/>
                <w:color w:val="000000" w:themeColor="text1"/>
                <w:sz w:val="24"/>
                <w:szCs w:val="24"/>
              </w:rPr>
              <w:t xml:space="preserve"> ensuring delivery of tasks set, </w:t>
            </w:r>
            <w:r w:rsidRPr="00FE3EBF">
              <w:rPr>
                <w:rFonts w:asciiTheme="minorHAnsi" w:hAnsiTheme="minorHAnsi" w:cs="Tahoma"/>
                <w:color w:val="000000" w:themeColor="text1"/>
                <w:sz w:val="24"/>
                <w:szCs w:val="24"/>
              </w:rPr>
              <w:t xml:space="preserve"> including working with the MAT Business Manager to determine staffing levels required, assisting with recruitment and selection, inducting new members of staff, allocating and organising workloads, training and per</w:t>
            </w:r>
            <w:r w:rsidR="00FE3EBF" w:rsidRPr="00FE3EBF">
              <w:rPr>
                <w:rFonts w:asciiTheme="minorHAnsi" w:hAnsiTheme="minorHAnsi" w:cs="Tahoma"/>
                <w:color w:val="000000" w:themeColor="text1"/>
                <w:sz w:val="24"/>
                <w:szCs w:val="24"/>
              </w:rPr>
              <w:t>formance management.</w:t>
            </w:r>
          </w:p>
          <w:p w14:paraId="00DE2B79" w14:textId="77777777" w:rsidR="00682E7C" w:rsidRPr="00A86869" w:rsidRDefault="00682E7C" w:rsidP="00682E7C">
            <w:pPr>
              <w:numPr>
                <w:ilvl w:val="0"/>
                <w:numId w:val="6"/>
              </w:numPr>
              <w:jc w:val="both"/>
              <w:rPr>
                <w:rFonts w:ascii="Calibri" w:hAnsi="Calibri"/>
                <w:bCs/>
              </w:rPr>
            </w:pPr>
            <w:r w:rsidRPr="00A86869">
              <w:rPr>
                <w:rFonts w:ascii="Calibri" w:hAnsi="Calibri"/>
                <w:bCs/>
              </w:rPr>
              <w:t xml:space="preserve">To ensure that the external site is maintained and kept clean and tidy and litter free. </w:t>
            </w:r>
          </w:p>
          <w:p w14:paraId="66367A5A" w14:textId="676D08F1" w:rsidR="00682E7C" w:rsidRDefault="00682E7C" w:rsidP="00682E7C">
            <w:pPr>
              <w:numPr>
                <w:ilvl w:val="0"/>
                <w:numId w:val="6"/>
              </w:numPr>
              <w:jc w:val="both"/>
              <w:rPr>
                <w:rFonts w:ascii="Calibri" w:hAnsi="Calibri"/>
                <w:bCs/>
              </w:rPr>
            </w:pPr>
            <w:r w:rsidRPr="00A86869">
              <w:rPr>
                <w:rFonts w:ascii="Calibri" w:hAnsi="Calibri"/>
                <w:bCs/>
              </w:rPr>
              <w:t xml:space="preserve">To manage the heating of the premises ensuring that temperatures are maintained. To ensure that the management of the water system is undertaken thoroughly to ensure the Trust meets all its statutory requirements for water management in particular </w:t>
            </w:r>
            <w:proofErr w:type="spellStart"/>
            <w:r w:rsidRPr="00A86869">
              <w:rPr>
                <w:rFonts w:ascii="Calibri" w:hAnsi="Calibri"/>
                <w:bCs/>
              </w:rPr>
              <w:t>Legionellosis</w:t>
            </w:r>
            <w:proofErr w:type="spellEnd"/>
            <w:r w:rsidRPr="00A86869">
              <w:rPr>
                <w:rFonts w:ascii="Calibri" w:hAnsi="Calibri"/>
                <w:bCs/>
              </w:rPr>
              <w:t>.</w:t>
            </w:r>
          </w:p>
          <w:p w14:paraId="5CFCE65B" w14:textId="48AEA38D" w:rsidR="006C2EEF" w:rsidRDefault="006C2EEF" w:rsidP="00682E7C">
            <w:pPr>
              <w:numPr>
                <w:ilvl w:val="0"/>
                <w:numId w:val="6"/>
              </w:numPr>
              <w:jc w:val="both"/>
              <w:rPr>
                <w:rFonts w:ascii="Calibri" w:hAnsi="Calibri"/>
                <w:bCs/>
              </w:rPr>
            </w:pPr>
            <w:r>
              <w:rPr>
                <w:rFonts w:ascii="Calibri" w:hAnsi="Calibri"/>
                <w:bCs/>
              </w:rPr>
              <w:t>Maintain records relating to the repair and maintenance of plant and equipment.</w:t>
            </w:r>
          </w:p>
          <w:p w14:paraId="6EC52FE3" w14:textId="3B43CDC6" w:rsidR="00E05B4C" w:rsidRDefault="00E05B4C" w:rsidP="00682E7C">
            <w:pPr>
              <w:numPr>
                <w:ilvl w:val="0"/>
                <w:numId w:val="6"/>
              </w:numPr>
              <w:jc w:val="both"/>
              <w:rPr>
                <w:rFonts w:ascii="Calibri" w:hAnsi="Calibri"/>
                <w:bCs/>
              </w:rPr>
            </w:pPr>
            <w:r>
              <w:rPr>
                <w:rFonts w:ascii="Calibri" w:hAnsi="Calibri"/>
                <w:bCs/>
              </w:rPr>
              <w:t xml:space="preserve">To ensure that all material and electric equipment and systems are maintained, tested and serviced in accordance with health &amp; safety legislation and recommended practices and that appropriate records are kept. </w:t>
            </w:r>
          </w:p>
          <w:p w14:paraId="1DE3D867" w14:textId="0C820199" w:rsidR="00682E7C" w:rsidRDefault="00682E7C" w:rsidP="00682E7C">
            <w:pPr>
              <w:numPr>
                <w:ilvl w:val="0"/>
                <w:numId w:val="6"/>
              </w:numPr>
              <w:jc w:val="both"/>
              <w:rPr>
                <w:rFonts w:ascii="Calibri" w:hAnsi="Calibri"/>
                <w:bCs/>
              </w:rPr>
            </w:pPr>
            <w:r w:rsidRPr="00A86869">
              <w:rPr>
                <w:rFonts w:ascii="Calibri" w:hAnsi="Calibri"/>
                <w:bCs/>
              </w:rPr>
              <w:t>To ensure through management and quality assurance checking that the security of the buildings is maintained at all times by checking that all windows and doors are secure, that all at risk items are secure and that alarms are set when the property is vacated.</w:t>
            </w:r>
          </w:p>
          <w:p w14:paraId="728407DF" w14:textId="29A18946" w:rsidR="007835EA" w:rsidRDefault="007835EA" w:rsidP="00682E7C">
            <w:pPr>
              <w:numPr>
                <w:ilvl w:val="0"/>
                <w:numId w:val="6"/>
              </w:numPr>
              <w:jc w:val="both"/>
              <w:rPr>
                <w:rFonts w:ascii="Calibri" w:hAnsi="Calibri"/>
                <w:bCs/>
              </w:rPr>
            </w:pPr>
            <w:r>
              <w:rPr>
                <w:rFonts w:ascii="Calibri" w:hAnsi="Calibri"/>
                <w:bCs/>
              </w:rPr>
              <w:t>To oversee the regular and effective cleaning of all areas (internal and external).</w:t>
            </w:r>
          </w:p>
          <w:p w14:paraId="5D2A76E5" w14:textId="475319DD" w:rsidR="00F5634B" w:rsidRPr="00F5634B" w:rsidRDefault="00F5634B" w:rsidP="00F5634B">
            <w:pPr>
              <w:numPr>
                <w:ilvl w:val="0"/>
                <w:numId w:val="6"/>
              </w:numPr>
              <w:jc w:val="both"/>
              <w:rPr>
                <w:rFonts w:ascii="Calibri" w:hAnsi="Calibri"/>
                <w:bCs/>
              </w:rPr>
            </w:pPr>
            <w:r w:rsidRPr="00F5634B">
              <w:rPr>
                <w:rFonts w:ascii="Calibri" w:hAnsi="Calibri" w:cs="Calibri"/>
              </w:rPr>
              <w:t>To oversee the maintenance of the Artificial Grass Pitch (AGP). To monitor the performance of the maintenance contractors, against agreed standards. To ensure the lettings supervisors are clearing rubbish and chewing gum from the site. To provide support, information, instruction and guidance to the lettings supervisors as necessary. To ensure the AGP is kept in the best possible condition.</w:t>
            </w:r>
          </w:p>
          <w:p w14:paraId="4F3CAB4E" w14:textId="218DA881" w:rsidR="00F5634B" w:rsidRDefault="00F5634B" w:rsidP="00F5634B">
            <w:pPr>
              <w:widowControl w:val="0"/>
              <w:numPr>
                <w:ilvl w:val="0"/>
                <w:numId w:val="6"/>
              </w:numPr>
              <w:rPr>
                <w:rFonts w:ascii="Calibri" w:hAnsi="Calibri"/>
                <w:bCs/>
              </w:rPr>
            </w:pPr>
            <w:r w:rsidRPr="00A86869">
              <w:rPr>
                <w:rFonts w:ascii="Calibri" w:hAnsi="Calibri"/>
                <w:bCs/>
              </w:rPr>
              <w:t xml:space="preserve">To quality assure all </w:t>
            </w:r>
            <w:r>
              <w:rPr>
                <w:rFonts w:ascii="Calibri" w:hAnsi="Calibri"/>
                <w:bCs/>
              </w:rPr>
              <w:t>Crompton House</w:t>
            </w:r>
            <w:r w:rsidRPr="00A86869">
              <w:rPr>
                <w:rFonts w:ascii="Calibri" w:hAnsi="Calibri"/>
                <w:bCs/>
              </w:rPr>
              <w:t xml:space="preserve"> lettings through the Trust Finance Manager, ensuring re</w:t>
            </w:r>
            <w:r>
              <w:rPr>
                <w:rFonts w:ascii="Calibri" w:hAnsi="Calibri"/>
                <w:bCs/>
              </w:rPr>
              <w:t xml:space="preserve">levant paperwork is completed, </w:t>
            </w:r>
            <w:r w:rsidRPr="00A86869">
              <w:rPr>
                <w:rFonts w:ascii="Calibri" w:hAnsi="Calibri"/>
                <w:bCs/>
              </w:rPr>
              <w:t>to ensure all hirers are aware of the Trust H&amp;S Policy, fire risk assessment and the need to take relevant insurance.</w:t>
            </w:r>
          </w:p>
          <w:p w14:paraId="52861A74" w14:textId="4B437EB3" w:rsidR="003E6B77" w:rsidRDefault="003E6B77" w:rsidP="00F5634B">
            <w:pPr>
              <w:widowControl w:val="0"/>
              <w:numPr>
                <w:ilvl w:val="0"/>
                <w:numId w:val="6"/>
              </w:numPr>
              <w:rPr>
                <w:rFonts w:ascii="Calibri" w:hAnsi="Calibri"/>
                <w:bCs/>
              </w:rPr>
            </w:pPr>
            <w:r>
              <w:rPr>
                <w:rFonts w:ascii="Calibri" w:hAnsi="Calibri"/>
                <w:bCs/>
              </w:rPr>
              <w:t>Act as a key holder for the school.</w:t>
            </w:r>
          </w:p>
          <w:p w14:paraId="77607C01" w14:textId="537B9BD0" w:rsidR="003E6B77" w:rsidRDefault="003E6B77" w:rsidP="00F5634B">
            <w:pPr>
              <w:widowControl w:val="0"/>
              <w:numPr>
                <w:ilvl w:val="0"/>
                <w:numId w:val="6"/>
              </w:numPr>
              <w:rPr>
                <w:rFonts w:ascii="Calibri" w:hAnsi="Calibri"/>
                <w:bCs/>
              </w:rPr>
            </w:pPr>
            <w:r>
              <w:rPr>
                <w:rFonts w:ascii="Calibri" w:hAnsi="Calibri"/>
                <w:bCs/>
              </w:rPr>
              <w:t>To be responsible for ensuring safe access for all, to the school grounds and buildings, including periods of adverse weather, ice and snow.  In the event of snow, assessing the ground conditions and the ability of the site team to clear this to allow safe access, informing senior school management and making a judgement call on whether school can open safely.</w:t>
            </w:r>
          </w:p>
          <w:p w14:paraId="48156616" w14:textId="6735CAEA" w:rsidR="003E6B77" w:rsidRDefault="003E6B77" w:rsidP="00F5634B">
            <w:pPr>
              <w:widowControl w:val="0"/>
              <w:numPr>
                <w:ilvl w:val="0"/>
                <w:numId w:val="6"/>
              </w:numPr>
              <w:rPr>
                <w:rFonts w:ascii="Calibri" w:hAnsi="Calibri"/>
                <w:bCs/>
              </w:rPr>
            </w:pPr>
            <w:r>
              <w:rPr>
                <w:rFonts w:ascii="Calibri" w:hAnsi="Calibri"/>
                <w:bCs/>
              </w:rPr>
              <w:lastRenderedPageBreak/>
              <w:t>Ensure preparation, maintenance and use of specialist equipment, resources and materials, including repairs and maintenance of the school minibus.</w:t>
            </w:r>
          </w:p>
          <w:p w14:paraId="2A0DA1E7" w14:textId="1FAEC166" w:rsidR="00BD1D66" w:rsidRDefault="00BD1D66" w:rsidP="00F5634B">
            <w:pPr>
              <w:widowControl w:val="0"/>
              <w:numPr>
                <w:ilvl w:val="0"/>
                <w:numId w:val="6"/>
              </w:numPr>
              <w:rPr>
                <w:rFonts w:ascii="Calibri" w:hAnsi="Calibri"/>
                <w:bCs/>
              </w:rPr>
            </w:pPr>
            <w:r>
              <w:rPr>
                <w:rFonts w:ascii="Calibri" w:hAnsi="Calibri"/>
                <w:bCs/>
              </w:rPr>
              <w:t>To manage the provision of a</w:t>
            </w:r>
            <w:r w:rsidR="00216346">
              <w:rPr>
                <w:rFonts w:ascii="Calibri" w:hAnsi="Calibri"/>
                <w:bCs/>
              </w:rPr>
              <w:t xml:space="preserve"> </w:t>
            </w:r>
            <w:proofErr w:type="spellStart"/>
            <w:r>
              <w:rPr>
                <w:rFonts w:ascii="Calibri" w:hAnsi="Calibri"/>
                <w:bCs/>
              </w:rPr>
              <w:t>portering</w:t>
            </w:r>
            <w:proofErr w:type="spellEnd"/>
            <w:r>
              <w:rPr>
                <w:rFonts w:ascii="Calibri" w:hAnsi="Calibri"/>
                <w:bCs/>
              </w:rPr>
              <w:t xml:space="preserve"> and furniture moving service to ensure supplies are in place and school activities, such as assemblies, parent evenings</w:t>
            </w:r>
            <w:proofErr w:type="gramStart"/>
            <w:r>
              <w:rPr>
                <w:rFonts w:ascii="Calibri" w:hAnsi="Calibri"/>
                <w:bCs/>
              </w:rPr>
              <w:t>,  can</w:t>
            </w:r>
            <w:proofErr w:type="gramEnd"/>
            <w:r>
              <w:rPr>
                <w:rFonts w:ascii="Calibri" w:hAnsi="Calibri"/>
                <w:bCs/>
              </w:rPr>
              <w:t xml:space="preserve"> proceed as expected.</w:t>
            </w:r>
          </w:p>
          <w:p w14:paraId="110608E6" w14:textId="2F902829" w:rsidR="006557D5" w:rsidRDefault="006557D5" w:rsidP="006557D5">
            <w:pPr>
              <w:widowControl w:val="0"/>
              <w:ind w:left="720"/>
              <w:rPr>
                <w:rFonts w:ascii="Calibri" w:hAnsi="Calibri"/>
                <w:bCs/>
              </w:rPr>
            </w:pPr>
          </w:p>
          <w:p w14:paraId="4861871C" w14:textId="385F0F96" w:rsidR="006557D5" w:rsidRPr="006557D5" w:rsidRDefault="006557D5" w:rsidP="006557D5">
            <w:pPr>
              <w:widowControl w:val="0"/>
              <w:rPr>
                <w:rFonts w:ascii="Calibri" w:hAnsi="Calibri"/>
                <w:bCs/>
                <w:u w:val="single"/>
              </w:rPr>
            </w:pPr>
            <w:r w:rsidRPr="006557D5">
              <w:rPr>
                <w:rFonts w:ascii="Calibri" w:hAnsi="Calibri"/>
                <w:bCs/>
                <w:u w:val="single"/>
              </w:rPr>
              <w:t>Trust</w:t>
            </w:r>
          </w:p>
          <w:p w14:paraId="63630F50" w14:textId="4DC99658" w:rsidR="006557D5" w:rsidRDefault="006557D5" w:rsidP="00682E7C">
            <w:pPr>
              <w:widowControl w:val="0"/>
              <w:numPr>
                <w:ilvl w:val="0"/>
                <w:numId w:val="6"/>
              </w:numPr>
              <w:jc w:val="both"/>
              <w:rPr>
                <w:rFonts w:ascii="Calibri" w:hAnsi="Calibri"/>
                <w:bCs/>
              </w:rPr>
            </w:pPr>
            <w:r w:rsidRPr="00A86869">
              <w:rPr>
                <w:rFonts w:ascii="Calibri" w:hAnsi="Calibri"/>
                <w:bCs/>
              </w:rPr>
              <w:t>Work in accordance with the Trust’s statement of aims and values and implement strategies within policies adopted by</w:t>
            </w:r>
            <w:r>
              <w:rPr>
                <w:rFonts w:ascii="Calibri" w:hAnsi="Calibri"/>
                <w:bCs/>
              </w:rPr>
              <w:t xml:space="preserve"> the</w:t>
            </w:r>
            <w:r w:rsidRPr="00A86869">
              <w:rPr>
                <w:rFonts w:ascii="Calibri" w:hAnsi="Calibri"/>
                <w:bCs/>
              </w:rPr>
              <w:t xml:space="preserve"> governing body relating to their role.</w:t>
            </w:r>
          </w:p>
          <w:p w14:paraId="03EB84D6" w14:textId="77777777" w:rsidR="006557D5" w:rsidRPr="00A86869" w:rsidRDefault="006557D5" w:rsidP="00682E7C">
            <w:pPr>
              <w:widowControl w:val="0"/>
              <w:numPr>
                <w:ilvl w:val="0"/>
                <w:numId w:val="6"/>
              </w:numPr>
              <w:rPr>
                <w:rFonts w:ascii="Calibri" w:hAnsi="Calibri"/>
                <w:bCs/>
              </w:rPr>
            </w:pPr>
            <w:r w:rsidRPr="00A86869">
              <w:rPr>
                <w:rFonts w:ascii="Calibri" w:hAnsi="Calibri"/>
                <w:bCs/>
              </w:rPr>
              <w:t>Manage and ensure efficiency, effectiveness and economy of Trust contracts.</w:t>
            </w:r>
          </w:p>
          <w:p w14:paraId="49999A04" w14:textId="1EB088C6" w:rsidR="006557D5" w:rsidRPr="00A86869" w:rsidRDefault="006557D5" w:rsidP="00682E7C">
            <w:pPr>
              <w:widowControl w:val="0"/>
              <w:numPr>
                <w:ilvl w:val="0"/>
                <w:numId w:val="6"/>
              </w:numPr>
              <w:jc w:val="both"/>
              <w:rPr>
                <w:rFonts w:ascii="Calibri" w:hAnsi="Calibri"/>
                <w:bCs/>
              </w:rPr>
            </w:pPr>
            <w:r>
              <w:rPr>
                <w:rFonts w:ascii="Calibri" w:hAnsi="Calibri"/>
                <w:bCs/>
              </w:rPr>
              <w:t xml:space="preserve">To support individual Academy’s </w:t>
            </w:r>
            <w:r w:rsidR="00637846">
              <w:rPr>
                <w:rFonts w:ascii="Calibri" w:hAnsi="Calibri"/>
                <w:bCs/>
              </w:rPr>
              <w:t>Busin</w:t>
            </w:r>
            <w:r w:rsidR="00FE3EBF">
              <w:rPr>
                <w:rFonts w:ascii="Calibri" w:hAnsi="Calibri"/>
                <w:bCs/>
              </w:rPr>
              <w:t>ess Managers as required</w:t>
            </w:r>
            <w:proofErr w:type="gramStart"/>
            <w:r w:rsidR="00FE3EBF">
              <w:rPr>
                <w:rFonts w:ascii="Calibri" w:hAnsi="Calibri"/>
                <w:bCs/>
              </w:rPr>
              <w:t>,  with</w:t>
            </w:r>
            <w:proofErr w:type="gramEnd"/>
            <w:r w:rsidR="00BD1D66">
              <w:rPr>
                <w:rFonts w:ascii="Calibri" w:hAnsi="Calibri"/>
                <w:bCs/>
              </w:rPr>
              <w:t xml:space="preserve"> </w:t>
            </w:r>
            <w:r w:rsidR="00637846">
              <w:rPr>
                <w:rFonts w:ascii="Calibri" w:hAnsi="Calibri"/>
                <w:bCs/>
              </w:rPr>
              <w:t>the planning and delivery of all aspects of building and facilities management.</w:t>
            </w:r>
          </w:p>
          <w:p w14:paraId="6A4F506B" w14:textId="77777777" w:rsidR="006557D5" w:rsidRPr="00A86869" w:rsidRDefault="006557D5" w:rsidP="006557D5">
            <w:pPr>
              <w:widowControl w:val="0"/>
              <w:ind w:left="720"/>
              <w:jc w:val="both"/>
              <w:rPr>
                <w:rFonts w:ascii="Calibri" w:hAnsi="Calibri"/>
                <w:bCs/>
              </w:rPr>
            </w:pPr>
          </w:p>
          <w:p w14:paraId="4B8A2731" w14:textId="232140BB" w:rsidR="00FE3EBF" w:rsidRPr="00A86869" w:rsidRDefault="00FE3EBF" w:rsidP="00FE3EBF">
            <w:pPr>
              <w:widowControl w:val="0"/>
              <w:rPr>
                <w:rFonts w:ascii="Calibri" w:hAnsi="Calibri"/>
                <w:b/>
                <w:bCs/>
                <w:u w:val="single"/>
              </w:rPr>
            </w:pPr>
            <w:r w:rsidRPr="00A86869">
              <w:rPr>
                <w:rFonts w:ascii="Calibri" w:hAnsi="Calibri"/>
                <w:b/>
                <w:bCs/>
                <w:u w:val="single"/>
              </w:rPr>
              <w:t>Finance</w:t>
            </w:r>
            <w:r w:rsidR="00BD1D66">
              <w:rPr>
                <w:rFonts w:ascii="Calibri" w:hAnsi="Calibri"/>
                <w:b/>
                <w:bCs/>
                <w:u w:val="single"/>
              </w:rPr>
              <w:t xml:space="preserve"> and Resources</w:t>
            </w:r>
            <w:r w:rsidR="00682E7C">
              <w:rPr>
                <w:rFonts w:ascii="Calibri" w:hAnsi="Calibri"/>
                <w:b/>
                <w:bCs/>
                <w:u w:val="single"/>
              </w:rPr>
              <w:t xml:space="preserve"> – Crompton House</w:t>
            </w:r>
          </w:p>
          <w:p w14:paraId="0E0E5F44" w14:textId="77777777" w:rsidR="00FE3EBF" w:rsidRPr="00A86869" w:rsidRDefault="00FE3EBF" w:rsidP="00FE3EBF">
            <w:pPr>
              <w:widowControl w:val="0"/>
              <w:rPr>
                <w:rFonts w:ascii="Calibri" w:hAnsi="Calibri"/>
                <w:b/>
                <w:bCs/>
                <w:u w:val="single"/>
              </w:rPr>
            </w:pPr>
          </w:p>
          <w:p w14:paraId="58696CB9" w14:textId="29CB9D4D" w:rsidR="00FE3EBF" w:rsidRDefault="00FE3EBF" w:rsidP="00682E7C">
            <w:pPr>
              <w:numPr>
                <w:ilvl w:val="0"/>
                <w:numId w:val="6"/>
              </w:numPr>
              <w:jc w:val="both"/>
              <w:rPr>
                <w:rFonts w:ascii="Calibri" w:hAnsi="Calibri"/>
                <w:bCs/>
              </w:rPr>
            </w:pPr>
            <w:r w:rsidRPr="00A86869">
              <w:rPr>
                <w:rFonts w:ascii="Calibri" w:hAnsi="Calibri"/>
                <w:bCs/>
              </w:rPr>
              <w:t>To manage and make effective and efficient use of the delegated maintenance budget from the governors whilst adhering to best value practices and operating within the Trust Finance Policy requirements.</w:t>
            </w:r>
          </w:p>
          <w:p w14:paraId="035E69D2" w14:textId="16154EE6" w:rsidR="00BD1D66" w:rsidRDefault="00BD1D66" w:rsidP="00682E7C">
            <w:pPr>
              <w:numPr>
                <w:ilvl w:val="0"/>
                <w:numId w:val="6"/>
              </w:numPr>
              <w:jc w:val="both"/>
              <w:rPr>
                <w:rFonts w:ascii="Calibri" w:hAnsi="Calibri"/>
                <w:bCs/>
              </w:rPr>
            </w:pPr>
            <w:r>
              <w:rPr>
                <w:rFonts w:ascii="Calibri" w:hAnsi="Calibri"/>
                <w:bCs/>
              </w:rPr>
              <w:t>To ensure that supplies of consumables are monitored and ordered, adhering to the school’s systems and in line with the budget.</w:t>
            </w:r>
          </w:p>
          <w:p w14:paraId="693CBA56" w14:textId="34CA7EFB" w:rsidR="00BD1D66" w:rsidRPr="00A86869" w:rsidRDefault="00BD1D66" w:rsidP="00682E7C">
            <w:pPr>
              <w:numPr>
                <w:ilvl w:val="0"/>
                <w:numId w:val="6"/>
              </w:numPr>
              <w:jc w:val="both"/>
              <w:rPr>
                <w:rFonts w:ascii="Calibri" w:hAnsi="Calibri"/>
                <w:bCs/>
              </w:rPr>
            </w:pPr>
            <w:r>
              <w:rPr>
                <w:rFonts w:ascii="Calibri" w:hAnsi="Calibri"/>
                <w:bCs/>
              </w:rPr>
              <w:t>To manage all contracts relating to the school facilities (e.g. cleaning, refuse and waste)</w:t>
            </w:r>
          </w:p>
          <w:p w14:paraId="5F7CD7D0" w14:textId="5776292A" w:rsidR="00FE3EBF" w:rsidRDefault="00FE3EBF" w:rsidP="00682E7C">
            <w:pPr>
              <w:widowControl w:val="0"/>
              <w:numPr>
                <w:ilvl w:val="0"/>
                <w:numId w:val="6"/>
              </w:numPr>
              <w:rPr>
                <w:rFonts w:ascii="Calibri" w:hAnsi="Calibri"/>
                <w:bCs/>
              </w:rPr>
            </w:pPr>
            <w:r w:rsidRPr="00A86869">
              <w:rPr>
                <w:rFonts w:ascii="Calibri" w:hAnsi="Calibri"/>
                <w:bCs/>
              </w:rPr>
              <w:t xml:space="preserve">Manage vehicular assets and </w:t>
            </w:r>
            <w:r>
              <w:rPr>
                <w:rFonts w:ascii="Calibri" w:hAnsi="Calibri"/>
                <w:bCs/>
              </w:rPr>
              <w:t>maintenance</w:t>
            </w:r>
            <w:r w:rsidRPr="00A86869">
              <w:rPr>
                <w:rFonts w:ascii="Calibri" w:hAnsi="Calibri"/>
                <w:bCs/>
              </w:rPr>
              <w:t xml:space="preserve"> thereof.</w:t>
            </w:r>
          </w:p>
          <w:p w14:paraId="6B16231F" w14:textId="5251DE57" w:rsidR="00BD1D66" w:rsidRDefault="00BD1D66" w:rsidP="00682E7C">
            <w:pPr>
              <w:widowControl w:val="0"/>
              <w:numPr>
                <w:ilvl w:val="0"/>
                <w:numId w:val="6"/>
              </w:numPr>
              <w:rPr>
                <w:rFonts w:ascii="Calibri" w:hAnsi="Calibri"/>
                <w:bCs/>
              </w:rPr>
            </w:pPr>
            <w:r>
              <w:rPr>
                <w:rFonts w:ascii="Calibri" w:hAnsi="Calibri"/>
                <w:bCs/>
              </w:rPr>
              <w:t>To ensure that all site assets are registered, recorded, well maintained and disposed of in accordance with procedures.</w:t>
            </w:r>
          </w:p>
          <w:p w14:paraId="507A85A5" w14:textId="737E687E" w:rsidR="003E6B77" w:rsidRPr="00A86869" w:rsidRDefault="003E6B77" w:rsidP="00682E7C">
            <w:pPr>
              <w:widowControl w:val="0"/>
              <w:numPr>
                <w:ilvl w:val="0"/>
                <w:numId w:val="6"/>
              </w:numPr>
              <w:rPr>
                <w:rFonts w:ascii="Calibri" w:hAnsi="Calibri"/>
                <w:bCs/>
              </w:rPr>
            </w:pPr>
            <w:r>
              <w:rPr>
                <w:rFonts w:ascii="Calibri" w:hAnsi="Calibri"/>
                <w:bCs/>
              </w:rPr>
              <w:t>To advise the Trust Business Manager on matters relating to energy control and conservation.</w:t>
            </w:r>
          </w:p>
          <w:p w14:paraId="210CEB1D" w14:textId="77777777" w:rsidR="00FE3EBF" w:rsidRDefault="00FE3EBF" w:rsidP="000F1C6F">
            <w:pPr>
              <w:autoSpaceDE w:val="0"/>
              <w:autoSpaceDN w:val="0"/>
              <w:adjustRightInd w:val="0"/>
              <w:jc w:val="both"/>
              <w:rPr>
                <w:rFonts w:asciiTheme="minorHAnsi" w:hAnsiTheme="minorHAnsi" w:cs="Tahoma"/>
                <w:color w:val="000000" w:themeColor="text1"/>
              </w:rPr>
            </w:pPr>
          </w:p>
          <w:p w14:paraId="1B2E2AE4" w14:textId="0244C06A" w:rsidR="00FE3EBF" w:rsidRPr="00A86869" w:rsidRDefault="00FE3EBF" w:rsidP="00FE3EBF">
            <w:pPr>
              <w:widowControl w:val="0"/>
              <w:rPr>
                <w:rFonts w:ascii="Calibri" w:hAnsi="Calibri"/>
                <w:b/>
                <w:bCs/>
                <w:u w:val="single"/>
              </w:rPr>
            </w:pPr>
            <w:r w:rsidRPr="00A86869">
              <w:rPr>
                <w:rFonts w:ascii="Calibri" w:hAnsi="Calibri"/>
                <w:b/>
                <w:bCs/>
                <w:u w:val="single"/>
              </w:rPr>
              <w:t>Health and Safety</w:t>
            </w:r>
            <w:r w:rsidR="00682E7C">
              <w:rPr>
                <w:rFonts w:ascii="Calibri" w:hAnsi="Calibri"/>
                <w:b/>
                <w:bCs/>
                <w:u w:val="single"/>
              </w:rPr>
              <w:t xml:space="preserve"> - Trust</w:t>
            </w:r>
          </w:p>
          <w:p w14:paraId="553039A1" w14:textId="77777777" w:rsidR="00FE3EBF" w:rsidRPr="00A86869" w:rsidRDefault="00FE3EBF" w:rsidP="00FE3EBF">
            <w:pPr>
              <w:widowControl w:val="0"/>
              <w:rPr>
                <w:rFonts w:ascii="Calibri" w:hAnsi="Calibri"/>
                <w:b/>
                <w:bCs/>
                <w:u w:val="single"/>
              </w:rPr>
            </w:pPr>
          </w:p>
          <w:p w14:paraId="361FB64C" w14:textId="77777777" w:rsidR="00FE3EBF" w:rsidRPr="00A86869" w:rsidRDefault="00FE3EBF" w:rsidP="00682E7C">
            <w:pPr>
              <w:widowControl w:val="0"/>
              <w:numPr>
                <w:ilvl w:val="0"/>
                <w:numId w:val="6"/>
              </w:numPr>
              <w:rPr>
                <w:rFonts w:ascii="Calibri" w:hAnsi="Calibri" w:cs="Calibri"/>
              </w:rPr>
            </w:pPr>
            <w:r w:rsidRPr="00A86869">
              <w:rPr>
                <w:rFonts w:ascii="Calibri" w:hAnsi="Calibri" w:cs="Calibri"/>
              </w:rPr>
              <w:t>Ensuring that in all activities undertaken, the Trust properly discharges its duties under its Health and Safety Policy; the Health &amp; Safety at Work Act; COSHH regulations; and any other relevant statute, regulation or directive. Similarly, to ensure that contractors operate safely in accordance with these same statutes, etc.</w:t>
            </w:r>
          </w:p>
          <w:p w14:paraId="79A14F28" w14:textId="77777777" w:rsidR="00FE3EBF" w:rsidRPr="00A86869" w:rsidRDefault="00FE3EBF" w:rsidP="00682E7C">
            <w:pPr>
              <w:widowControl w:val="0"/>
              <w:numPr>
                <w:ilvl w:val="0"/>
                <w:numId w:val="6"/>
              </w:numPr>
              <w:rPr>
                <w:rFonts w:ascii="Calibri" w:hAnsi="Calibri" w:cs="Calibri"/>
              </w:rPr>
            </w:pPr>
            <w:r w:rsidRPr="00A86869">
              <w:rPr>
                <w:rFonts w:ascii="Calibri" w:hAnsi="Calibri" w:cs="Calibri"/>
              </w:rPr>
              <w:t xml:space="preserve">Acting as the Trust’s Project Manager and responsible Health and Safety Co-ordinator for construction projects. </w:t>
            </w:r>
          </w:p>
          <w:p w14:paraId="3C66B1A9" w14:textId="77777777" w:rsidR="00FE3EBF" w:rsidRPr="00A86869" w:rsidRDefault="00FE3EBF" w:rsidP="00682E7C">
            <w:pPr>
              <w:widowControl w:val="0"/>
              <w:numPr>
                <w:ilvl w:val="0"/>
                <w:numId w:val="6"/>
              </w:numPr>
              <w:rPr>
                <w:rFonts w:ascii="Calibri" w:hAnsi="Calibri" w:cs="Calibri"/>
              </w:rPr>
            </w:pPr>
            <w:r w:rsidRPr="00A86869">
              <w:rPr>
                <w:rFonts w:ascii="Calibri" w:hAnsi="Calibri" w:cs="Calibri"/>
              </w:rPr>
              <w:t xml:space="preserve">To act as the Trust’s Asbestos Control Manager and the Legionella Control and Health and Safety Manager. </w:t>
            </w:r>
          </w:p>
          <w:p w14:paraId="4ABA6B3F" w14:textId="77777777" w:rsidR="00FE3EBF" w:rsidRPr="00A86869" w:rsidRDefault="00FE3EBF" w:rsidP="00682E7C">
            <w:pPr>
              <w:numPr>
                <w:ilvl w:val="0"/>
                <w:numId w:val="6"/>
              </w:numPr>
              <w:jc w:val="both"/>
              <w:rPr>
                <w:rFonts w:ascii="Calibri" w:hAnsi="Calibri" w:cs="Calibri"/>
                <w:bCs/>
              </w:rPr>
            </w:pPr>
            <w:r w:rsidRPr="00A86869">
              <w:rPr>
                <w:rFonts w:ascii="Calibri" w:hAnsi="Calibri" w:cs="Calibri"/>
                <w:bCs/>
              </w:rPr>
              <w:lastRenderedPageBreak/>
              <w:t xml:space="preserve">To manage and be responsible for the Trust’s Health &amp; Safety process including writing the policy, implementing relevant processes to ensure the Trust acts within its statutory requirements and to ensure that all paperwork is of an acceptable standard to visiting internal or external auditors. </w:t>
            </w:r>
          </w:p>
          <w:p w14:paraId="6CB13B55" w14:textId="77777777" w:rsidR="00FE3EBF" w:rsidRPr="00A86869" w:rsidRDefault="00FE3EBF" w:rsidP="00682E7C">
            <w:pPr>
              <w:widowControl w:val="0"/>
              <w:numPr>
                <w:ilvl w:val="0"/>
                <w:numId w:val="6"/>
              </w:numPr>
              <w:rPr>
                <w:rFonts w:ascii="Calibri" w:hAnsi="Calibri" w:cs="Calibri"/>
              </w:rPr>
            </w:pPr>
            <w:r w:rsidRPr="00A86869">
              <w:rPr>
                <w:rFonts w:ascii="Calibri" w:hAnsi="Calibri" w:cs="Calibri"/>
              </w:rPr>
              <w:t>Ensuring that fire risk assessments and other statutory and non-statutory testing and inspections are completed in a timely manner and by staff/ contractors who are appropriately qualified.</w:t>
            </w:r>
          </w:p>
          <w:p w14:paraId="663E17D9" w14:textId="77777777" w:rsidR="00FE3EBF" w:rsidRPr="00A86869" w:rsidRDefault="00FE3EBF" w:rsidP="00682E7C">
            <w:pPr>
              <w:widowControl w:val="0"/>
              <w:numPr>
                <w:ilvl w:val="0"/>
                <w:numId w:val="6"/>
              </w:numPr>
              <w:rPr>
                <w:rFonts w:ascii="Calibri" w:hAnsi="Calibri" w:cs="Calibri"/>
              </w:rPr>
            </w:pPr>
            <w:r w:rsidRPr="00A86869">
              <w:rPr>
                <w:rFonts w:ascii="Calibri" w:hAnsi="Calibri" w:cs="Calibri"/>
              </w:rPr>
              <w:t xml:space="preserve">Ensuring that all health and safety management systems, processes and practices are consistent across all of the schools and are synchronized and co-ordinated. </w:t>
            </w:r>
          </w:p>
          <w:p w14:paraId="7725D64A" w14:textId="77777777" w:rsidR="00FE3EBF" w:rsidRPr="00A86869" w:rsidRDefault="00FE3EBF" w:rsidP="00682E7C">
            <w:pPr>
              <w:widowControl w:val="0"/>
              <w:numPr>
                <w:ilvl w:val="0"/>
                <w:numId w:val="6"/>
              </w:numPr>
              <w:rPr>
                <w:rFonts w:ascii="Calibri" w:hAnsi="Calibri" w:cs="Calibri"/>
              </w:rPr>
            </w:pPr>
            <w:r w:rsidRPr="00A86869">
              <w:rPr>
                <w:rFonts w:ascii="Calibri" w:hAnsi="Calibri" w:cs="Calibri"/>
              </w:rPr>
              <w:t xml:space="preserve">Co-ordinating and ensuring implementation of the Trust’s responsibilities in relation to maintaining health and safety statutory documentation. </w:t>
            </w:r>
          </w:p>
          <w:p w14:paraId="019ADBC2" w14:textId="77777777" w:rsidR="00FE3EBF" w:rsidRPr="00A86869" w:rsidRDefault="00FE3EBF" w:rsidP="00682E7C">
            <w:pPr>
              <w:widowControl w:val="0"/>
              <w:numPr>
                <w:ilvl w:val="0"/>
                <w:numId w:val="6"/>
              </w:numPr>
              <w:rPr>
                <w:rFonts w:ascii="Calibri" w:hAnsi="Calibri" w:cs="Calibri"/>
              </w:rPr>
            </w:pPr>
            <w:r w:rsidRPr="00A86869">
              <w:rPr>
                <w:rFonts w:ascii="Calibri" w:hAnsi="Calibri" w:cs="Calibri"/>
              </w:rPr>
              <w:t>Reviewing and developing existing and new policies in line with statutory requirements.</w:t>
            </w:r>
          </w:p>
          <w:p w14:paraId="2CED5328" w14:textId="77777777" w:rsidR="00FE3EBF" w:rsidRPr="00A86869" w:rsidRDefault="00FE3EBF" w:rsidP="00682E7C">
            <w:pPr>
              <w:widowControl w:val="0"/>
              <w:numPr>
                <w:ilvl w:val="0"/>
                <w:numId w:val="6"/>
              </w:numPr>
              <w:rPr>
                <w:rFonts w:ascii="Calibri" w:hAnsi="Calibri" w:cs="Calibri"/>
                <w:b/>
                <w:bCs/>
                <w:u w:val="single"/>
              </w:rPr>
            </w:pPr>
            <w:r w:rsidRPr="00A86869">
              <w:rPr>
                <w:rFonts w:ascii="Calibri" w:hAnsi="Calibri" w:cs="Calibri"/>
              </w:rPr>
              <w:t>Ensuring that buildings are safe and secure at all times and adhere to both Health and Safety requirements and statutory Ofsted guidelines for the health and well-being of staff, students and visitors.</w:t>
            </w:r>
          </w:p>
          <w:p w14:paraId="279BE96B" w14:textId="77777777" w:rsidR="00FE3EBF" w:rsidRPr="00A86869" w:rsidRDefault="00FE3EBF" w:rsidP="00682E7C">
            <w:pPr>
              <w:numPr>
                <w:ilvl w:val="0"/>
                <w:numId w:val="6"/>
              </w:numPr>
              <w:jc w:val="both"/>
              <w:rPr>
                <w:rFonts w:ascii="Calibri" w:hAnsi="Calibri"/>
                <w:bCs/>
              </w:rPr>
            </w:pPr>
            <w:r w:rsidRPr="00A86869">
              <w:rPr>
                <w:rFonts w:ascii="Calibri" w:hAnsi="Calibri"/>
                <w:bCs/>
              </w:rPr>
              <w:t>To undertake termly Health and Safety inspections with Health and Safety Link Governors and report back to the Head Teacher and Trust Operations Director.</w:t>
            </w:r>
          </w:p>
          <w:p w14:paraId="23568294" w14:textId="77777777" w:rsidR="00FE3EBF" w:rsidRPr="00A86869" w:rsidRDefault="00FE3EBF" w:rsidP="00682E7C">
            <w:pPr>
              <w:numPr>
                <w:ilvl w:val="0"/>
                <w:numId w:val="6"/>
              </w:numPr>
              <w:jc w:val="both"/>
              <w:rPr>
                <w:rFonts w:ascii="Calibri" w:hAnsi="Calibri"/>
                <w:bCs/>
              </w:rPr>
            </w:pPr>
            <w:r w:rsidRPr="00A86869">
              <w:rPr>
                <w:rFonts w:ascii="Calibri" w:hAnsi="Calibri"/>
                <w:bCs/>
              </w:rPr>
              <w:t>To manage any premises insurance claims.</w:t>
            </w:r>
          </w:p>
          <w:p w14:paraId="48DC3BA6" w14:textId="1F0973DD" w:rsidR="00FE3EBF" w:rsidRPr="00A86869" w:rsidRDefault="00FE3EBF" w:rsidP="00682E7C">
            <w:pPr>
              <w:numPr>
                <w:ilvl w:val="0"/>
                <w:numId w:val="6"/>
              </w:numPr>
              <w:jc w:val="both"/>
              <w:rPr>
                <w:rFonts w:ascii="Calibri" w:hAnsi="Calibri"/>
                <w:bCs/>
              </w:rPr>
            </w:pPr>
            <w:r w:rsidRPr="00A86869">
              <w:rPr>
                <w:rFonts w:ascii="Calibri" w:hAnsi="Calibri"/>
                <w:bCs/>
              </w:rPr>
              <w:t>To manage a central register of risk assessments.</w:t>
            </w:r>
            <w:r w:rsidR="00E05B4C">
              <w:rPr>
                <w:rFonts w:ascii="Calibri" w:hAnsi="Calibri"/>
                <w:bCs/>
              </w:rPr>
              <w:t xml:space="preserve"> To regularly review and update risk assessments, develop appropriate action plans to mitigate potential hazards.  To assist and advise faculties and departments on carrying out risk assessments.</w:t>
            </w:r>
          </w:p>
          <w:p w14:paraId="43E92343" w14:textId="18C80395" w:rsidR="00FE3EBF" w:rsidRDefault="00FE3EBF" w:rsidP="00682E7C">
            <w:pPr>
              <w:widowControl w:val="0"/>
              <w:numPr>
                <w:ilvl w:val="0"/>
                <w:numId w:val="6"/>
              </w:numPr>
              <w:rPr>
                <w:rFonts w:ascii="Calibri" w:hAnsi="Calibri"/>
                <w:bCs/>
              </w:rPr>
            </w:pPr>
            <w:r w:rsidRPr="00A86869">
              <w:rPr>
                <w:rFonts w:ascii="Calibri" w:hAnsi="Calibri"/>
                <w:bCs/>
              </w:rPr>
              <w:t>To ensure adequate and appropriate training for site, catering, cleaning and grounds maintenance staff in H&amp;S and good working practices.</w:t>
            </w:r>
          </w:p>
          <w:p w14:paraId="4C3E34B5" w14:textId="05478C5E" w:rsidR="006C2EEF" w:rsidRPr="00A86869" w:rsidRDefault="006C2EEF" w:rsidP="00682E7C">
            <w:pPr>
              <w:widowControl w:val="0"/>
              <w:numPr>
                <w:ilvl w:val="0"/>
                <w:numId w:val="6"/>
              </w:numPr>
              <w:rPr>
                <w:rFonts w:ascii="Calibri" w:hAnsi="Calibri"/>
                <w:bCs/>
              </w:rPr>
            </w:pPr>
            <w:r>
              <w:rPr>
                <w:rFonts w:ascii="Calibri" w:hAnsi="Calibri"/>
                <w:bCs/>
              </w:rPr>
              <w:t>To provide, develop and deliver, or arrange for the provision of, training for staff on Health &amp; Safety issues and fire safety, including induction training for new staff, and maintain appropriate records of training undertaken.</w:t>
            </w:r>
          </w:p>
          <w:p w14:paraId="61FA9C4D" w14:textId="77777777" w:rsidR="00FE3EBF" w:rsidRPr="00A86869" w:rsidRDefault="00FE3EBF" w:rsidP="00682E7C">
            <w:pPr>
              <w:widowControl w:val="0"/>
              <w:numPr>
                <w:ilvl w:val="0"/>
                <w:numId w:val="6"/>
              </w:numPr>
              <w:rPr>
                <w:rFonts w:ascii="Calibri" w:hAnsi="Calibri"/>
                <w:bCs/>
              </w:rPr>
            </w:pPr>
            <w:r w:rsidRPr="00A86869">
              <w:rPr>
                <w:rFonts w:ascii="Calibri" w:hAnsi="Calibri"/>
                <w:bCs/>
              </w:rPr>
              <w:t>Ensure a safe environment of the Trust schools including school building security.</w:t>
            </w:r>
          </w:p>
          <w:p w14:paraId="664B2371" w14:textId="3339F09C" w:rsidR="00FE3EBF" w:rsidRDefault="00FE3EBF" w:rsidP="00682E7C">
            <w:pPr>
              <w:numPr>
                <w:ilvl w:val="0"/>
                <w:numId w:val="6"/>
              </w:numPr>
              <w:jc w:val="both"/>
              <w:rPr>
                <w:rFonts w:ascii="Calibri" w:hAnsi="Calibri"/>
                <w:bCs/>
              </w:rPr>
            </w:pPr>
            <w:r w:rsidRPr="00A86869">
              <w:rPr>
                <w:rFonts w:ascii="Calibri" w:hAnsi="Calibri"/>
                <w:bCs/>
              </w:rPr>
              <w:t>Safeguard the Health and Safety of self and others in accordance with the Trust’s Health and Safety Policy.</w:t>
            </w:r>
          </w:p>
          <w:p w14:paraId="50D055AE" w14:textId="7D2C6EC8" w:rsidR="00E05B4C" w:rsidRDefault="00E05B4C" w:rsidP="00682E7C">
            <w:pPr>
              <w:numPr>
                <w:ilvl w:val="0"/>
                <w:numId w:val="6"/>
              </w:numPr>
              <w:jc w:val="both"/>
              <w:rPr>
                <w:rFonts w:ascii="Calibri" w:hAnsi="Calibri"/>
                <w:bCs/>
              </w:rPr>
            </w:pPr>
            <w:r>
              <w:rPr>
                <w:rFonts w:ascii="Calibri" w:hAnsi="Calibri"/>
                <w:bCs/>
              </w:rPr>
              <w:t>To attend Directors and Local Governing Body meetings, and produce reports on matters relating to Health &amp; Safety and premises, including legislative compliance, training and accident statistics, as requested.</w:t>
            </w:r>
          </w:p>
          <w:p w14:paraId="2CA2E4D2" w14:textId="077A2D66" w:rsidR="00E05B4C" w:rsidRDefault="00E05B4C" w:rsidP="00682E7C">
            <w:pPr>
              <w:numPr>
                <w:ilvl w:val="0"/>
                <w:numId w:val="6"/>
              </w:numPr>
              <w:jc w:val="both"/>
              <w:rPr>
                <w:rFonts w:ascii="Calibri" w:hAnsi="Calibri"/>
                <w:bCs/>
              </w:rPr>
            </w:pPr>
            <w:r>
              <w:rPr>
                <w:rFonts w:ascii="Calibri" w:hAnsi="Calibri"/>
                <w:bCs/>
              </w:rPr>
              <w:t xml:space="preserve">To act as the Responsible Person named in the </w:t>
            </w:r>
            <w:r w:rsidR="003E6B77">
              <w:rPr>
                <w:rFonts w:ascii="Calibri" w:hAnsi="Calibri"/>
                <w:bCs/>
              </w:rPr>
              <w:t>Trust</w:t>
            </w:r>
            <w:r>
              <w:rPr>
                <w:rFonts w:ascii="Calibri" w:hAnsi="Calibri"/>
                <w:bCs/>
              </w:rPr>
              <w:t xml:space="preserve"> Health &amp; Safety Policy</w:t>
            </w:r>
            <w:r w:rsidR="003E6B77">
              <w:rPr>
                <w:rFonts w:ascii="Calibri" w:hAnsi="Calibri"/>
                <w:bCs/>
              </w:rPr>
              <w:t>.</w:t>
            </w:r>
          </w:p>
          <w:p w14:paraId="6B9B8E59" w14:textId="78A7ECB2" w:rsidR="00FE3EBF" w:rsidRDefault="003E6B77" w:rsidP="003E6B77">
            <w:pPr>
              <w:numPr>
                <w:ilvl w:val="0"/>
                <w:numId w:val="6"/>
              </w:numPr>
              <w:jc w:val="both"/>
              <w:rPr>
                <w:rFonts w:ascii="Calibri" w:hAnsi="Calibri"/>
                <w:bCs/>
              </w:rPr>
            </w:pPr>
            <w:r>
              <w:rPr>
                <w:rFonts w:ascii="Calibri" w:hAnsi="Calibri"/>
                <w:bCs/>
              </w:rPr>
              <w:lastRenderedPageBreak/>
              <w:t>To prepare and regular update the Critical Incident Action Plan and be a member of the CIAP Team.</w:t>
            </w:r>
          </w:p>
          <w:p w14:paraId="5D305083" w14:textId="77777777" w:rsidR="003E6B77" w:rsidRPr="003E6B77" w:rsidRDefault="003E6B77" w:rsidP="003E6B77">
            <w:pPr>
              <w:ind w:left="720"/>
              <w:jc w:val="both"/>
              <w:rPr>
                <w:rFonts w:ascii="Calibri" w:hAnsi="Calibri"/>
                <w:bCs/>
              </w:rPr>
            </w:pPr>
          </w:p>
          <w:p w14:paraId="5CC9E4B2" w14:textId="77777777" w:rsidR="00C068A7" w:rsidRDefault="00C068A7" w:rsidP="00FE3EBF">
            <w:pPr>
              <w:widowControl w:val="0"/>
              <w:rPr>
                <w:rFonts w:ascii="Calibri" w:hAnsi="Calibri"/>
                <w:b/>
                <w:bCs/>
                <w:u w:val="single"/>
              </w:rPr>
            </w:pPr>
          </w:p>
          <w:p w14:paraId="5D3FF59E" w14:textId="77777777" w:rsidR="00C068A7" w:rsidRDefault="00C068A7" w:rsidP="00FE3EBF">
            <w:pPr>
              <w:widowControl w:val="0"/>
              <w:rPr>
                <w:rFonts w:ascii="Calibri" w:hAnsi="Calibri"/>
                <w:b/>
                <w:bCs/>
                <w:u w:val="single"/>
              </w:rPr>
            </w:pPr>
          </w:p>
          <w:p w14:paraId="17998C3C" w14:textId="48576EBC" w:rsidR="00FE3EBF" w:rsidRPr="00A86869" w:rsidRDefault="00682E7C" w:rsidP="00FE3EBF">
            <w:pPr>
              <w:widowControl w:val="0"/>
              <w:rPr>
                <w:rFonts w:ascii="Calibri" w:hAnsi="Calibri"/>
                <w:b/>
                <w:bCs/>
                <w:u w:val="single"/>
              </w:rPr>
            </w:pPr>
            <w:r>
              <w:rPr>
                <w:rFonts w:ascii="Calibri" w:hAnsi="Calibri"/>
                <w:b/>
                <w:bCs/>
                <w:u w:val="single"/>
              </w:rPr>
              <w:t xml:space="preserve">Additional </w:t>
            </w:r>
            <w:r w:rsidR="00FE3EBF" w:rsidRPr="00A86869">
              <w:rPr>
                <w:rFonts w:ascii="Calibri" w:hAnsi="Calibri"/>
                <w:b/>
                <w:bCs/>
                <w:u w:val="single"/>
              </w:rPr>
              <w:t>Duties and Responsibilities</w:t>
            </w:r>
            <w:r w:rsidR="00207666">
              <w:rPr>
                <w:rFonts w:ascii="Calibri" w:hAnsi="Calibri"/>
                <w:b/>
                <w:bCs/>
                <w:u w:val="single"/>
              </w:rPr>
              <w:t xml:space="preserve"> - Trust</w:t>
            </w:r>
          </w:p>
          <w:p w14:paraId="78A58627" w14:textId="77777777" w:rsidR="00FE3EBF" w:rsidRPr="00A86869" w:rsidRDefault="00FE3EBF" w:rsidP="00FE3EBF">
            <w:pPr>
              <w:widowControl w:val="0"/>
              <w:rPr>
                <w:rFonts w:ascii="Calibri" w:hAnsi="Calibri"/>
                <w:bCs/>
                <w:u w:val="single"/>
              </w:rPr>
            </w:pPr>
          </w:p>
          <w:p w14:paraId="01187464" w14:textId="0CAED321" w:rsidR="00FE3EBF" w:rsidRPr="00A86869" w:rsidRDefault="00FE3EBF" w:rsidP="00682E7C">
            <w:pPr>
              <w:widowControl w:val="0"/>
              <w:numPr>
                <w:ilvl w:val="0"/>
                <w:numId w:val="6"/>
              </w:numPr>
              <w:rPr>
                <w:rFonts w:ascii="Calibri" w:hAnsi="Calibri"/>
                <w:bCs/>
              </w:rPr>
            </w:pPr>
            <w:r w:rsidRPr="00A86869">
              <w:rPr>
                <w:rFonts w:ascii="Calibri" w:hAnsi="Calibri"/>
                <w:bCs/>
              </w:rPr>
              <w:t xml:space="preserve">Assist the </w:t>
            </w:r>
            <w:r w:rsidR="00682E7C">
              <w:rPr>
                <w:rFonts w:ascii="Calibri" w:hAnsi="Calibri"/>
                <w:bCs/>
              </w:rPr>
              <w:t xml:space="preserve">Chief </w:t>
            </w:r>
            <w:r w:rsidRPr="00A86869">
              <w:rPr>
                <w:rFonts w:ascii="Calibri" w:hAnsi="Calibri"/>
                <w:bCs/>
              </w:rPr>
              <w:t xml:space="preserve">Executive </w:t>
            </w:r>
            <w:r w:rsidR="00682E7C">
              <w:rPr>
                <w:rFonts w:ascii="Calibri" w:hAnsi="Calibri"/>
                <w:bCs/>
              </w:rPr>
              <w:t>Officer</w:t>
            </w:r>
            <w:r w:rsidRPr="00A86869">
              <w:rPr>
                <w:rFonts w:ascii="Calibri" w:hAnsi="Calibri"/>
                <w:bCs/>
              </w:rPr>
              <w:t xml:space="preserve"> and the Trust </w:t>
            </w:r>
            <w:r w:rsidR="00682E7C">
              <w:rPr>
                <w:rFonts w:ascii="Calibri" w:hAnsi="Calibri"/>
                <w:bCs/>
              </w:rPr>
              <w:t>Business</w:t>
            </w:r>
            <w:r w:rsidRPr="00A86869">
              <w:rPr>
                <w:rFonts w:ascii="Calibri" w:hAnsi="Calibri"/>
                <w:bCs/>
              </w:rPr>
              <w:t xml:space="preserve"> </w:t>
            </w:r>
            <w:r w:rsidR="00682E7C">
              <w:rPr>
                <w:rFonts w:ascii="Calibri" w:hAnsi="Calibri"/>
                <w:bCs/>
              </w:rPr>
              <w:t>Manager</w:t>
            </w:r>
            <w:r w:rsidRPr="00A86869">
              <w:rPr>
                <w:rFonts w:ascii="Calibri" w:hAnsi="Calibri"/>
                <w:bCs/>
              </w:rPr>
              <w:t xml:space="preserve"> in ensuring the sites are maintained and developed to meet changing curriculum needs within delegated budgets. </w:t>
            </w:r>
          </w:p>
          <w:p w14:paraId="2235DB4D" w14:textId="77777777" w:rsidR="00FE3EBF" w:rsidRPr="00A86869" w:rsidRDefault="00FE3EBF" w:rsidP="00682E7C">
            <w:pPr>
              <w:numPr>
                <w:ilvl w:val="0"/>
                <w:numId w:val="6"/>
              </w:numPr>
              <w:jc w:val="both"/>
              <w:rPr>
                <w:rFonts w:ascii="Calibri" w:hAnsi="Calibri"/>
                <w:bCs/>
              </w:rPr>
            </w:pPr>
            <w:r w:rsidRPr="00A86869">
              <w:rPr>
                <w:rFonts w:ascii="Calibri" w:hAnsi="Calibri"/>
                <w:bCs/>
              </w:rPr>
              <w:t>Manage, review, and implement a quality assurance process for the day-to-day H&amp;S work undertaken by each of the site teams.</w:t>
            </w:r>
          </w:p>
          <w:p w14:paraId="072ACA95" w14:textId="4A719E9B" w:rsidR="00FE3EBF" w:rsidRPr="00A86869" w:rsidRDefault="00FE3EBF" w:rsidP="00682E7C">
            <w:pPr>
              <w:numPr>
                <w:ilvl w:val="0"/>
                <w:numId w:val="6"/>
              </w:numPr>
              <w:jc w:val="both"/>
              <w:rPr>
                <w:rFonts w:ascii="Calibri" w:hAnsi="Calibri"/>
                <w:bCs/>
              </w:rPr>
            </w:pPr>
            <w:r w:rsidRPr="00A86869">
              <w:rPr>
                <w:rFonts w:ascii="Calibri" w:hAnsi="Calibri"/>
                <w:bCs/>
              </w:rPr>
              <w:t xml:space="preserve">To support the Trust </w:t>
            </w:r>
            <w:r w:rsidR="00682E7C">
              <w:rPr>
                <w:rFonts w:ascii="Calibri" w:hAnsi="Calibri"/>
                <w:bCs/>
              </w:rPr>
              <w:t>Business Manager</w:t>
            </w:r>
            <w:r w:rsidRPr="00A86869">
              <w:rPr>
                <w:rFonts w:ascii="Calibri" w:hAnsi="Calibri"/>
                <w:bCs/>
              </w:rPr>
              <w:t xml:space="preserve"> in the management of any major capital project, whether through DFC, CIF or PSBP or any other finance.</w:t>
            </w:r>
          </w:p>
          <w:p w14:paraId="0FAA5830" w14:textId="77777777" w:rsidR="00FE3EBF" w:rsidRPr="00A86869" w:rsidRDefault="00FE3EBF" w:rsidP="00682E7C">
            <w:pPr>
              <w:numPr>
                <w:ilvl w:val="0"/>
                <w:numId w:val="6"/>
              </w:numPr>
              <w:jc w:val="both"/>
              <w:rPr>
                <w:rFonts w:ascii="Calibri" w:hAnsi="Calibri"/>
                <w:bCs/>
              </w:rPr>
            </w:pPr>
            <w:r w:rsidRPr="00A86869">
              <w:rPr>
                <w:rFonts w:ascii="Calibri" w:hAnsi="Calibri"/>
                <w:bCs/>
              </w:rPr>
              <w:t>To ensure that all contractors on each school site work in accordance with the rules and regulations of the Trust to include all Health &amp; Safety matters and child protection.</w:t>
            </w:r>
          </w:p>
          <w:p w14:paraId="4E50D76D" w14:textId="77777777" w:rsidR="000F1C6F" w:rsidRPr="000F1C6F" w:rsidRDefault="000F1C6F" w:rsidP="00682E7C">
            <w:pPr>
              <w:pStyle w:val="ListParagraph"/>
              <w:numPr>
                <w:ilvl w:val="0"/>
                <w:numId w:val="6"/>
              </w:numPr>
              <w:autoSpaceDE w:val="0"/>
              <w:autoSpaceDN w:val="0"/>
              <w:adjustRightInd w:val="0"/>
              <w:spacing w:after="0" w:line="240" w:lineRule="auto"/>
              <w:jc w:val="both"/>
              <w:rPr>
                <w:rFonts w:asciiTheme="minorHAnsi" w:hAnsiTheme="minorHAnsi" w:cs="Tahoma"/>
                <w:color w:val="000000" w:themeColor="text1"/>
                <w:sz w:val="24"/>
                <w:szCs w:val="24"/>
              </w:rPr>
            </w:pPr>
            <w:r w:rsidRPr="000F1C6F">
              <w:rPr>
                <w:rFonts w:asciiTheme="minorHAnsi" w:hAnsiTheme="minorHAnsi" w:cs="Tahoma"/>
                <w:color w:val="000000" w:themeColor="text1"/>
                <w:sz w:val="24"/>
                <w:szCs w:val="24"/>
              </w:rPr>
              <w:t>To keep abreast of developments in the Facilities Management field and identify possible areas where there is scope to improve systems and procedures.</w:t>
            </w:r>
          </w:p>
          <w:p w14:paraId="5D86CC23" w14:textId="77777777" w:rsidR="000F1C6F" w:rsidRPr="000F1C6F" w:rsidRDefault="000F1C6F" w:rsidP="00682E7C">
            <w:pPr>
              <w:pStyle w:val="ListParagraph"/>
              <w:numPr>
                <w:ilvl w:val="0"/>
                <w:numId w:val="6"/>
              </w:numPr>
              <w:autoSpaceDE w:val="0"/>
              <w:autoSpaceDN w:val="0"/>
              <w:adjustRightInd w:val="0"/>
              <w:spacing w:after="0" w:line="240" w:lineRule="auto"/>
              <w:jc w:val="both"/>
              <w:rPr>
                <w:rFonts w:asciiTheme="minorHAnsi" w:hAnsiTheme="minorHAnsi" w:cs="Tahoma"/>
                <w:color w:val="000000" w:themeColor="text1"/>
                <w:sz w:val="24"/>
                <w:szCs w:val="24"/>
              </w:rPr>
            </w:pPr>
            <w:r w:rsidRPr="000F1C6F">
              <w:rPr>
                <w:rFonts w:asciiTheme="minorHAnsi" w:hAnsiTheme="minorHAnsi" w:cs="Tahoma"/>
                <w:color w:val="000000" w:themeColor="text1"/>
                <w:sz w:val="24"/>
                <w:szCs w:val="24"/>
              </w:rPr>
              <w:t>To develop self within the post, undertaking training as appropriate to ensure that relevant knowledge and skills are updated in order to support the development of the school.</w:t>
            </w:r>
          </w:p>
          <w:p w14:paraId="7F52811D" w14:textId="47185277" w:rsidR="000F1C6F" w:rsidRPr="00682E7C" w:rsidRDefault="000F1C6F" w:rsidP="00682E7C">
            <w:pPr>
              <w:pStyle w:val="ListParagraph"/>
              <w:numPr>
                <w:ilvl w:val="0"/>
                <w:numId w:val="6"/>
              </w:numPr>
              <w:autoSpaceDE w:val="0"/>
              <w:autoSpaceDN w:val="0"/>
              <w:adjustRightInd w:val="0"/>
              <w:spacing w:after="0" w:line="240" w:lineRule="auto"/>
              <w:jc w:val="both"/>
              <w:rPr>
                <w:rFonts w:asciiTheme="minorHAnsi" w:hAnsiTheme="minorHAnsi" w:cs="Tahoma"/>
                <w:color w:val="000000" w:themeColor="text1"/>
                <w:sz w:val="24"/>
                <w:szCs w:val="24"/>
              </w:rPr>
            </w:pPr>
            <w:r w:rsidRPr="00682E7C">
              <w:rPr>
                <w:rFonts w:asciiTheme="minorHAnsi" w:hAnsiTheme="minorHAnsi" w:cs="Tahoma"/>
                <w:color w:val="000000" w:themeColor="text1"/>
                <w:sz w:val="24"/>
                <w:szCs w:val="24"/>
              </w:rPr>
              <w:t>To undertake specific tasks as identified by the MAT Business Manager and/or the</w:t>
            </w:r>
            <w:r w:rsidR="00682E7C" w:rsidRPr="00682E7C">
              <w:rPr>
                <w:rFonts w:asciiTheme="minorHAnsi" w:hAnsiTheme="minorHAnsi" w:cs="Tahoma"/>
                <w:color w:val="000000" w:themeColor="text1"/>
                <w:sz w:val="24"/>
                <w:szCs w:val="24"/>
              </w:rPr>
              <w:t xml:space="preserve"> </w:t>
            </w:r>
            <w:r w:rsidR="00682E7C">
              <w:rPr>
                <w:rFonts w:asciiTheme="minorHAnsi" w:hAnsiTheme="minorHAnsi" w:cs="Tahoma"/>
                <w:color w:val="000000" w:themeColor="text1"/>
                <w:sz w:val="24"/>
                <w:szCs w:val="24"/>
              </w:rPr>
              <w:t>Chief Executive Officer as</w:t>
            </w:r>
            <w:r w:rsidRPr="00682E7C">
              <w:rPr>
                <w:rFonts w:asciiTheme="minorHAnsi" w:hAnsiTheme="minorHAnsi" w:cs="Tahoma"/>
                <w:color w:val="000000" w:themeColor="text1"/>
                <w:sz w:val="24"/>
                <w:szCs w:val="24"/>
              </w:rPr>
              <w:t xml:space="preserve"> and when required.</w:t>
            </w:r>
          </w:p>
          <w:p w14:paraId="1B303C1C" w14:textId="77777777" w:rsidR="000F1C6F" w:rsidRPr="000F1C6F" w:rsidRDefault="000F1C6F" w:rsidP="000F1C6F">
            <w:pPr>
              <w:pStyle w:val="ListParagraph"/>
              <w:autoSpaceDE w:val="0"/>
              <w:autoSpaceDN w:val="0"/>
              <w:adjustRightInd w:val="0"/>
              <w:spacing w:after="0" w:line="240" w:lineRule="auto"/>
              <w:jc w:val="both"/>
              <w:rPr>
                <w:rFonts w:asciiTheme="minorHAnsi" w:hAnsiTheme="minorHAnsi" w:cs="Tahoma"/>
                <w:color w:val="000000" w:themeColor="text1"/>
                <w:sz w:val="24"/>
                <w:szCs w:val="24"/>
              </w:rPr>
            </w:pPr>
          </w:p>
          <w:p w14:paraId="247EBA57" w14:textId="77777777" w:rsidR="000F1C6F" w:rsidRPr="000F1C6F" w:rsidRDefault="000F1C6F" w:rsidP="000F1C6F">
            <w:pPr>
              <w:autoSpaceDE w:val="0"/>
              <w:autoSpaceDN w:val="0"/>
              <w:adjustRightInd w:val="0"/>
              <w:jc w:val="both"/>
              <w:rPr>
                <w:rFonts w:asciiTheme="minorHAnsi" w:hAnsiTheme="minorHAnsi" w:cs="Tahoma"/>
                <w:color w:val="000000" w:themeColor="text1"/>
              </w:rPr>
            </w:pPr>
            <w:r w:rsidRPr="000F1C6F">
              <w:rPr>
                <w:rFonts w:asciiTheme="minorHAnsi" w:hAnsiTheme="minorHAnsi" w:cs="Tahoma"/>
                <w:color w:val="000000" w:themeColor="text1"/>
              </w:rPr>
              <w:t>Generic Responsibilities</w:t>
            </w:r>
          </w:p>
          <w:p w14:paraId="2CBF6FFA" w14:textId="77777777" w:rsidR="000F1C6F" w:rsidRPr="000F1C6F" w:rsidRDefault="000F1C6F" w:rsidP="000F1C6F">
            <w:pPr>
              <w:pStyle w:val="ListParagraph"/>
              <w:autoSpaceDE w:val="0"/>
              <w:autoSpaceDN w:val="0"/>
              <w:adjustRightInd w:val="0"/>
              <w:spacing w:after="0" w:line="240" w:lineRule="auto"/>
              <w:jc w:val="both"/>
              <w:rPr>
                <w:rFonts w:asciiTheme="minorHAnsi" w:hAnsiTheme="minorHAnsi" w:cs="Tahoma"/>
                <w:color w:val="000000" w:themeColor="text1"/>
                <w:sz w:val="24"/>
                <w:szCs w:val="24"/>
              </w:rPr>
            </w:pPr>
          </w:p>
          <w:p w14:paraId="47379187" w14:textId="77777777" w:rsidR="000F1C6F" w:rsidRPr="000F1C6F" w:rsidRDefault="000F1C6F" w:rsidP="00682E7C">
            <w:pPr>
              <w:pStyle w:val="ListParagraph"/>
              <w:numPr>
                <w:ilvl w:val="0"/>
                <w:numId w:val="6"/>
              </w:numPr>
              <w:autoSpaceDE w:val="0"/>
              <w:autoSpaceDN w:val="0"/>
              <w:adjustRightInd w:val="0"/>
              <w:spacing w:after="0" w:line="240" w:lineRule="auto"/>
              <w:jc w:val="both"/>
              <w:rPr>
                <w:rFonts w:asciiTheme="minorHAnsi" w:hAnsiTheme="minorHAnsi" w:cs="Tahoma"/>
                <w:color w:val="000000" w:themeColor="text1"/>
                <w:sz w:val="24"/>
                <w:szCs w:val="24"/>
              </w:rPr>
            </w:pPr>
            <w:r w:rsidRPr="000F1C6F">
              <w:rPr>
                <w:rFonts w:asciiTheme="minorHAnsi" w:hAnsiTheme="minorHAnsi" w:cs="Tahoma"/>
                <w:color w:val="000000" w:themeColor="text1"/>
                <w:sz w:val="24"/>
                <w:szCs w:val="24"/>
              </w:rPr>
              <w:t>To be aware of the MAT’s duty of care in relation to staff, students and visitors and to comply with the health and safety policies at all times.</w:t>
            </w:r>
          </w:p>
          <w:p w14:paraId="39D6BB5D" w14:textId="77777777" w:rsidR="000F1C6F" w:rsidRPr="000F1C6F" w:rsidRDefault="000F1C6F" w:rsidP="000F1C6F">
            <w:pPr>
              <w:pStyle w:val="ListParagraph"/>
              <w:autoSpaceDE w:val="0"/>
              <w:autoSpaceDN w:val="0"/>
              <w:adjustRightInd w:val="0"/>
              <w:spacing w:after="0" w:line="240" w:lineRule="auto"/>
              <w:jc w:val="both"/>
              <w:rPr>
                <w:rFonts w:asciiTheme="minorHAnsi" w:hAnsiTheme="minorHAnsi" w:cs="Tahoma"/>
                <w:color w:val="000000" w:themeColor="text1"/>
                <w:sz w:val="24"/>
                <w:szCs w:val="24"/>
              </w:rPr>
            </w:pPr>
          </w:p>
          <w:p w14:paraId="7DDEB805" w14:textId="77777777" w:rsidR="000F1C6F" w:rsidRPr="000F1C6F" w:rsidRDefault="000F1C6F" w:rsidP="00682E7C">
            <w:pPr>
              <w:pStyle w:val="ListParagraph"/>
              <w:numPr>
                <w:ilvl w:val="0"/>
                <w:numId w:val="6"/>
              </w:numPr>
              <w:autoSpaceDE w:val="0"/>
              <w:autoSpaceDN w:val="0"/>
              <w:adjustRightInd w:val="0"/>
              <w:spacing w:after="0" w:line="240" w:lineRule="auto"/>
              <w:jc w:val="both"/>
              <w:rPr>
                <w:rFonts w:asciiTheme="minorHAnsi" w:hAnsiTheme="minorHAnsi" w:cs="Tahoma"/>
                <w:color w:val="000000" w:themeColor="text1"/>
                <w:sz w:val="24"/>
                <w:szCs w:val="24"/>
              </w:rPr>
            </w:pPr>
            <w:r w:rsidRPr="000F1C6F">
              <w:rPr>
                <w:rFonts w:asciiTheme="minorHAnsi" w:hAnsiTheme="minorHAnsi" w:cs="Tahoma"/>
                <w:color w:val="000000" w:themeColor="text1"/>
                <w:sz w:val="24"/>
                <w:szCs w:val="24"/>
              </w:rPr>
              <w:t>To establish and maintain positive, constructive and professional working relationships with staff, visitors, students, parents and all other stakeholders of the MAT.</w:t>
            </w:r>
          </w:p>
          <w:p w14:paraId="6446A4D4" w14:textId="77777777" w:rsidR="000F1C6F" w:rsidRPr="000F1C6F" w:rsidRDefault="000F1C6F" w:rsidP="000F1C6F">
            <w:pPr>
              <w:pStyle w:val="ListParagraph"/>
              <w:autoSpaceDE w:val="0"/>
              <w:autoSpaceDN w:val="0"/>
              <w:adjustRightInd w:val="0"/>
              <w:spacing w:after="0" w:line="240" w:lineRule="auto"/>
              <w:jc w:val="both"/>
              <w:rPr>
                <w:rFonts w:asciiTheme="minorHAnsi" w:hAnsiTheme="minorHAnsi" w:cs="Tahoma"/>
                <w:color w:val="000000" w:themeColor="text1"/>
                <w:sz w:val="24"/>
                <w:szCs w:val="24"/>
              </w:rPr>
            </w:pPr>
          </w:p>
          <w:p w14:paraId="052E5361" w14:textId="77777777" w:rsidR="000F1C6F" w:rsidRPr="000F1C6F" w:rsidRDefault="000F1C6F" w:rsidP="00682E7C">
            <w:pPr>
              <w:pStyle w:val="ListParagraph"/>
              <w:numPr>
                <w:ilvl w:val="0"/>
                <w:numId w:val="6"/>
              </w:numPr>
              <w:autoSpaceDE w:val="0"/>
              <w:autoSpaceDN w:val="0"/>
              <w:adjustRightInd w:val="0"/>
              <w:spacing w:after="0" w:line="240" w:lineRule="auto"/>
              <w:jc w:val="both"/>
              <w:rPr>
                <w:rFonts w:asciiTheme="minorHAnsi" w:hAnsiTheme="minorHAnsi" w:cs="Tahoma"/>
                <w:color w:val="000000" w:themeColor="text1"/>
                <w:sz w:val="24"/>
                <w:szCs w:val="24"/>
              </w:rPr>
            </w:pPr>
            <w:r w:rsidRPr="000F1C6F">
              <w:rPr>
                <w:rFonts w:asciiTheme="minorHAnsi" w:hAnsiTheme="minorHAnsi" w:cs="Tahoma"/>
                <w:color w:val="000000" w:themeColor="text1"/>
                <w:sz w:val="24"/>
                <w:szCs w:val="24"/>
              </w:rPr>
              <w:t>To be aware of and comply with the codes of conduct, regulations and policies of the MAT and its commitment to equal opportunities. Act in a courteous way at all times in communications with both colleagues and other school stakeholders.</w:t>
            </w:r>
          </w:p>
          <w:p w14:paraId="5D41551A" w14:textId="77777777" w:rsidR="000F1C6F" w:rsidRPr="000F1C6F" w:rsidRDefault="000F1C6F" w:rsidP="000F1C6F">
            <w:pPr>
              <w:pStyle w:val="ListParagraph"/>
              <w:autoSpaceDE w:val="0"/>
              <w:autoSpaceDN w:val="0"/>
              <w:adjustRightInd w:val="0"/>
              <w:spacing w:after="0" w:line="240" w:lineRule="auto"/>
              <w:jc w:val="both"/>
              <w:rPr>
                <w:rFonts w:asciiTheme="minorHAnsi" w:hAnsiTheme="minorHAnsi" w:cs="Tahoma"/>
                <w:color w:val="000000" w:themeColor="text1"/>
                <w:sz w:val="24"/>
                <w:szCs w:val="24"/>
              </w:rPr>
            </w:pPr>
          </w:p>
          <w:p w14:paraId="2E6AAE5F" w14:textId="3A811087" w:rsidR="000F1C6F" w:rsidRPr="000F1C6F" w:rsidRDefault="000F1C6F" w:rsidP="00682E7C">
            <w:pPr>
              <w:pStyle w:val="ListParagraph"/>
              <w:numPr>
                <w:ilvl w:val="0"/>
                <w:numId w:val="6"/>
              </w:numPr>
              <w:autoSpaceDE w:val="0"/>
              <w:autoSpaceDN w:val="0"/>
              <w:adjustRightInd w:val="0"/>
              <w:spacing w:after="0" w:line="240" w:lineRule="auto"/>
              <w:jc w:val="both"/>
              <w:rPr>
                <w:rFonts w:asciiTheme="minorHAnsi" w:hAnsiTheme="minorHAnsi" w:cs="Tahoma"/>
                <w:color w:val="000000" w:themeColor="text1"/>
                <w:sz w:val="24"/>
                <w:szCs w:val="24"/>
              </w:rPr>
            </w:pPr>
            <w:r w:rsidRPr="000F1C6F">
              <w:rPr>
                <w:rFonts w:asciiTheme="minorHAnsi" w:hAnsiTheme="minorHAnsi" w:cs="Tahoma"/>
                <w:color w:val="000000" w:themeColor="text1"/>
                <w:sz w:val="24"/>
                <w:szCs w:val="24"/>
              </w:rPr>
              <w:t xml:space="preserve">To support and </w:t>
            </w:r>
            <w:r w:rsidR="002D3D3D" w:rsidRPr="000F1C6F">
              <w:rPr>
                <w:rFonts w:asciiTheme="minorHAnsi" w:hAnsiTheme="minorHAnsi" w:cs="Tahoma"/>
                <w:color w:val="000000" w:themeColor="text1"/>
                <w:sz w:val="24"/>
                <w:szCs w:val="24"/>
              </w:rPr>
              <w:t>to</w:t>
            </w:r>
            <w:r w:rsidRPr="000F1C6F">
              <w:rPr>
                <w:rFonts w:asciiTheme="minorHAnsi" w:hAnsiTheme="minorHAnsi" w:cs="Tahoma"/>
                <w:color w:val="000000" w:themeColor="text1"/>
                <w:sz w:val="24"/>
                <w:szCs w:val="24"/>
              </w:rPr>
              <w:t xml:space="preserve"> contribute to whole School events as and when required.</w:t>
            </w:r>
          </w:p>
          <w:p w14:paraId="4DB049E1" w14:textId="77777777" w:rsidR="000F1C6F" w:rsidRPr="000F1C6F" w:rsidRDefault="000F1C6F" w:rsidP="000F1C6F">
            <w:pPr>
              <w:pStyle w:val="ListParagraph"/>
              <w:autoSpaceDE w:val="0"/>
              <w:autoSpaceDN w:val="0"/>
              <w:adjustRightInd w:val="0"/>
              <w:spacing w:after="0" w:line="240" w:lineRule="auto"/>
              <w:jc w:val="both"/>
              <w:rPr>
                <w:rFonts w:asciiTheme="minorHAnsi" w:hAnsiTheme="minorHAnsi" w:cs="Tahoma"/>
                <w:color w:val="000000" w:themeColor="text1"/>
                <w:sz w:val="24"/>
                <w:szCs w:val="24"/>
              </w:rPr>
            </w:pPr>
          </w:p>
          <w:p w14:paraId="7F0F0EA2" w14:textId="66D5B5FE" w:rsidR="000F1C6F" w:rsidRDefault="000F1C6F" w:rsidP="00682E7C">
            <w:pPr>
              <w:pStyle w:val="ListParagraph"/>
              <w:numPr>
                <w:ilvl w:val="0"/>
                <w:numId w:val="6"/>
              </w:numPr>
              <w:autoSpaceDE w:val="0"/>
              <w:autoSpaceDN w:val="0"/>
              <w:adjustRightInd w:val="0"/>
              <w:spacing w:after="0" w:line="240" w:lineRule="auto"/>
              <w:jc w:val="both"/>
              <w:rPr>
                <w:rFonts w:asciiTheme="minorHAnsi" w:hAnsiTheme="minorHAnsi" w:cs="Tahoma"/>
                <w:color w:val="000000" w:themeColor="text1"/>
                <w:sz w:val="24"/>
                <w:szCs w:val="24"/>
              </w:rPr>
            </w:pPr>
            <w:r w:rsidRPr="000F1C6F">
              <w:rPr>
                <w:rFonts w:asciiTheme="minorHAnsi" w:hAnsiTheme="minorHAnsi" w:cs="Tahoma"/>
                <w:color w:val="000000" w:themeColor="text1"/>
                <w:sz w:val="24"/>
                <w:szCs w:val="24"/>
              </w:rPr>
              <w:lastRenderedPageBreak/>
              <w:t>To develop self within the post, undertaking training/appraisal as appropriate to ensure that relevant knowledge and skills are updated in order to support the development of the school.</w:t>
            </w:r>
          </w:p>
          <w:p w14:paraId="1D1C8DAA" w14:textId="77777777" w:rsidR="009B4B4F" w:rsidRPr="009B4B4F" w:rsidRDefault="009B4B4F" w:rsidP="009B4B4F">
            <w:pPr>
              <w:pStyle w:val="ListParagraph"/>
              <w:rPr>
                <w:rFonts w:asciiTheme="minorHAnsi" w:hAnsiTheme="minorHAnsi" w:cs="Tahoma"/>
                <w:color w:val="000000" w:themeColor="text1"/>
                <w:sz w:val="24"/>
                <w:szCs w:val="24"/>
              </w:rPr>
            </w:pPr>
          </w:p>
          <w:p w14:paraId="2FB3BB13" w14:textId="169BED7B" w:rsidR="009B4B4F" w:rsidRPr="000F1C6F" w:rsidRDefault="009B4B4F" w:rsidP="00682E7C">
            <w:pPr>
              <w:pStyle w:val="ListParagraph"/>
              <w:numPr>
                <w:ilvl w:val="0"/>
                <w:numId w:val="6"/>
              </w:numPr>
              <w:autoSpaceDE w:val="0"/>
              <w:autoSpaceDN w:val="0"/>
              <w:adjustRightInd w:val="0"/>
              <w:spacing w:after="0" w:line="240" w:lineRule="auto"/>
              <w:jc w:val="both"/>
              <w:rPr>
                <w:rFonts w:asciiTheme="minorHAnsi" w:hAnsiTheme="minorHAnsi" w:cs="Tahoma"/>
                <w:color w:val="000000" w:themeColor="text1"/>
                <w:sz w:val="24"/>
                <w:szCs w:val="24"/>
              </w:rPr>
            </w:pPr>
            <w:r>
              <w:rPr>
                <w:rFonts w:asciiTheme="minorHAnsi" w:hAnsiTheme="minorHAnsi" w:cs="Tahoma"/>
                <w:color w:val="000000" w:themeColor="text1"/>
                <w:sz w:val="24"/>
                <w:szCs w:val="24"/>
              </w:rPr>
              <w:t>To attend and participate in relevant meetings as appropriate.</w:t>
            </w:r>
          </w:p>
          <w:p w14:paraId="497F1712" w14:textId="77777777" w:rsidR="000F1C6F" w:rsidRPr="000F1C6F" w:rsidRDefault="000F1C6F" w:rsidP="000F1C6F">
            <w:pPr>
              <w:autoSpaceDE w:val="0"/>
              <w:autoSpaceDN w:val="0"/>
              <w:adjustRightInd w:val="0"/>
              <w:jc w:val="both"/>
              <w:rPr>
                <w:rFonts w:asciiTheme="minorHAnsi" w:hAnsiTheme="minorHAnsi" w:cs="Tahoma"/>
                <w:color w:val="000000" w:themeColor="text1"/>
              </w:rPr>
            </w:pPr>
          </w:p>
          <w:p w14:paraId="2BA4FC49" w14:textId="77777777" w:rsidR="000F1C6F" w:rsidRPr="000F1C6F" w:rsidRDefault="000F1C6F" w:rsidP="000F1C6F">
            <w:pPr>
              <w:autoSpaceDE w:val="0"/>
              <w:autoSpaceDN w:val="0"/>
              <w:adjustRightInd w:val="0"/>
              <w:jc w:val="both"/>
              <w:rPr>
                <w:rFonts w:asciiTheme="minorHAnsi" w:hAnsiTheme="minorHAnsi" w:cs="Tahoma"/>
                <w:color w:val="000000" w:themeColor="text1"/>
              </w:rPr>
            </w:pPr>
          </w:p>
          <w:p w14:paraId="4F9CB2AB" w14:textId="2A3E0933" w:rsidR="000F1C6F" w:rsidRPr="000F1C6F" w:rsidRDefault="000F1C6F" w:rsidP="000F1C6F">
            <w:pPr>
              <w:autoSpaceDE w:val="0"/>
              <w:autoSpaceDN w:val="0"/>
              <w:adjustRightInd w:val="0"/>
              <w:jc w:val="both"/>
              <w:rPr>
                <w:rFonts w:asciiTheme="minorHAnsi" w:hAnsiTheme="minorHAnsi" w:cs="Tahoma"/>
                <w:color w:val="000000" w:themeColor="text1"/>
              </w:rPr>
            </w:pPr>
            <w:r w:rsidRPr="000F1C6F">
              <w:rPr>
                <w:rFonts w:asciiTheme="minorHAnsi" w:hAnsiTheme="minorHAnsi" w:cs="Tahoma"/>
                <w:color w:val="000000" w:themeColor="text1"/>
              </w:rPr>
              <w:t xml:space="preserve">Whilst every effort has been made to explain the main duties and responsibilities of the post, each individual task undertaken may not be identified. Therefore there is the expectation that you carry out any other reasonable duties or requests of your Line Manager, that are in keeping with this post or as may be determined from time to time by the </w:t>
            </w:r>
            <w:r w:rsidR="00682E7C">
              <w:rPr>
                <w:rFonts w:asciiTheme="minorHAnsi" w:hAnsiTheme="minorHAnsi" w:cs="Tahoma"/>
                <w:color w:val="000000" w:themeColor="text1"/>
              </w:rPr>
              <w:t>Chief Executive Officer</w:t>
            </w:r>
          </w:p>
          <w:p w14:paraId="3C754556" w14:textId="77777777" w:rsidR="000F1C6F" w:rsidRPr="000F1C6F" w:rsidRDefault="000F1C6F" w:rsidP="000F1C6F">
            <w:pPr>
              <w:autoSpaceDE w:val="0"/>
              <w:autoSpaceDN w:val="0"/>
              <w:adjustRightInd w:val="0"/>
              <w:jc w:val="both"/>
              <w:rPr>
                <w:rFonts w:asciiTheme="minorHAnsi" w:hAnsiTheme="minorHAnsi" w:cs="Tahoma"/>
                <w:color w:val="000000" w:themeColor="text1"/>
              </w:rPr>
            </w:pPr>
          </w:p>
          <w:p w14:paraId="40F19206" w14:textId="4E320BAA" w:rsidR="000F1C6F" w:rsidRDefault="000F1C6F" w:rsidP="000F1C6F">
            <w:pPr>
              <w:autoSpaceDE w:val="0"/>
              <w:autoSpaceDN w:val="0"/>
              <w:adjustRightInd w:val="0"/>
              <w:jc w:val="both"/>
              <w:rPr>
                <w:rFonts w:asciiTheme="minorHAnsi" w:hAnsiTheme="minorHAnsi" w:cs="Tahoma"/>
                <w:color w:val="000000" w:themeColor="text1"/>
              </w:rPr>
            </w:pPr>
            <w:r w:rsidRPr="000F1C6F">
              <w:rPr>
                <w:rFonts w:asciiTheme="minorHAnsi" w:hAnsiTheme="minorHAnsi" w:cs="Tahoma"/>
                <w:color w:val="000000" w:themeColor="text1"/>
              </w:rPr>
              <w:t xml:space="preserve">The </w:t>
            </w:r>
            <w:r w:rsidR="00682E7C">
              <w:rPr>
                <w:rFonts w:asciiTheme="minorHAnsi" w:hAnsiTheme="minorHAnsi" w:cs="Tahoma"/>
                <w:color w:val="000000" w:themeColor="text1"/>
              </w:rPr>
              <w:t>Trust</w:t>
            </w:r>
            <w:r w:rsidRPr="000F1C6F">
              <w:rPr>
                <w:rFonts w:asciiTheme="minorHAnsi" w:hAnsiTheme="minorHAnsi" w:cs="Tahoma"/>
                <w:color w:val="000000" w:themeColor="text1"/>
              </w:rPr>
              <w:t xml:space="preserve"> will endeavour to make any necessary reasonable adjustment to the job and the</w:t>
            </w:r>
            <w:r>
              <w:rPr>
                <w:rFonts w:asciiTheme="minorHAnsi" w:hAnsiTheme="minorHAnsi" w:cs="Tahoma"/>
                <w:color w:val="000000" w:themeColor="text1"/>
              </w:rPr>
              <w:t xml:space="preserve"> </w:t>
            </w:r>
            <w:r w:rsidRPr="000F1C6F">
              <w:rPr>
                <w:rFonts w:asciiTheme="minorHAnsi" w:hAnsiTheme="minorHAnsi" w:cs="Tahoma"/>
                <w:color w:val="000000" w:themeColor="text1"/>
              </w:rPr>
              <w:t>working environment to enable access to employment opportunities for disabled job applicants or continued employment for any employee who develops a disabling condition.</w:t>
            </w:r>
          </w:p>
          <w:p w14:paraId="70F646D5" w14:textId="33083D8F" w:rsidR="00B70931" w:rsidRDefault="00B70931" w:rsidP="000F1C6F">
            <w:pPr>
              <w:autoSpaceDE w:val="0"/>
              <w:autoSpaceDN w:val="0"/>
              <w:adjustRightInd w:val="0"/>
              <w:jc w:val="both"/>
              <w:rPr>
                <w:rFonts w:asciiTheme="minorHAnsi" w:hAnsiTheme="minorHAnsi" w:cs="Tahoma"/>
                <w:color w:val="000000" w:themeColor="text1"/>
              </w:rPr>
            </w:pPr>
          </w:p>
          <w:p w14:paraId="08F7F3D8" w14:textId="77777777" w:rsidR="000F1C6F" w:rsidRPr="000F1C6F" w:rsidRDefault="000F1C6F" w:rsidP="000F1C6F">
            <w:pPr>
              <w:autoSpaceDE w:val="0"/>
              <w:autoSpaceDN w:val="0"/>
              <w:adjustRightInd w:val="0"/>
              <w:jc w:val="both"/>
              <w:rPr>
                <w:rFonts w:asciiTheme="minorHAnsi" w:hAnsiTheme="minorHAnsi" w:cs="Tahoma"/>
                <w:color w:val="000000" w:themeColor="text1"/>
              </w:rPr>
            </w:pPr>
          </w:p>
          <w:p w14:paraId="3DD8062B" w14:textId="77777777" w:rsidR="000F1C6F" w:rsidRPr="000F1C6F" w:rsidRDefault="000F1C6F" w:rsidP="000F1C6F">
            <w:pPr>
              <w:autoSpaceDE w:val="0"/>
              <w:autoSpaceDN w:val="0"/>
              <w:adjustRightInd w:val="0"/>
              <w:jc w:val="both"/>
              <w:rPr>
                <w:rFonts w:asciiTheme="minorHAnsi" w:hAnsiTheme="minorHAnsi" w:cs="Tahoma"/>
                <w:color w:val="000000" w:themeColor="text1"/>
              </w:rPr>
            </w:pPr>
          </w:p>
        </w:tc>
      </w:tr>
      <w:tr w:rsidR="00F5634B" w:rsidRPr="000F1C6F" w14:paraId="16FBF519" w14:textId="77777777" w:rsidTr="00F95E26">
        <w:trPr>
          <w:trHeight w:val="270"/>
        </w:trPr>
        <w:tc>
          <w:tcPr>
            <w:tcW w:w="1838" w:type="dxa"/>
          </w:tcPr>
          <w:p w14:paraId="22462E4D" w14:textId="77777777" w:rsidR="00F5634B" w:rsidRPr="000F1C6F" w:rsidRDefault="00F5634B" w:rsidP="00F95E26">
            <w:pPr>
              <w:rPr>
                <w:rFonts w:asciiTheme="minorHAnsi" w:hAnsiTheme="minorHAnsi"/>
              </w:rPr>
            </w:pPr>
          </w:p>
        </w:tc>
        <w:tc>
          <w:tcPr>
            <w:tcW w:w="7414" w:type="dxa"/>
          </w:tcPr>
          <w:p w14:paraId="796AF312" w14:textId="77777777" w:rsidR="00F5634B" w:rsidRPr="00A86869" w:rsidRDefault="00F5634B" w:rsidP="006557D5">
            <w:pPr>
              <w:widowControl w:val="0"/>
              <w:rPr>
                <w:rFonts w:ascii="Calibri" w:hAnsi="Calibri"/>
                <w:b/>
                <w:bCs/>
                <w:u w:val="single"/>
              </w:rPr>
            </w:pPr>
          </w:p>
        </w:tc>
      </w:tr>
    </w:tbl>
    <w:p w14:paraId="3DC1D637" w14:textId="77777777" w:rsidR="000F1C6F" w:rsidRDefault="000F1C6F" w:rsidP="00F95E26">
      <w:pPr>
        <w:jc w:val="center"/>
        <w:rPr>
          <w:rFonts w:asciiTheme="minorHAnsi" w:hAnsiTheme="minorHAnsi" w:cs="Calibri"/>
          <w:b/>
          <w:i/>
        </w:rPr>
      </w:pPr>
    </w:p>
    <w:p w14:paraId="5043D166" w14:textId="77777777" w:rsidR="000F1C6F" w:rsidRDefault="000F1C6F" w:rsidP="00F95E26">
      <w:pPr>
        <w:jc w:val="center"/>
        <w:rPr>
          <w:rFonts w:asciiTheme="minorHAnsi" w:hAnsiTheme="minorHAnsi" w:cs="Calibri"/>
          <w:b/>
          <w:i/>
        </w:rPr>
      </w:pPr>
    </w:p>
    <w:p w14:paraId="0FB0E2CA" w14:textId="4D6B7CD0" w:rsidR="00F95E26" w:rsidRDefault="00F95E26" w:rsidP="00F95E26">
      <w:pPr>
        <w:jc w:val="center"/>
        <w:rPr>
          <w:rFonts w:asciiTheme="minorHAnsi" w:hAnsiTheme="minorHAnsi" w:cs="Calibri"/>
          <w:b/>
          <w:i/>
        </w:rPr>
      </w:pPr>
      <w:r w:rsidRPr="000F1C6F">
        <w:rPr>
          <w:rFonts w:asciiTheme="minorHAnsi" w:hAnsiTheme="minorHAnsi" w:cs="Calibri"/>
          <w:b/>
          <w:i/>
        </w:rPr>
        <w:t xml:space="preserve">The </w:t>
      </w:r>
      <w:r w:rsidR="00682E7C">
        <w:rPr>
          <w:rFonts w:asciiTheme="minorHAnsi" w:hAnsiTheme="minorHAnsi" w:cs="Calibri"/>
          <w:b/>
          <w:i/>
        </w:rPr>
        <w:t>Directors</w:t>
      </w:r>
      <w:r w:rsidRPr="000F1C6F">
        <w:rPr>
          <w:rFonts w:asciiTheme="minorHAnsi" w:hAnsiTheme="minorHAnsi" w:cs="Calibri"/>
          <w:b/>
          <w:i/>
        </w:rPr>
        <w:t xml:space="preserve"> and Local Governing Bod</w:t>
      </w:r>
      <w:r w:rsidR="00697796">
        <w:rPr>
          <w:rFonts w:asciiTheme="minorHAnsi" w:hAnsiTheme="minorHAnsi" w:cs="Calibri"/>
          <w:b/>
          <w:i/>
        </w:rPr>
        <w:t>ies</w:t>
      </w:r>
      <w:r w:rsidRPr="000F1C6F">
        <w:rPr>
          <w:rFonts w:asciiTheme="minorHAnsi" w:hAnsiTheme="minorHAnsi" w:cs="Calibri"/>
          <w:b/>
          <w:i/>
        </w:rPr>
        <w:t xml:space="preserve"> are committed to safeguarding and promoting the welfare of children and young people, and expects all staff and volunteers to share this commitment</w:t>
      </w:r>
    </w:p>
    <w:p w14:paraId="2FA00783" w14:textId="294CFF2A" w:rsidR="00B70931" w:rsidRDefault="00B70931" w:rsidP="00F95E26">
      <w:pPr>
        <w:jc w:val="center"/>
        <w:rPr>
          <w:rFonts w:asciiTheme="minorHAnsi" w:hAnsiTheme="minorHAnsi" w:cs="Calibri"/>
          <w:b/>
          <w:i/>
        </w:rPr>
      </w:pPr>
    </w:p>
    <w:p w14:paraId="09E5A82E" w14:textId="4A71AFD9" w:rsidR="00B70931" w:rsidRDefault="00B70931" w:rsidP="00F95E26">
      <w:pPr>
        <w:jc w:val="center"/>
        <w:rPr>
          <w:rFonts w:asciiTheme="minorHAnsi" w:hAnsiTheme="minorHAnsi" w:cs="Calibri"/>
          <w:b/>
          <w:i/>
        </w:rPr>
      </w:pPr>
    </w:p>
    <w:p w14:paraId="0673E816" w14:textId="77777777" w:rsidR="00B70931" w:rsidRPr="000F1C6F" w:rsidRDefault="00B70931" w:rsidP="00F95E26">
      <w:pPr>
        <w:jc w:val="center"/>
        <w:rPr>
          <w:rFonts w:asciiTheme="minorHAnsi" w:hAnsiTheme="minorHAnsi" w:cs="Calibri"/>
          <w:b/>
          <w:i/>
        </w:rPr>
      </w:pPr>
    </w:p>
    <w:p w14:paraId="1EE2749D" w14:textId="77777777" w:rsidR="00B70931" w:rsidRDefault="00B70931" w:rsidP="00B70931">
      <w:pPr>
        <w:pStyle w:val="NoSpacing"/>
        <w:rPr>
          <w:lang w:eastAsia="en-GB"/>
        </w:rPr>
      </w:pPr>
    </w:p>
    <w:p w14:paraId="55BADDB7" w14:textId="77777777" w:rsidR="00B70931" w:rsidRDefault="00B70931" w:rsidP="00B70931">
      <w:pPr>
        <w:pStyle w:val="NoSpacing"/>
        <w:rPr>
          <w:lang w:eastAsia="en-GB"/>
        </w:rPr>
      </w:pPr>
    </w:p>
    <w:p w14:paraId="1BA00739" w14:textId="77777777" w:rsidR="00B70931" w:rsidRDefault="00B70931" w:rsidP="00B70931">
      <w:pPr>
        <w:pStyle w:val="NoSpacing"/>
        <w:rPr>
          <w:lang w:eastAsia="en-GB"/>
        </w:rPr>
      </w:pPr>
    </w:p>
    <w:p w14:paraId="27AD634D" w14:textId="77777777" w:rsidR="00B70931" w:rsidRDefault="00B70931" w:rsidP="00B70931">
      <w:pPr>
        <w:pStyle w:val="NoSpacing"/>
        <w:rPr>
          <w:lang w:eastAsia="en-GB"/>
        </w:rPr>
      </w:pPr>
    </w:p>
    <w:p w14:paraId="13CC1F17" w14:textId="77777777" w:rsidR="00B70931" w:rsidRDefault="00B70931" w:rsidP="00B70931">
      <w:pPr>
        <w:pStyle w:val="NoSpacing"/>
        <w:rPr>
          <w:lang w:eastAsia="en-GB"/>
        </w:rPr>
      </w:pPr>
    </w:p>
    <w:p w14:paraId="332896A4" w14:textId="77777777" w:rsidR="00B70931" w:rsidRDefault="00B70931" w:rsidP="00B70931">
      <w:pPr>
        <w:pStyle w:val="NoSpacing"/>
        <w:rPr>
          <w:lang w:eastAsia="en-GB"/>
        </w:rPr>
      </w:pPr>
    </w:p>
    <w:p w14:paraId="0F2F1430" w14:textId="77777777" w:rsidR="00B70931" w:rsidRDefault="00B70931" w:rsidP="00B70931">
      <w:pPr>
        <w:pStyle w:val="NoSpacing"/>
        <w:rPr>
          <w:lang w:eastAsia="en-GB"/>
        </w:rPr>
      </w:pPr>
    </w:p>
    <w:p w14:paraId="7FA8E2EB" w14:textId="77777777" w:rsidR="00B70931" w:rsidRDefault="00B70931" w:rsidP="00B70931">
      <w:pPr>
        <w:pStyle w:val="NoSpacing"/>
        <w:rPr>
          <w:lang w:eastAsia="en-GB"/>
        </w:rPr>
      </w:pPr>
    </w:p>
    <w:p w14:paraId="29A3A46A" w14:textId="77777777" w:rsidR="00B70931" w:rsidRDefault="00B70931" w:rsidP="00B70931">
      <w:pPr>
        <w:pStyle w:val="NoSpacing"/>
        <w:rPr>
          <w:lang w:eastAsia="en-GB"/>
        </w:rPr>
      </w:pPr>
    </w:p>
    <w:p w14:paraId="1205C5EB" w14:textId="77777777" w:rsidR="00B70931" w:rsidRDefault="00B70931" w:rsidP="00B70931">
      <w:pPr>
        <w:pStyle w:val="NoSpacing"/>
        <w:rPr>
          <w:lang w:eastAsia="en-GB"/>
        </w:rPr>
      </w:pPr>
    </w:p>
    <w:p w14:paraId="7CFF1D5A" w14:textId="77777777" w:rsidR="00B70931" w:rsidRDefault="00B70931" w:rsidP="00B70931">
      <w:pPr>
        <w:pStyle w:val="NoSpacing"/>
        <w:rPr>
          <w:lang w:eastAsia="en-GB"/>
        </w:rPr>
      </w:pPr>
    </w:p>
    <w:p w14:paraId="033202B2" w14:textId="77777777" w:rsidR="00B70931" w:rsidRDefault="00B70931" w:rsidP="00B70931">
      <w:pPr>
        <w:pStyle w:val="NoSpacing"/>
        <w:rPr>
          <w:lang w:eastAsia="en-GB"/>
        </w:rPr>
      </w:pPr>
    </w:p>
    <w:p w14:paraId="3B2FD655" w14:textId="77777777" w:rsidR="00B70931" w:rsidRDefault="00B70931" w:rsidP="00B70931">
      <w:pPr>
        <w:pStyle w:val="NoSpacing"/>
        <w:rPr>
          <w:lang w:eastAsia="en-GB"/>
        </w:rPr>
      </w:pPr>
    </w:p>
    <w:p w14:paraId="32817150" w14:textId="77777777" w:rsidR="00B70931" w:rsidRDefault="00B70931" w:rsidP="00B70931">
      <w:pPr>
        <w:pStyle w:val="NoSpacing"/>
        <w:rPr>
          <w:lang w:eastAsia="en-GB"/>
        </w:rPr>
      </w:pPr>
    </w:p>
    <w:p w14:paraId="25F75568" w14:textId="77777777" w:rsidR="00B70931" w:rsidRDefault="00B70931" w:rsidP="00B70931">
      <w:pPr>
        <w:pStyle w:val="NoSpacing"/>
        <w:rPr>
          <w:lang w:eastAsia="en-GB"/>
        </w:rPr>
      </w:pPr>
    </w:p>
    <w:p w14:paraId="002DBDB7" w14:textId="77777777" w:rsidR="00B70931" w:rsidRDefault="00B70931" w:rsidP="00B70931">
      <w:pPr>
        <w:pStyle w:val="NoSpacing"/>
        <w:rPr>
          <w:lang w:eastAsia="en-GB"/>
        </w:rPr>
      </w:pPr>
    </w:p>
    <w:p w14:paraId="5807F9BB" w14:textId="77777777" w:rsidR="00B70931" w:rsidRDefault="00B70931" w:rsidP="00B70931">
      <w:pPr>
        <w:pStyle w:val="NoSpacing"/>
        <w:rPr>
          <w:lang w:eastAsia="en-GB"/>
        </w:rPr>
      </w:pPr>
    </w:p>
    <w:p w14:paraId="5188895C" w14:textId="77777777" w:rsidR="00B70931" w:rsidRDefault="00B70931" w:rsidP="00B70931">
      <w:pPr>
        <w:pStyle w:val="NoSpacing"/>
        <w:rPr>
          <w:lang w:eastAsia="en-GB"/>
        </w:rPr>
      </w:pPr>
    </w:p>
    <w:p w14:paraId="72CCC74C" w14:textId="77777777" w:rsidR="00B70931" w:rsidRDefault="00B70931" w:rsidP="00B70931">
      <w:pPr>
        <w:pStyle w:val="NoSpacing"/>
        <w:rPr>
          <w:lang w:eastAsia="en-GB"/>
        </w:rPr>
      </w:pPr>
    </w:p>
    <w:p w14:paraId="5D3C29FF" w14:textId="77777777" w:rsidR="00B70931" w:rsidRDefault="00B70931" w:rsidP="00B70931">
      <w:pPr>
        <w:pStyle w:val="NoSpacing"/>
        <w:rPr>
          <w:lang w:eastAsia="en-GB"/>
        </w:rPr>
      </w:pPr>
    </w:p>
    <w:p w14:paraId="490E1E27" w14:textId="77777777" w:rsidR="00B70931" w:rsidRDefault="00B70931" w:rsidP="00B70931">
      <w:pPr>
        <w:pStyle w:val="NoSpacing"/>
        <w:rPr>
          <w:lang w:eastAsia="en-GB"/>
        </w:rPr>
      </w:pPr>
    </w:p>
    <w:p w14:paraId="58C02063" w14:textId="6824062F" w:rsidR="00B70931" w:rsidRPr="00A86869" w:rsidRDefault="00B70931" w:rsidP="00B70931">
      <w:pPr>
        <w:pStyle w:val="NoSpacing"/>
        <w:jc w:val="center"/>
        <w:rPr>
          <w:lang w:eastAsia="en-GB"/>
        </w:rPr>
      </w:pPr>
      <w:r w:rsidRPr="00A86869">
        <w:rPr>
          <w:lang w:eastAsia="en-GB"/>
        </w:rPr>
        <w:t>Person Specification – Trust Estates Manager</w:t>
      </w:r>
    </w:p>
    <w:p w14:paraId="5DA74CBB" w14:textId="77777777" w:rsidR="00B70931" w:rsidRPr="00A86869" w:rsidRDefault="00B70931" w:rsidP="00B70931">
      <w:pPr>
        <w:spacing w:after="200" w:line="276" w:lineRule="auto"/>
        <w:rPr>
          <w:rFonts w:ascii="Calibri" w:hAnsi="Calibri"/>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9"/>
        <w:gridCol w:w="1265"/>
        <w:gridCol w:w="1298"/>
        <w:gridCol w:w="1358"/>
      </w:tblGrid>
      <w:tr w:rsidR="00B70931" w:rsidRPr="00A86869" w14:paraId="637F678D" w14:textId="77777777" w:rsidTr="00810B96">
        <w:trPr>
          <w:cantSplit/>
          <w:trHeight w:hRule="exact" w:val="340"/>
          <w:jc w:val="center"/>
        </w:trPr>
        <w:tc>
          <w:tcPr>
            <w:tcW w:w="5089" w:type="dxa"/>
            <w:shd w:val="clear" w:color="auto" w:fill="auto"/>
            <w:vAlign w:val="center"/>
          </w:tcPr>
          <w:p w14:paraId="763788CF" w14:textId="77777777" w:rsidR="00B70931" w:rsidRPr="00A86869" w:rsidRDefault="00B70931" w:rsidP="006C2EEF">
            <w:pPr>
              <w:autoSpaceDE w:val="0"/>
              <w:autoSpaceDN w:val="0"/>
              <w:adjustRightInd w:val="0"/>
              <w:spacing w:after="200" w:line="276" w:lineRule="auto"/>
              <w:jc w:val="center"/>
              <w:rPr>
                <w:rFonts w:ascii="Calibri" w:hAnsi="Calibri" w:cs="Calibri"/>
                <w:b/>
                <w:color w:val="000000"/>
                <w:lang w:eastAsia="en-GB"/>
              </w:rPr>
            </w:pPr>
            <w:r w:rsidRPr="00A86869">
              <w:rPr>
                <w:rFonts w:ascii="Calibri" w:hAnsi="Calibri" w:cs="Calibri"/>
                <w:b/>
                <w:color w:val="000000"/>
                <w:lang w:eastAsia="en-GB"/>
              </w:rPr>
              <w:t>CRITERIA</w:t>
            </w:r>
          </w:p>
        </w:tc>
        <w:tc>
          <w:tcPr>
            <w:tcW w:w="1265" w:type="dxa"/>
            <w:shd w:val="clear" w:color="auto" w:fill="auto"/>
            <w:vAlign w:val="center"/>
          </w:tcPr>
          <w:p w14:paraId="4B885619" w14:textId="77777777" w:rsidR="00B70931" w:rsidRPr="00A86869" w:rsidRDefault="00B70931" w:rsidP="006C2EEF">
            <w:pPr>
              <w:autoSpaceDE w:val="0"/>
              <w:autoSpaceDN w:val="0"/>
              <w:adjustRightInd w:val="0"/>
              <w:spacing w:after="200" w:line="276" w:lineRule="auto"/>
              <w:jc w:val="center"/>
              <w:rPr>
                <w:rFonts w:ascii="Calibri" w:hAnsi="Calibri" w:cs="Calibri"/>
                <w:b/>
                <w:color w:val="000000"/>
                <w:lang w:eastAsia="en-GB"/>
              </w:rPr>
            </w:pPr>
            <w:r w:rsidRPr="00A86869">
              <w:rPr>
                <w:rFonts w:ascii="Calibri" w:hAnsi="Calibri" w:cs="Calibri"/>
                <w:b/>
                <w:color w:val="000000"/>
                <w:lang w:eastAsia="en-GB"/>
              </w:rPr>
              <w:t>ESSENTIAL</w:t>
            </w:r>
          </w:p>
        </w:tc>
        <w:tc>
          <w:tcPr>
            <w:tcW w:w="1298" w:type="dxa"/>
            <w:shd w:val="clear" w:color="auto" w:fill="auto"/>
            <w:vAlign w:val="center"/>
          </w:tcPr>
          <w:p w14:paraId="485BE24F" w14:textId="77777777" w:rsidR="00B70931" w:rsidRPr="00A86869" w:rsidRDefault="00B70931" w:rsidP="006C2EEF">
            <w:pPr>
              <w:autoSpaceDE w:val="0"/>
              <w:autoSpaceDN w:val="0"/>
              <w:adjustRightInd w:val="0"/>
              <w:spacing w:after="200" w:line="276" w:lineRule="auto"/>
              <w:jc w:val="center"/>
              <w:rPr>
                <w:rFonts w:ascii="Calibri" w:hAnsi="Calibri" w:cs="Calibri"/>
                <w:b/>
                <w:color w:val="000000"/>
                <w:lang w:eastAsia="en-GB"/>
              </w:rPr>
            </w:pPr>
            <w:r w:rsidRPr="00A86869">
              <w:rPr>
                <w:rFonts w:ascii="Calibri" w:hAnsi="Calibri" w:cs="Calibri"/>
                <w:b/>
                <w:color w:val="000000"/>
                <w:lang w:eastAsia="en-GB"/>
              </w:rPr>
              <w:t>DESIRABLE</w:t>
            </w:r>
          </w:p>
        </w:tc>
        <w:tc>
          <w:tcPr>
            <w:tcW w:w="1358" w:type="dxa"/>
            <w:shd w:val="clear" w:color="auto" w:fill="auto"/>
            <w:vAlign w:val="center"/>
          </w:tcPr>
          <w:p w14:paraId="0805D9C1" w14:textId="77777777" w:rsidR="00B70931" w:rsidRPr="00A86869" w:rsidRDefault="00B70931" w:rsidP="006C2EEF">
            <w:pPr>
              <w:autoSpaceDE w:val="0"/>
              <w:autoSpaceDN w:val="0"/>
              <w:adjustRightInd w:val="0"/>
              <w:spacing w:after="200" w:line="276" w:lineRule="auto"/>
              <w:jc w:val="center"/>
              <w:rPr>
                <w:rFonts w:ascii="Calibri" w:hAnsi="Calibri" w:cs="Calibri"/>
                <w:b/>
                <w:color w:val="000000"/>
                <w:lang w:eastAsia="en-GB"/>
              </w:rPr>
            </w:pPr>
            <w:r w:rsidRPr="00A86869">
              <w:rPr>
                <w:rFonts w:ascii="Calibri" w:hAnsi="Calibri" w:cs="Calibri"/>
                <w:b/>
                <w:color w:val="000000"/>
                <w:lang w:eastAsia="en-GB"/>
              </w:rPr>
              <w:t>TESTED BY</w:t>
            </w:r>
          </w:p>
        </w:tc>
      </w:tr>
      <w:tr w:rsidR="00B70931" w:rsidRPr="00A86869" w14:paraId="4956F745" w14:textId="77777777" w:rsidTr="00810B96">
        <w:trPr>
          <w:cantSplit/>
          <w:trHeight w:hRule="exact" w:val="340"/>
          <w:jc w:val="center"/>
        </w:trPr>
        <w:tc>
          <w:tcPr>
            <w:tcW w:w="7652" w:type="dxa"/>
            <w:gridSpan w:val="3"/>
            <w:shd w:val="clear" w:color="auto" w:fill="auto"/>
            <w:vAlign w:val="center"/>
          </w:tcPr>
          <w:p w14:paraId="29B46D08" w14:textId="77777777" w:rsidR="00B70931" w:rsidRPr="00A86869" w:rsidRDefault="00B70931" w:rsidP="006C2EEF">
            <w:pPr>
              <w:autoSpaceDE w:val="0"/>
              <w:autoSpaceDN w:val="0"/>
              <w:adjustRightInd w:val="0"/>
              <w:spacing w:after="200" w:line="276" w:lineRule="auto"/>
              <w:rPr>
                <w:rFonts w:ascii="Calibri" w:hAnsi="Calibri" w:cs="Calibri"/>
                <w:b/>
                <w:color w:val="000000"/>
                <w:lang w:eastAsia="en-GB"/>
              </w:rPr>
            </w:pPr>
            <w:r w:rsidRPr="00A86869">
              <w:rPr>
                <w:rFonts w:ascii="Calibri" w:hAnsi="Calibri" w:cs="Calibri"/>
                <w:b/>
                <w:color w:val="000000"/>
                <w:lang w:eastAsia="en-GB"/>
              </w:rPr>
              <w:t>Education and Training</w:t>
            </w:r>
          </w:p>
        </w:tc>
        <w:tc>
          <w:tcPr>
            <w:tcW w:w="1358" w:type="dxa"/>
            <w:shd w:val="clear" w:color="auto" w:fill="auto"/>
          </w:tcPr>
          <w:p w14:paraId="09C79976" w14:textId="77777777" w:rsidR="00B70931" w:rsidRPr="00A86869" w:rsidRDefault="00B70931" w:rsidP="006C2EEF">
            <w:pPr>
              <w:autoSpaceDE w:val="0"/>
              <w:autoSpaceDN w:val="0"/>
              <w:adjustRightInd w:val="0"/>
              <w:spacing w:after="200" w:line="276" w:lineRule="auto"/>
              <w:rPr>
                <w:rFonts w:ascii="Calibri" w:hAnsi="Calibri" w:cs="Calibri"/>
                <w:b/>
                <w:color w:val="000000"/>
                <w:lang w:eastAsia="en-GB"/>
              </w:rPr>
            </w:pPr>
          </w:p>
        </w:tc>
      </w:tr>
      <w:tr w:rsidR="00B70931" w:rsidRPr="00A86869" w14:paraId="4DF02E70" w14:textId="77777777" w:rsidTr="00810B96">
        <w:trPr>
          <w:cantSplit/>
          <w:trHeight w:hRule="exact" w:val="857"/>
          <w:jc w:val="center"/>
        </w:trPr>
        <w:tc>
          <w:tcPr>
            <w:tcW w:w="5089" w:type="dxa"/>
            <w:shd w:val="clear" w:color="auto" w:fill="auto"/>
            <w:vAlign w:val="center"/>
          </w:tcPr>
          <w:p w14:paraId="2858DCC6" w14:textId="160B07BB" w:rsidR="00B70931" w:rsidRPr="00A86869" w:rsidRDefault="009B4B4F" w:rsidP="006C2EEF">
            <w:pPr>
              <w:autoSpaceDE w:val="0"/>
              <w:autoSpaceDN w:val="0"/>
              <w:adjustRightInd w:val="0"/>
              <w:rPr>
                <w:rFonts w:ascii="Calibri" w:hAnsi="Calibri" w:cs="Calibri"/>
                <w:color w:val="000000"/>
                <w:lang w:eastAsia="en-GB"/>
              </w:rPr>
            </w:pPr>
            <w:r>
              <w:rPr>
                <w:rFonts w:ascii="Calibri" w:hAnsi="Calibri" w:cs="Calibri"/>
                <w:color w:val="000000"/>
                <w:lang w:eastAsia="en-GB"/>
              </w:rPr>
              <w:t>Literacy and numeracy skills equivalent to Level 2 of the National Qualification and Credit Framework</w:t>
            </w:r>
          </w:p>
        </w:tc>
        <w:tc>
          <w:tcPr>
            <w:tcW w:w="1265" w:type="dxa"/>
            <w:shd w:val="clear" w:color="auto" w:fill="auto"/>
            <w:vAlign w:val="center"/>
          </w:tcPr>
          <w:p w14:paraId="741A4F13" w14:textId="77777777" w:rsidR="00B70931" w:rsidRPr="00A86869" w:rsidRDefault="00B70931" w:rsidP="006C2EEF">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sym w:font="Wingdings" w:char="F0FC"/>
            </w:r>
          </w:p>
        </w:tc>
        <w:tc>
          <w:tcPr>
            <w:tcW w:w="1298" w:type="dxa"/>
            <w:shd w:val="clear" w:color="auto" w:fill="auto"/>
            <w:vAlign w:val="center"/>
          </w:tcPr>
          <w:p w14:paraId="3058801E" w14:textId="77777777" w:rsidR="00B70931" w:rsidRPr="00A86869" w:rsidRDefault="00B70931" w:rsidP="006C2EEF">
            <w:pPr>
              <w:autoSpaceDE w:val="0"/>
              <w:autoSpaceDN w:val="0"/>
              <w:adjustRightInd w:val="0"/>
              <w:jc w:val="center"/>
              <w:rPr>
                <w:rFonts w:ascii="Calibri" w:hAnsi="Calibri" w:cs="Calibri"/>
                <w:color w:val="000000"/>
                <w:lang w:eastAsia="en-GB"/>
              </w:rPr>
            </w:pPr>
          </w:p>
        </w:tc>
        <w:tc>
          <w:tcPr>
            <w:tcW w:w="1358" w:type="dxa"/>
            <w:shd w:val="clear" w:color="auto" w:fill="auto"/>
          </w:tcPr>
          <w:p w14:paraId="4E37CE3F" w14:textId="77777777" w:rsidR="00B70931" w:rsidRPr="00A86869" w:rsidRDefault="00B70931" w:rsidP="006C2EEF">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t>D</w:t>
            </w:r>
          </w:p>
        </w:tc>
      </w:tr>
      <w:tr w:rsidR="00B70931" w:rsidRPr="00A86869" w14:paraId="1638AD15" w14:textId="77777777" w:rsidTr="00810B96">
        <w:trPr>
          <w:cantSplit/>
          <w:trHeight w:hRule="exact" w:val="571"/>
          <w:jc w:val="center"/>
        </w:trPr>
        <w:tc>
          <w:tcPr>
            <w:tcW w:w="5089" w:type="dxa"/>
            <w:shd w:val="clear" w:color="auto" w:fill="auto"/>
            <w:vAlign w:val="center"/>
          </w:tcPr>
          <w:p w14:paraId="12325994" w14:textId="2D1DAEBB" w:rsidR="00B70931" w:rsidRPr="00A86869" w:rsidRDefault="009B4B4F" w:rsidP="006C2EEF">
            <w:pPr>
              <w:autoSpaceDE w:val="0"/>
              <w:autoSpaceDN w:val="0"/>
              <w:adjustRightInd w:val="0"/>
              <w:rPr>
                <w:rFonts w:ascii="Calibri" w:hAnsi="Calibri" w:cs="Calibri"/>
                <w:color w:val="000000"/>
                <w:lang w:eastAsia="en-GB"/>
              </w:rPr>
            </w:pPr>
            <w:r>
              <w:rPr>
                <w:rFonts w:ascii="Calibri" w:hAnsi="Calibri" w:cs="Calibri"/>
                <w:color w:val="000000"/>
                <w:lang w:eastAsia="en-GB"/>
              </w:rPr>
              <w:t xml:space="preserve">Relevant qualifications (e.g. facilities management, plumbing, electrical </w:t>
            </w:r>
            <w:proofErr w:type="spellStart"/>
            <w:r>
              <w:rPr>
                <w:rFonts w:ascii="Calibri" w:hAnsi="Calibri" w:cs="Calibri"/>
                <w:color w:val="000000"/>
                <w:lang w:eastAsia="en-GB"/>
              </w:rPr>
              <w:t>etc</w:t>
            </w:r>
            <w:proofErr w:type="spellEnd"/>
            <w:r>
              <w:rPr>
                <w:rFonts w:ascii="Calibri" w:hAnsi="Calibri" w:cs="Calibri"/>
                <w:color w:val="000000"/>
                <w:lang w:eastAsia="en-GB"/>
              </w:rPr>
              <w:t>)</w:t>
            </w:r>
          </w:p>
        </w:tc>
        <w:tc>
          <w:tcPr>
            <w:tcW w:w="1265" w:type="dxa"/>
            <w:shd w:val="clear" w:color="auto" w:fill="auto"/>
            <w:vAlign w:val="center"/>
          </w:tcPr>
          <w:p w14:paraId="30A342E8" w14:textId="25EE0B24" w:rsidR="00B70931" w:rsidRPr="00A86869" w:rsidRDefault="009B4B4F" w:rsidP="006C2EEF">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sym w:font="Wingdings" w:char="F0FC"/>
            </w:r>
          </w:p>
        </w:tc>
        <w:tc>
          <w:tcPr>
            <w:tcW w:w="1298" w:type="dxa"/>
            <w:shd w:val="clear" w:color="auto" w:fill="auto"/>
            <w:vAlign w:val="center"/>
          </w:tcPr>
          <w:p w14:paraId="024A8458" w14:textId="66C4FAB9" w:rsidR="00B70931" w:rsidRPr="00A86869" w:rsidRDefault="00B70931" w:rsidP="006C2EEF">
            <w:pPr>
              <w:autoSpaceDE w:val="0"/>
              <w:autoSpaceDN w:val="0"/>
              <w:adjustRightInd w:val="0"/>
              <w:jc w:val="center"/>
              <w:rPr>
                <w:rFonts w:ascii="Calibri" w:hAnsi="Calibri" w:cs="Calibri"/>
                <w:color w:val="000000"/>
                <w:lang w:eastAsia="en-GB"/>
              </w:rPr>
            </w:pPr>
          </w:p>
        </w:tc>
        <w:tc>
          <w:tcPr>
            <w:tcW w:w="1358" w:type="dxa"/>
            <w:shd w:val="clear" w:color="auto" w:fill="auto"/>
          </w:tcPr>
          <w:p w14:paraId="7FC3D112" w14:textId="77777777" w:rsidR="00B70931" w:rsidRPr="00A86869" w:rsidRDefault="00B70931" w:rsidP="006C2EEF">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t>D</w:t>
            </w:r>
          </w:p>
        </w:tc>
      </w:tr>
      <w:tr w:rsidR="00B70931" w:rsidRPr="00A86869" w14:paraId="20382B89" w14:textId="77777777" w:rsidTr="00810B96">
        <w:trPr>
          <w:cantSplit/>
          <w:trHeight w:hRule="exact" w:val="551"/>
          <w:jc w:val="center"/>
        </w:trPr>
        <w:tc>
          <w:tcPr>
            <w:tcW w:w="5089" w:type="dxa"/>
            <w:shd w:val="clear" w:color="auto" w:fill="auto"/>
            <w:vAlign w:val="center"/>
          </w:tcPr>
          <w:p w14:paraId="1754CDAE" w14:textId="77777777" w:rsidR="00B70931" w:rsidRPr="00A86869" w:rsidRDefault="00B70931" w:rsidP="006C2EEF">
            <w:pPr>
              <w:autoSpaceDE w:val="0"/>
              <w:autoSpaceDN w:val="0"/>
              <w:adjustRightInd w:val="0"/>
              <w:rPr>
                <w:rFonts w:ascii="Calibri" w:hAnsi="Calibri" w:cs="Calibri"/>
                <w:color w:val="000000"/>
                <w:lang w:eastAsia="en-GB"/>
              </w:rPr>
            </w:pPr>
            <w:r w:rsidRPr="00A86869">
              <w:rPr>
                <w:rFonts w:ascii="Calibri" w:hAnsi="Calibri" w:cs="Calibri"/>
                <w:color w:val="000000"/>
                <w:lang w:eastAsia="en-GB"/>
              </w:rPr>
              <w:t>A full working knowledge of Microsoft Office packages including word and Excel</w:t>
            </w:r>
          </w:p>
        </w:tc>
        <w:tc>
          <w:tcPr>
            <w:tcW w:w="1265" w:type="dxa"/>
            <w:shd w:val="clear" w:color="auto" w:fill="auto"/>
            <w:vAlign w:val="center"/>
          </w:tcPr>
          <w:p w14:paraId="2B6357E4" w14:textId="77777777" w:rsidR="00B70931" w:rsidRPr="00A86869" w:rsidRDefault="00B70931" w:rsidP="006C2EEF">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sym w:font="Wingdings" w:char="F0FC"/>
            </w:r>
          </w:p>
        </w:tc>
        <w:tc>
          <w:tcPr>
            <w:tcW w:w="1298" w:type="dxa"/>
            <w:shd w:val="clear" w:color="auto" w:fill="auto"/>
            <w:vAlign w:val="center"/>
          </w:tcPr>
          <w:p w14:paraId="1D2F8AD7" w14:textId="77777777" w:rsidR="00B70931" w:rsidRPr="00A86869" w:rsidRDefault="00B70931" w:rsidP="006C2EEF">
            <w:pPr>
              <w:autoSpaceDE w:val="0"/>
              <w:autoSpaceDN w:val="0"/>
              <w:adjustRightInd w:val="0"/>
              <w:jc w:val="center"/>
              <w:rPr>
                <w:rFonts w:ascii="Calibri" w:hAnsi="Calibri" w:cs="Calibri"/>
                <w:color w:val="000000"/>
                <w:lang w:eastAsia="en-GB"/>
              </w:rPr>
            </w:pPr>
          </w:p>
        </w:tc>
        <w:tc>
          <w:tcPr>
            <w:tcW w:w="1358" w:type="dxa"/>
            <w:shd w:val="clear" w:color="auto" w:fill="auto"/>
          </w:tcPr>
          <w:p w14:paraId="43EE18BF" w14:textId="77777777" w:rsidR="00B70931" w:rsidRPr="00A86869" w:rsidRDefault="00B70931" w:rsidP="006C2EEF">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t>D / A</w:t>
            </w:r>
          </w:p>
        </w:tc>
      </w:tr>
      <w:tr w:rsidR="009B4B4F" w:rsidRPr="00A86869" w14:paraId="1169FCD1" w14:textId="77777777" w:rsidTr="00810B96">
        <w:trPr>
          <w:cantSplit/>
          <w:trHeight w:hRule="exact" w:val="551"/>
          <w:jc w:val="center"/>
        </w:trPr>
        <w:tc>
          <w:tcPr>
            <w:tcW w:w="5089" w:type="dxa"/>
            <w:shd w:val="clear" w:color="auto" w:fill="auto"/>
            <w:vAlign w:val="center"/>
          </w:tcPr>
          <w:p w14:paraId="4798B170" w14:textId="59477FDE" w:rsidR="009B4B4F" w:rsidRPr="00A86869" w:rsidRDefault="009B4B4F" w:rsidP="006C2EEF">
            <w:pPr>
              <w:autoSpaceDE w:val="0"/>
              <w:autoSpaceDN w:val="0"/>
              <w:adjustRightInd w:val="0"/>
              <w:rPr>
                <w:rFonts w:ascii="Calibri" w:hAnsi="Calibri" w:cs="Calibri"/>
                <w:color w:val="000000"/>
                <w:lang w:eastAsia="en-GB"/>
              </w:rPr>
            </w:pPr>
            <w:r>
              <w:rPr>
                <w:rFonts w:ascii="Calibri" w:hAnsi="Calibri" w:cs="Calibri"/>
                <w:color w:val="000000"/>
                <w:lang w:eastAsia="en-GB"/>
              </w:rPr>
              <w:t xml:space="preserve">Health &amp; Safety qualification to NEBOSH certificate level </w:t>
            </w:r>
          </w:p>
        </w:tc>
        <w:tc>
          <w:tcPr>
            <w:tcW w:w="1265" w:type="dxa"/>
            <w:shd w:val="clear" w:color="auto" w:fill="auto"/>
            <w:vAlign w:val="center"/>
          </w:tcPr>
          <w:p w14:paraId="47DBF9B7" w14:textId="77777777" w:rsidR="009B4B4F" w:rsidRPr="00A86869" w:rsidRDefault="009B4B4F" w:rsidP="006C2EEF">
            <w:pPr>
              <w:autoSpaceDE w:val="0"/>
              <w:autoSpaceDN w:val="0"/>
              <w:adjustRightInd w:val="0"/>
              <w:jc w:val="center"/>
              <w:rPr>
                <w:rFonts w:ascii="Calibri" w:hAnsi="Calibri" w:cs="Calibri"/>
                <w:color w:val="000000"/>
                <w:lang w:eastAsia="en-GB"/>
              </w:rPr>
            </w:pPr>
          </w:p>
        </w:tc>
        <w:tc>
          <w:tcPr>
            <w:tcW w:w="1298" w:type="dxa"/>
            <w:shd w:val="clear" w:color="auto" w:fill="auto"/>
            <w:vAlign w:val="center"/>
          </w:tcPr>
          <w:p w14:paraId="5D07CE20" w14:textId="4DCE69B9" w:rsidR="009B4B4F" w:rsidRPr="00A86869" w:rsidRDefault="009B4B4F" w:rsidP="006C2EEF">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sym w:font="Wingdings" w:char="F0FC"/>
            </w:r>
          </w:p>
        </w:tc>
        <w:tc>
          <w:tcPr>
            <w:tcW w:w="1358" w:type="dxa"/>
            <w:shd w:val="clear" w:color="auto" w:fill="auto"/>
          </w:tcPr>
          <w:p w14:paraId="0F7B8A01" w14:textId="0C146C90" w:rsidR="009B4B4F" w:rsidRPr="00A86869" w:rsidRDefault="009B4B4F" w:rsidP="006C2EEF">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t>D / A</w:t>
            </w:r>
          </w:p>
        </w:tc>
      </w:tr>
      <w:tr w:rsidR="00B70931" w:rsidRPr="00A86869" w14:paraId="2DE1B253" w14:textId="77777777" w:rsidTr="009B4B4F">
        <w:trPr>
          <w:cantSplit/>
          <w:trHeight w:hRule="exact" w:val="340"/>
          <w:jc w:val="center"/>
        </w:trPr>
        <w:tc>
          <w:tcPr>
            <w:tcW w:w="9010" w:type="dxa"/>
            <w:gridSpan w:val="4"/>
            <w:shd w:val="clear" w:color="auto" w:fill="auto"/>
            <w:vAlign w:val="center"/>
          </w:tcPr>
          <w:p w14:paraId="25EAD993" w14:textId="77777777" w:rsidR="00B70931" w:rsidRPr="00A86869" w:rsidRDefault="00B70931" w:rsidP="006C2EEF">
            <w:pPr>
              <w:autoSpaceDE w:val="0"/>
              <w:autoSpaceDN w:val="0"/>
              <w:adjustRightInd w:val="0"/>
              <w:rPr>
                <w:rFonts w:ascii="Calibri" w:hAnsi="Calibri" w:cs="Calibri"/>
                <w:b/>
                <w:color w:val="000000"/>
                <w:lang w:eastAsia="en-GB"/>
              </w:rPr>
            </w:pPr>
            <w:r w:rsidRPr="00A86869">
              <w:rPr>
                <w:rFonts w:ascii="Calibri" w:hAnsi="Calibri" w:cs="Calibri"/>
                <w:b/>
                <w:color w:val="000000"/>
                <w:lang w:eastAsia="en-GB"/>
              </w:rPr>
              <w:t>Experience</w:t>
            </w:r>
          </w:p>
          <w:p w14:paraId="3DA995B9" w14:textId="77777777" w:rsidR="00B70931" w:rsidRPr="00A86869" w:rsidRDefault="00B70931" w:rsidP="006C2EEF">
            <w:pPr>
              <w:autoSpaceDE w:val="0"/>
              <w:autoSpaceDN w:val="0"/>
              <w:adjustRightInd w:val="0"/>
              <w:rPr>
                <w:rFonts w:ascii="Calibri" w:hAnsi="Calibri" w:cs="Calibri"/>
                <w:b/>
                <w:color w:val="000000"/>
                <w:lang w:eastAsia="en-GB"/>
              </w:rPr>
            </w:pPr>
          </w:p>
        </w:tc>
      </w:tr>
      <w:tr w:rsidR="00B70931" w:rsidRPr="00A86869" w14:paraId="02807145" w14:textId="77777777" w:rsidTr="00810B96">
        <w:trPr>
          <w:cantSplit/>
          <w:trHeight w:hRule="exact" w:val="649"/>
          <w:jc w:val="center"/>
        </w:trPr>
        <w:tc>
          <w:tcPr>
            <w:tcW w:w="5089" w:type="dxa"/>
            <w:shd w:val="clear" w:color="auto" w:fill="auto"/>
            <w:vAlign w:val="center"/>
          </w:tcPr>
          <w:p w14:paraId="4682E501" w14:textId="56450942" w:rsidR="00B70931" w:rsidRPr="00A86869" w:rsidRDefault="00B70931" w:rsidP="009B4B4F">
            <w:pPr>
              <w:autoSpaceDE w:val="0"/>
              <w:autoSpaceDN w:val="0"/>
              <w:adjustRightInd w:val="0"/>
              <w:rPr>
                <w:rFonts w:ascii="Calibri" w:hAnsi="Calibri" w:cs="Calibri"/>
                <w:color w:val="000000"/>
                <w:lang w:eastAsia="en-GB"/>
              </w:rPr>
            </w:pPr>
            <w:r w:rsidRPr="00A86869">
              <w:rPr>
                <w:rFonts w:ascii="Calibri" w:hAnsi="Calibri" w:cs="Calibri"/>
                <w:color w:val="000000"/>
                <w:lang w:eastAsia="en-GB"/>
              </w:rPr>
              <w:t>Exper</w:t>
            </w:r>
            <w:r w:rsidR="009B4B4F">
              <w:rPr>
                <w:rFonts w:ascii="Calibri" w:hAnsi="Calibri" w:cs="Calibri"/>
                <w:color w:val="000000"/>
                <w:lang w:eastAsia="en-GB"/>
              </w:rPr>
              <w:t xml:space="preserve">ience of project management </w:t>
            </w:r>
          </w:p>
        </w:tc>
        <w:tc>
          <w:tcPr>
            <w:tcW w:w="1265" w:type="dxa"/>
            <w:shd w:val="clear" w:color="auto" w:fill="auto"/>
            <w:vAlign w:val="center"/>
          </w:tcPr>
          <w:p w14:paraId="269842D0" w14:textId="37C98B51" w:rsidR="00B70931" w:rsidRPr="00A86869" w:rsidRDefault="00B70931" w:rsidP="006C2EEF">
            <w:pPr>
              <w:autoSpaceDE w:val="0"/>
              <w:autoSpaceDN w:val="0"/>
              <w:adjustRightInd w:val="0"/>
              <w:jc w:val="center"/>
              <w:rPr>
                <w:rFonts w:ascii="Calibri" w:hAnsi="Calibri" w:cs="Calibri"/>
                <w:color w:val="000000"/>
                <w:lang w:eastAsia="en-GB"/>
              </w:rPr>
            </w:pPr>
          </w:p>
        </w:tc>
        <w:tc>
          <w:tcPr>
            <w:tcW w:w="1298" w:type="dxa"/>
            <w:shd w:val="clear" w:color="auto" w:fill="auto"/>
            <w:vAlign w:val="center"/>
          </w:tcPr>
          <w:p w14:paraId="3A47EB2C" w14:textId="49F272E6" w:rsidR="00B70931" w:rsidRPr="00A86869" w:rsidRDefault="009B4B4F" w:rsidP="006C2EEF">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sym w:font="Wingdings" w:char="F0FC"/>
            </w:r>
          </w:p>
        </w:tc>
        <w:tc>
          <w:tcPr>
            <w:tcW w:w="1358" w:type="dxa"/>
            <w:shd w:val="clear" w:color="auto" w:fill="auto"/>
            <w:vAlign w:val="center"/>
          </w:tcPr>
          <w:p w14:paraId="7415C701" w14:textId="77777777" w:rsidR="00B70931" w:rsidRPr="00A86869" w:rsidRDefault="00B70931" w:rsidP="006C2EEF">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t>A/I</w:t>
            </w:r>
          </w:p>
        </w:tc>
      </w:tr>
      <w:tr w:rsidR="00B70931" w:rsidRPr="00A86869" w14:paraId="26B25C6D" w14:textId="77777777" w:rsidTr="00810B96">
        <w:trPr>
          <w:cantSplit/>
          <w:trHeight w:hRule="exact" w:val="431"/>
          <w:jc w:val="center"/>
        </w:trPr>
        <w:tc>
          <w:tcPr>
            <w:tcW w:w="5089" w:type="dxa"/>
            <w:shd w:val="clear" w:color="auto" w:fill="auto"/>
            <w:vAlign w:val="center"/>
          </w:tcPr>
          <w:p w14:paraId="148619F1" w14:textId="77777777" w:rsidR="00B70931" w:rsidRPr="00A86869" w:rsidRDefault="00B70931" w:rsidP="006C2EEF">
            <w:pPr>
              <w:autoSpaceDE w:val="0"/>
              <w:autoSpaceDN w:val="0"/>
              <w:adjustRightInd w:val="0"/>
              <w:rPr>
                <w:rFonts w:ascii="Calibri" w:hAnsi="Calibri" w:cs="Calibri"/>
                <w:color w:val="000000"/>
                <w:lang w:eastAsia="en-GB"/>
              </w:rPr>
            </w:pPr>
            <w:r w:rsidRPr="00A86869">
              <w:rPr>
                <w:rFonts w:ascii="Calibri" w:hAnsi="Calibri" w:cs="Calibri"/>
                <w:color w:val="000000"/>
                <w:lang w:eastAsia="en-GB"/>
              </w:rPr>
              <w:t>Experience of managing budgets</w:t>
            </w:r>
          </w:p>
        </w:tc>
        <w:tc>
          <w:tcPr>
            <w:tcW w:w="1265" w:type="dxa"/>
            <w:shd w:val="clear" w:color="auto" w:fill="auto"/>
            <w:vAlign w:val="center"/>
          </w:tcPr>
          <w:p w14:paraId="779DFD07" w14:textId="77777777" w:rsidR="00B70931" w:rsidRPr="00A86869" w:rsidRDefault="00B70931" w:rsidP="006C2EEF">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sym w:font="Wingdings" w:char="F0FC"/>
            </w:r>
          </w:p>
        </w:tc>
        <w:tc>
          <w:tcPr>
            <w:tcW w:w="1298" w:type="dxa"/>
            <w:shd w:val="clear" w:color="auto" w:fill="auto"/>
            <w:vAlign w:val="center"/>
          </w:tcPr>
          <w:p w14:paraId="0300FB85" w14:textId="77777777" w:rsidR="00B70931" w:rsidRPr="00A86869" w:rsidRDefault="00B70931" w:rsidP="006C2EEF">
            <w:pPr>
              <w:autoSpaceDE w:val="0"/>
              <w:autoSpaceDN w:val="0"/>
              <w:adjustRightInd w:val="0"/>
              <w:jc w:val="center"/>
              <w:rPr>
                <w:rFonts w:ascii="Calibri" w:hAnsi="Calibri" w:cs="Calibri"/>
                <w:color w:val="000000"/>
                <w:lang w:eastAsia="en-GB"/>
              </w:rPr>
            </w:pPr>
          </w:p>
        </w:tc>
        <w:tc>
          <w:tcPr>
            <w:tcW w:w="1358" w:type="dxa"/>
            <w:shd w:val="clear" w:color="auto" w:fill="auto"/>
            <w:vAlign w:val="center"/>
          </w:tcPr>
          <w:p w14:paraId="57BDC819" w14:textId="77777777" w:rsidR="00B70931" w:rsidRPr="00A86869" w:rsidRDefault="00B70931" w:rsidP="006C2EEF">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t>A/I</w:t>
            </w:r>
          </w:p>
        </w:tc>
      </w:tr>
      <w:tr w:rsidR="00B70931" w:rsidRPr="00A86869" w14:paraId="58DC3F25" w14:textId="77777777" w:rsidTr="00810B96">
        <w:trPr>
          <w:cantSplit/>
          <w:trHeight w:hRule="exact" w:val="528"/>
          <w:jc w:val="center"/>
        </w:trPr>
        <w:tc>
          <w:tcPr>
            <w:tcW w:w="5089" w:type="dxa"/>
            <w:shd w:val="clear" w:color="auto" w:fill="auto"/>
            <w:vAlign w:val="center"/>
          </w:tcPr>
          <w:p w14:paraId="3485A80A" w14:textId="50B2EF6C" w:rsidR="00B70931" w:rsidRPr="00A86869" w:rsidRDefault="00B70931" w:rsidP="00810B96">
            <w:pPr>
              <w:autoSpaceDE w:val="0"/>
              <w:autoSpaceDN w:val="0"/>
              <w:adjustRightInd w:val="0"/>
              <w:rPr>
                <w:rFonts w:ascii="Calibri" w:hAnsi="Calibri" w:cs="Calibri"/>
                <w:color w:val="000000"/>
                <w:lang w:eastAsia="en-GB"/>
              </w:rPr>
            </w:pPr>
            <w:r w:rsidRPr="00A86869">
              <w:rPr>
                <w:rFonts w:ascii="Calibri" w:hAnsi="Calibri" w:cs="Calibri"/>
                <w:color w:val="000000"/>
                <w:lang w:eastAsia="en-GB"/>
              </w:rPr>
              <w:t xml:space="preserve">Experience of managing facilities </w:t>
            </w:r>
          </w:p>
        </w:tc>
        <w:tc>
          <w:tcPr>
            <w:tcW w:w="1265" w:type="dxa"/>
            <w:shd w:val="clear" w:color="auto" w:fill="auto"/>
            <w:vAlign w:val="center"/>
          </w:tcPr>
          <w:p w14:paraId="068C4B5F" w14:textId="085E8E3F" w:rsidR="00B70931" w:rsidRPr="00A86869" w:rsidRDefault="00810B96" w:rsidP="006C2EEF">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sym w:font="Wingdings" w:char="F0FC"/>
            </w:r>
          </w:p>
        </w:tc>
        <w:tc>
          <w:tcPr>
            <w:tcW w:w="1298" w:type="dxa"/>
            <w:shd w:val="clear" w:color="auto" w:fill="auto"/>
            <w:vAlign w:val="center"/>
          </w:tcPr>
          <w:p w14:paraId="4F3436C8" w14:textId="3C3CD0DB" w:rsidR="00B70931" w:rsidRPr="00A86869" w:rsidRDefault="00B70931" w:rsidP="006C2EEF">
            <w:pPr>
              <w:autoSpaceDE w:val="0"/>
              <w:autoSpaceDN w:val="0"/>
              <w:adjustRightInd w:val="0"/>
              <w:jc w:val="center"/>
              <w:rPr>
                <w:rFonts w:ascii="Calibri" w:hAnsi="Calibri" w:cs="Calibri"/>
                <w:color w:val="000000"/>
                <w:lang w:eastAsia="en-GB"/>
              </w:rPr>
            </w:pPr>
          </w:p>
        </w:tc>
        <w:tc>
          <w:tcPr>
            <w:tcW w:w="1358" w:type="dxa"/>
            <w:shd w:val="clear" w:color="auto" w:fill="auto"/>
            <w:vAlign w:val="center"/>
          </w:tcPr>
          <w:p w14:paraId="21266422" w14:textId="77777777" w:rsidR="00B70931" w:rsidRPr="00A86869" w:rsidRDefault="00B70931" w:rsidP="006C2EEF">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t>A/I</w:t>
            </w:r>
          </w:p>
        </w:tc>
      </w:tr>
      <w:tr w:rsidR="009B4B4F" w:rsidRPr="00A86869" w14:paraId="6EE68A73" w14:textId="77777777" w:rsidTr="00810B96">
        <w:trPr>
          <w:cantSplit/>
          <w:trHeight w:hRule="exact" w:val="528"/>
          <w:jc w:val="center"/>
        </w:trPr>
        <w:tc>
          <w:tcPr>
            <w:tcW w:w="5089" w:type="dxa"/>
            <w:shd w:val="clear" w:color="auto" w:fill="auto"/>
            <w:vAlign w:val="center"/>
          </w:tcPr>
          <w:p w14:paraId="466444A7" w14:textId="7D09996F" w:rsidR="009B4B4F" w:rsidRPr="00A86869" w:rsidRDefault="009B4B4F" w:rsidP="009B4B4F">
            <w:pPr>
              <w:autoSpaceDE w:val="0"/>
              <w:autoSpaceDN w:val="0"/>
              <w:adjustRightInd w:val="0"/>
              <w:rPr>
                <w:rFonts w:ascii="Calibri" w:hAnsi="Calibri" w:cs="Calibri"/>
                <w:color w:val="000000"/>
                <w:lang w:eastAsia="en-GB"/>
              </w:rPr>
            </w:pPr>
            <w:r>
              <w:rPr>
                <w:rFonts w:ascii="Calibri" w:hAnsi="Calibri" w:cs="Calibri"/>
                <w:color w:val="000000"/>
                <w:lang w:eastAsia="en-GB"/>
              </w:rPr>
              <w:t>Experience of organising and planning maintenance schedules</w:t>
            </w:r>
          </w:p>
        </w:tc>
        <w:tc>
          <w:tcPr>
            <w:tcW w:w="1265" w:type="dxa"/>
            <w:shd w:val="clear" w:color="auto" w:fill="auto"/>
            <w:vAlign w:val="center"/>
          </w:tcPr>
          <w:p w14:paraId="0FAA9795" w14:textId="6EF8F299" w:rsidR="009B4B4F" w:rsidRPr="00A86869" w:rsidRDefault="009B4B4F" w:rsidP="009B4B4F">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sym w:font="Wingdings" w:char="F0FC"/>
            </w:r>
          </w:p>
        </w:tc>
        <w:tc>
          <w:tcPr>
            <w:tcW w:w="1298" w:type="dxa"/>
            <w:shd w:val="clear" w:color="auto" w:fill="auto"/>
            <w:vAlign w:val="center"/>
          </w:tcPr>
          <w:p w14:paraId="1E85EB99" w14:textId="77777777" w:rsidR="009B4B4F" w:rsidRPr="00A86869" w:rsidRDefault="009B4B4F" w:rsidP="009B4B4F">
            <w:pPr>
              <w:autoSpaceDE w:val="0"/>
              <w:autoSpaceDN w:val="0"/>
              <w:adjustRightInd w:val="0"/>
              <w:jc w:val="center"/>
              <w:rPr>
                <w:rFonts w:ascii="Calibri" w:hAnsi="Calibri" w:cs="Calibri"/>
                <w:color w:val="000000"/>
                <w:lang w:eastAsia="en-GB"/>
              </w:rPr>
            </w:pPr>
          </w:p>
        </w:tc>
        <w:tc>
          <w:tcPr>
            <w:tcW w:w="1358" w:type="dxa"/>
            <w:shd w:val="clear" w:color="auto" w:fill="auto"/>
            <w:vAlign w:val="center"/>
          </w:tcPr>
          <w:p w14:paraId="12AC1677" w14:textId="5F7FC739" w:rsidR="009B4B4F" w:rsidRPr="00A86869" w:rsidRDefault="009B4B4F" w:rsidP="009B4B4F">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t>A/I</w:t>
            </w:r>
          </w:p>
        </w:tc>
      </w:tr>
      <w:tr w:rsidR="000A6CB6" w:rsidRPr="00A86869" w14:paraId="5A6E4A38" w14:textId="77777777" w:rsidTr="00810B96">
        <w:trPr>
          <w:cantSplit/>
          <w:trHeight w:hRule="exact" w:val="962"/>
          <w:jc w:val="center"/>
        </w:trPr>
        <w:tc>
          <w:tcPr>
            <w:tcW w:w="5089" w:type="dxa"/>
            <w:shd w:val="clear" w:color="auto" w:fill="auto"/>
            <w:vAlign w:val="center"/>
          </w:tcPr>
          <w:p w14:paraId="65717066" w14:textId="01F909A6" w:rsidR="000A6CB6" w:rsidRDefault="000A6CB6" w:rsidP="000A6CB6">
            <w:pPr>
              <w:autoSpaceDE w:val="0"/>
              <w:autoSpaceDN w:val="0"/>
              <w:adjustRightInd w:val="0"/>
              <w:rPr>
                <w:rFonts w:ascii="Calibri" w:hAnsi="Calibri" w:cs="Calibri"/>
                <w:color w:val="000000"/>
                <w:lang w:eastAsia="en-GB"/>
              </w:rPr>
            </w:pPr>
            <w:r>
              <w:rPr>
                <w:rFonts w:ascii="Calibri" w:hAnsi="Calibri" w:cs="Calibri"/>
                <w:color w:val="000000"/>
                <w:lang w:eastAsia="en-GB"/>
              </w:rPr>
              <w:t>Experience of completing paperwork, maintaining records and producing reports, including financial reports</w:t>
            </w:r>
          </w:p>
        </w:tc>
        <w:tc>
          <w:tcPr>
            <w:tcW w:w="1265" w:type="dxa"/>
            <w:shd w:val="clear" w:color="auto" w:fill="auto"/>
            <w:vAlign w:val="center"/>
          </w:tcPr>
          <w:p w14:paraId="4BF1E1BB" w14:textId="21272EB9" w:rsidR="000A6CB6" w:rsidRPr="00A86869" w:rsidRDefault="000A6CB6" w:rsidP="000A6CB6">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sym w:font="Wingdings" w:char="F0FC"/>
            </w:r>
          </w:p>
        </w:tc>
        <w:tc>
          <w:tcPr>
            <w:tcW w:w="1298" w:type="dxa"/>
            <w:shd w:val="clear" w:color="auto" w:fill="auto"/>
            <w:vAlign w:val="center"/>
          </w:tcPr>
          <w:p w14:paraId="196D9342" w14:textId="77777777" w:rsidR="000A6CB6" w:rsidRPr="00A86869" w:rsidRDefault="000A6CB6" w:rsidP="000A6CB6">
            <w:pPr>
              <w:autoSpaceDE w:val="0"/>
              <w:autoSpaceDN w:val="0"/>
              <w:adjustRightInd w:val="0"/>
              <w:jc w:val="center"/>
              <w:rPr>
                <w:rFonts w:ascii="Calibri" w:hAnsi="Calibri" w:cs="Calibri"/>
                <w:color w:val="000000"/>
                <w:lang w:eastAsia="en-GB"/>
              </w:rPr>
            </w:pPr>
          </w:p>
        </w:tc>
        <w:tc>
          <w:tcPr>
            <w:tcW w:w="1358" w:type="dxa"/>
            <w:shd w:val="clear" w:color="auto" w:fill="auto"/>
            <w:vAlign w:val="center"/>
          </w:tcPr>
          <w:p w14:paraId="1BB71A07" w14:textId="77383902" w:rsidR="000A6CB6" w:rsidRPr="00A86869" w:rsidRDefault="000A6CB6" w:rsidP="000A6CB6">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t>A/I</w:t>
            </w:r>
          </w:p>
        </w:tc>
      </w:tr>
      <w:tr w:rsidR="000A6CB6" w:rsidRPr="00A86869" w14:paraId="6EC031CB" w14:textId="77777777" w:rsidTr="00810B96">
        <w:trPr>
          <w:cantSplit/>
          <w:trHeight w:hRule="exact" w:val="1145"/>
          <w:jc w:val="center"/>
        </w:trPr>
        <w:tc>
          <w:tcPr>
            <w:tcW w:w="5089" w:type="dxa"/>
            <w:shd w:val="clear" w:color="auto" w:fill="auto"/>
            <w:vAlign w:val="center"/>
          </w:tcPr>
          <w:p w14:paraId="3EC87723" w14:textId="08AD97FA" w:rsidR="000A6CB6" w:rsidRDefault="000A6CB6" w:rsidP="000A6CB6">
            <w:pPr>
              <w:autoSpaceDE w:val="0"/>
              <w:autoSpaceDN w:val="0"/>
              <w:adjustRightInd w:val="0"/>
              <w:rPr>
                <w:rFonts w:ascii="Calibri" w:hAnsi="Calibri" w:cs="Calibri"/>
                <w:color w:val="000000"/>
                <w:lang w:eastAsia="en-GB"/>
              </w:rPr>
            </w:pPr>
            <w:r>
              <w:rPr>
                <w:rFonts w:ascii="Calibri" w:hAnsi="Calibri" w:cs="Calibri"/>
                <w:color w:val="000000"/>
                <w:lang w:eastAsia="en-GB"/>
              </w:rPr>
              <w:t>Experience of monitoring external contractors/specifications, and contributing to planning and progressing small building projects</w:t>
            </w:r>
          </w:p>
        </w:tc>
        <w:tc>
          <w:tcPr>
            <w:tcW w:w="1265" w:type="dxa"/>
            <w:shd w:val="clear" w:color="auto" w:fill="auto"/>
            <w:vAlign w:val="center"/>
          </w:tcPr>
          <w:p w14:paraId="2B8F495D" w14:textId="1DCE63FC" w:rsidR="000A6CB6" w:rsidRPr="00A86869" w:rsidRDefault="000A6CB6" w:rsidP="000A6CB6">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sym w:font="Wingdings" w:char="F0FC"/>
            </w:r>
          </w:p>
        </w:tc>
        <w:tc>
          <w:tcPr>
            <w:tcW w:w="1298" w:type="dxa"/>
            <w:shd w:val="clear" w:color="auto" w:fill="auto"/>
            <w:vAlign w:val="center"/>
          </w:tcPr>
          <w:p w14:paraId="32FE51D9" w14:textId="77777777" w:rsidR="000A6CB6" w:rsidRPr="00A86869" w:rsidRDefault="000A6CB6" w:rsidP="000A6CB6">
            <w:pPr>
              <w:autoSpaceDE w:val="0"/>
              <w:autoSpaceDN w:val="0"/>
              <w:adjustRightInd w:val="0"/>
              <w:jc w:val="center"/>
              <w:rPr>
                <w:rFonts w:ascii="Calibri" w:hAnsi="Calibri" w:cs="Calibri"/>
                <w:color w:val="000000"/>
                <w:lang w:eastAsia="en-GB"/>
              </w:rPr>
            </w:pPr>
          </w:p>
        </w:tc>
        <w:tc>
          <w:tcPr>
            <w:tcW w:w="1358" w:type="dxa"/>
            <w:shd w:val="clear" w:color="auto" w:fill="auto"/>
            <w:vAlign w:val="center"/>
          </w:tcPr>
          <w:p w14:paraId="6196BC3C" w14:textId="11DE6DCD" w:rsidR="000A6CB6" w:rsidRPr="00A86869" w:rsidRDefault="000A6CB6" w:rsidP="000A6CB6">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t>A/I</w:t>
            </w:r>
          </w:p>
        </w:tc>
      </w:tr>
      <w:tr w:rsidR="00C068A7" w:rsidRPr="00A86869" w14:paraId="020DAB92" w14:textId="77777777" w:rsidTr="00810B96">
        <w:trPr>
          <w:cantSplit/>
          <w:trHeight w:hRule="exact" w:val="1416"/>
          <w:jc w:val="center"/>
        </w:trPr>
        <w:tc>
          <w:tcPr>
            <w:tcW w:w="5089" w:type="dxa"/>
            <w:shd w:val="clear" w:color="auto" w:fill="auto"/>
            <w:vAlign w:val="center"/>
          </w:tcPr>
          <w:p w14:paraId="7658D26E" w14:textId="0E58C486" w:rsidR="00C068A7" w:rsidRDefault="00C068A7" w:rsidP="00C068A7">
            <w:pPr>
              <w:autoSpaceDE w:val="0"/>
              <w:autoSpaceDN w:val="0"/>
              <w:adjustRightInd w:val="0"/>
              <w:rPr>
                <w:rFonts w:ascii="Calibri" w:hAnsi="Calibri" w:cs="Calibri"/>
                <w:color w:val="000000"/>
                <w:lang w:eastAsia="en-GB"/>
              </w:rPr>
            </w:pPr>
            <w:r>
              <w:rPr>
                <w:rFonts w:ascii="Calibri" w:hAnsi="Calibri" w:cs="Calibri"/>
                <w:color w:val="000000"/>
                <w:lang w:eastAsia="en-GB"/>
              </w:rPr>
              <w:t>Experience of communicating and exchanging information with a range of audiences, including giving advice and guidance to others on a range of health and safety issues.</w:t>
            </w:r>
          </w:p>
        </w:tc>
        <w:tc>
          <w:tcPr>
            <w:tcW w:w="1265" w:type="dxa"/>
            <w:shd w:val="clear" w:color="auto" w:fill="auto"/>
            <w:vAlign w:val="center"/>
          </w:tcPr>
          <w:p w14:paraId="488DC530" w14:textId="633DD67A" w:rsidR="00C068A7" w:rsidRPr="00A86869" w:rsidRDefault="00C068A7" w:rsidP="00C068A7">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sym w:font="Wingdings" w:char="F0FC"/>
            </w:r>
          </w:p>
        </w:tc>
        <w:tc>
          <w:tcPr>
            <w:tcW w:w="1298" w:type="dxa"/>
            <w:shd w:val="clear" w:color="auto" w:fill="auto"/>
            <w:vAlign w:val="center"/>
          </w:tcPr>
          <w:p w14:paraId="01D2ACC4" w14:textId="77777777" w:rsidR="00C068A7" w:rsidRPr="00A86869" w:rsidRDefault="00C068A7" w:rsidP="00C068A7">
            <w:pPr>
              <w:autoSpaceDE w:val="0"/>
              <w:autoSpaceDN w:val="0"/>
              <w:adjustRightInd w:val="0"/>
              <w:jc w:val="center"/>
              <w:rPr>
                <w:rFonts w:ascii="Calibri" w:hAnsi="Calibri" w:cs="Calibri"/>
                <w:color w:val="000000"/>
                <w:lang w:eastAsia="en-GB"/>
              </w:rPr>
            </w:pPr>
          </w:p>
        </w:tc>
        <w:tc>
          <w:tcPr>
            <w:tcW w:w="1358" w:type="dxa"/>
            <w:shd w:val="clear" w:color="auto" w:fill="auto"/>
            <w:vAlign w:val="center"/>
          </w:tcPr>
          <w:p w14:paraId="0A3A8504" w14:textId="5659E63A" w:rsidR="00C068A7" w:rsidRPr="00A86869" w:rsidRDefault="00C068A7" w:rsidP="00C068A7">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t>A/I</w:t>
            </w:r>
          </w:p>
        </w:tc>
      </w:tr>
      <w:tr w:rsidR="00C068A7" w:rsidRPr="00A86869" w14:paraId="75965B29" w14:textId="77777777" w:rsidTr="00810B96">
        <w:trPr>
          <w:cantSplit/>
          <w:trHeight w:hRule="exact" w:val="340"/>
          <w:jc w:val="center"/>
        </w:trPr>
        <w:tc>
          <w:tcPr>
            <w:tcW w:w="5089" w:type="dxa"/>
            <w:shd w:val="clear" w:color="auto" w:fill="auto"/>
            <w:vAlign w:val="center"/>
          </w:tcPr>
          <w:p w14:paraId="146F63A2" w14:textId="77777777" w:rsidR="00C068A7" w:rsidRPr="00A86869" w:rsidRDefault="00C068A7" w:rsidP="00C068A7">
            <w:pPr>
              <w:autoSpaceDE w:val="0"/>
              <w:autoSpaceDN w:val="0"/>
              <w:adjustRightInd w:val="0"/>
              <w:rPr>
                <w:rFonts w:ascii="Calibri" w:hAnsi="Calibri" w:cs="Calibri"/>
                <w:color w:val="000000"/>
                <w:lang w:eastAsia="en-GB"/>
              </w:rPr>
            </w:pPr>
            <w:r w:rsidRPr="00A86869">
              <w:rPr>
                <w:rFonts w:ascii="Calibri" w:hAnsi="Calibri" w:cs="Calibri"/>
                <w:b/>
                <w:color w:val="000000"/>
                <w:lang w:eastAsia="en-GB"/>
              </w:rPr>
              <w:t xml:space="preserve">Skills </w:t>
            </w:r>
          </w:p>
        </w:tc>
        <w:tc>
          <w:tcPr>
            <w:tcW w:w="1265" w:type="dxa"/>
            <w:shd w:val="clear" w:color="auto" w:fill="auto"/>
            <w:vAlign w:val="center"/>
          </w:tcPr>
          <w:p w14:paraId="104DF4A1" w14:textId="77777777" w:rsidR="00C068A7" w:rsidRPr="00A86869" w:rsidRDefault="00C068A7" w:rsidP="00C068A7">
            <w:pPr>
              <w:autoSpaceDE w:val="0"/>
              <w:autoSpaceDN w:val="0"/>
              <w:adjustRightInd w:val="0"/>
              <w:jc w:val="center"/>
              <w:rPr>
                <w:rFonts w:ascii="Calibri" w:hAnsi="Calibri" w:cs="Calibri"/>
                <w:color w:val="000000"/>
                <w:lang w:eastAsia="en-GB"/>
              </w:rPr>
            </w:pPr>
          </w:p>
        </w:tc>
        <w:tc>
          <w:tcPr>
            <w:tcW w:w="1298" w:type="dxa"/>
            <w:shd w:val="clear" w:color="auto" w:fill="auto"/>
            <w:vAlign w:val="center"/>
          </w:tcPr>
          <w:p w14:paraId="19AE6F80" w14:textId="77777777" w:rsidR="00C068A7" w:rsidRPr="00A86869" w:rsidRDefault="00C068A7" w:rsidP="00C068A7">
            <w:pPr>
              <w:autoSpaceDE w:val="0"/>
              <w:autoSpaceDN w:val="0"/>
              <w:adjustRightInd w:val="0"/>
              <w:jc w:val="center"/>
              <w:rPr>
                <w:rFonts w:ascii="Calibri" w:hAnsi="Calibri" w:cs="Calibri"/>
                <w:color w:val="000000"/>
                <w:lang w:eastAsia="en-GB"/>
              </w:rPr>
            </w:pPr>
          </w:p>
        </w:tc>
        <w:tc>
          <w:tcPr>
            <w:tcW w:w="1358" w:type="dxa"/>
            <w:shd w:val="clear" w:color="auto" w:fill="auto"/>
            <w:vAlign w:val="center"/>
          </w:tcPr>
          <w:p w14:paraId="53F83F04" w14:textId="77777777" w:rsidR="00C068A7" w:rsidRPr="00A86869" w:rsidRDefault="00C068A7" w:rsidP="00C068A7">
            <w:pPr>
              <w:autoSpaceDE w:val="0"/>
              <w:autoSpaceDN w:val="0"/>
              <w:adjustRightInd w:val="0"/>
              <w:jc w:val="center"/>
              <w:rPr>
                <w:rFonts w:ascii="Calibri" w:hAnsi="Calibri" w:cs="Calibri"/>
                <w:color w:val="000000"/>
                <w:lang w:eastAsia="en-GB"/>
              </w:rPr>
            </w:pPr>
          </w:p>
        </w:tc>
      </w:tr>
      <w:tr w:rsidR="00C068A7" w:rsidRPr="00A86869" w14:paraId="382BF94D" w14:textId="77777777" w:rsidTr="00810B96">
        <w:trPr>
          <w:cantSplit/>
          <w:trHeight w:hRule="exact" w:val="340"/>
          <w:jc w:val="center"/>
        </w:trPr>
        <w:tc>
          <w:tcPr>
            <w:tcW w:w="5089" w:type="dxa"/>
            <w:shd w:val="clear" w:color="auto" w:fill="auto"/>
            <w:vAlign w:val="center"/>
          </w:tcPr>
          <w:p w14:paraId="24342484" w14:textId="77777777" w:rsidR="00C068A7" w:rsidRPr="00A86869" w:rsidRDefault="00C068A7" w:rsidP="00C068A7">
            <w:pPr>
              <w:autoSpaceDE w:val="0"/>
              <w:autoSpaceDN w:val="0"/>
              <w:adjustRightInd w:val="0"/>
              <w:rPr>
                <w:rFonts w:ascii="Calibri" w:hAnsi="Calibri" w:cs="Calibri"/>
                <w:color w:val="000000"/>
                <w:lang w:eastAsia="en-GB"/>
              </w:rPr>
            </w:pPr>
            <w:r w:rsidRPr="00A86869">
              <w:rPr>
                <w:rFonts w:ascii="Calibri" w:hAnsi="Calibri" w:cs="Calibri"/>
                <w:color w:val="000000"/>
                <w:lang w:eastAsia="en-GB"/>
              </w:rPr>
              <w:t>Planning and project management skills</w:t>
            </w:r>
          </w:p>
        </w:tc>
        <w:tc>
          <w:tcPr>
            <w:tcW w:w="1265" w:type="dxa"/>
            <w:shd w:val="clear" w:color="auto" w:fill="auto"/>
            <w:vAlign w:val="center"/>
          </w:tcPr>
          <w:p w14:paraId="7F698FBA" w14:textId="77777777" w:rsidR="00C068A7" w:rsidRPr="00A86869" w:rsidRDefault="00C068A7" w:rsidP="00C068A7">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sym w:font="Wingdings" w:char="F0FC"/>
            </w:r>
          </w:p>
        </w:tc>
        <w:tc>
          <w:tcPr>
            <w:tcW w:w="1298" w:type="dxa"/>
            <w:shd w:val="clear" w:color="auto" w:fill="auto"/>
            <w:vAlign w:val="center"/>
          </w:tcPr>
          <w:p w14:paraId="0FBBC01E" w14:textId="77777777" w:rsidR="00C068A7" w:rsidRPr="00A86869" w:rsidRDefault="00C068A7" w:rsidP="00C068A7">
            <w:pPr>
              <w:autoSpaceDE w:val="0"/>
              <w:autoSpaceDN w:val="0"/>
              <w:adjustRightInd w:val="0"/>
              <w:jc w:val="center"/>
              <w:rPr>
                <w:rFonts w:ascii="Calibri" w:hAnsi="Calibri" w:cs="Calibri"/>
                <w:color w:val="000000"/>
                <w:lang w:eastAsia="en-GB"/>
              </w:rPr>
            </w:pPr>
          </w:p>
        </w:tc>
        <w:tc>
          <w:tcPr>
            <w:tcW w:w="1358" w:type="dxa"/>
            <w:shd w:val="clear" w:color="auto" w:fill="auto"/>
            <w:vAlign w:val="center"/>
          </w:tcPr>
          <w:p w14:paraId="30C607F4" w14:textId="77777777" w:rsidR="00C068A7" w:rsidRPr="00A86869" w:rsidRDefault="00C068A7" w:rsidP="00C068A7">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t>A/I</w:t>
            </w:r>
          </w:p>
        </w:tc>
      </w:tr>
      <w:tr w:rsidR="00C068A7" w:rsidRPr="00A86869" w14:paraId="274DE01B" w14:textId="77777777" w:rsidTr="00810B96">
        <w:trPr>
          <w:cantSplit/>
          <w:trHeight w:hRule="exact" w:val="607"/>
          <w:jc w:val="center"/>
        </w:trPr>
        <w:tc>
          <w:tcPr>
            <w:tcW w:w="5089" w:type="dxa"/>
            <w:shd w:val="clear" w:color="auto" w:fill="auto"/>
            <w:vAlign w:val="center"/>
          </w:tcPr>
          <w:p w14:paraId="0A07DAC3" w14:textId="77777777" w:rsidR="00C068A7" w:rsidRPr="00A86869" w:rsidRDefault="00C068A7" w:rsidP="00C068A7">
            <w:pPr>
              <w:autoSpaceDE w:val="0"/>
              <w:autoSpaceDN w:val="0"/>
              <w:adjustRightInd w:val="0"/>
              <w:rPr>
                <w:rFonts w:ascii="Calibri" w:hAnsi="Calibri" w:cs="Calibri"/>
                <w:color w:val="000000"/>
                <w:lang w:eastAsia="en-GB"/>
              </w:rPr>
            </w:pPr>
            <w:r w:rsidRPr="00A86869">
              <w:rPr>
                <w:rFonts w:ascii="Calibri" w:hAnsi="Calibri" w:cs="Calibri"/>
                <w:color w:val="000000"/>
                <w:lang w:eastAsia="en-GB"/>
              </w:rPr>
              <w:t>Financial planning and negotiating skills with the ability to manage a budget</w:t>
            </w:r>
          </w:p>
        </w:tc>
        <w:tc>
          <w:tcPr>
            <w:tcW w:w="1265" w:type="dxa"/>
            <w:shd w:val="clear" w:color="auto" w:fill="auto"/>
            <w:vAlign w:val="center"/>
          </w:tcPr>
          <w:p w14:paraId="6A6031DF" w14:textId="041C4ED1" w:rsidR="00C068A7" w:rsidRPr="00A86869" w:rsidRDefault="00C068A7" w:rsidP="00C068A7">
            <w:pPr>
              <w:autoSpaceDE w:val="0"/>
              <w:autoSpaceDN w:val="0"/>
              <w:adjustRightInd w:val="0"/>
              <w:jc w:val="center"/>
              <w:rPr>
                <w:rFonts w:ascii="Calibri" w:hAnsi="Calibri" w:cs="Calibri"/>
                <w:color w:val="000000"/>
                <w:lang w:eastAsia="en-GB"/>
              </w:rPr>
            </w:pPr>
          </w:p>
        </w:tc>
        <w:tc>
          <w:tcPr>
            <w:tcW w:w="1298" w:type="dxa"/>
            <w:shd w:val="clear" w:color="auto" w:fill="auto"/>
            <w:vAlign w:val="center"/>
          </w:tcPr>
          <w:p w14:paraId="07661959" w14:textId="4D086BF6" w:rsidR="00C068A7" w:rsidRPr="00A86869" w:rsidRDefault="00C068A7" w:rsidP="00C068A7">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sym w:font="Wingdings" w:char="F0FC"/>
            </w:r>
          </w:p>
        </w:tc>
        <w:tc>
          <w:tcPr>
            <w:tcW w:w="1358" w:type="dxa"/>
            <w:shd w:val="clear" w:color="auto" w:fill="auto"/>
            <w:vAlign w:val="center"/>
          </w:tcPr>
          <w:p w14:paraId="72E71CEF" w14:textId="77777777" w:rsidR="00C068A7" w:rsidRPr="00A86869" w:rsidRDefault="00C068A7" w:rsidP="00C068A7">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t>A/I</w:t>
            </w:r>
          </w:p>
        </w:tc>
      </w:tr>
      <w:tr w:rsidR="00C068A7" w:rsidRPr="00A86869" w14:paraId="24952DD7" w14:textId="77777777" w:rsidTr="00810B96">
        <w:trPr>
          <w:cantSplit/>
          <w:trHeight w:hRule="exact" w:val="973"/>
          <w:jc w:val="center"/>
        </w:trPr>
        <w:tc>
          <w:tcPr>
            <w:tcW w:w="5089" w:type="dxa"/>
            <w:shd w:val="clear" w:color="auto" w:fill="auto"/>
            <w:vAlign w:val="center"/>
          </w:tcPr>
          <w:p w14:paraId="719B3935" w14:textId="087C4D18" w:rsidR="00C068A7" w:rsidRPr="00A86869" w:rsidRDefault="00C068A7" w:rsidP="00C068A7">
            <w:pPr>
              <w:autoSpaceDE w:val="0"/>
              <w:autoSpaceDN w:val="0"/>
              <w:adjustRightInd w:val="0"/>
              <w:rPr>
                <w:rFonts w:ascii="Calibri" w:hAnsi="Calibri" w:cs="Calibri"/>
                <w:color w:val="000000"/>
                <w:lang w:eastAsia="en-GB"/>
              </w:rPr>
            </w:pPr>
            <w:r w:rsidRPr="00A86869">
              <w:rPr>
                <w:rFonts w:ascii="Calibri" w:hAnsi="Calibri" w:cs="Calibri"/>
                <w:color w:val="000000"/>
                <w:lang w:eastAsia="en-GB"/>
              </w:rPr>
              <w:t>Ability to search for solutions to seemingly complex issues</w:t>
            </w:r>
            <w:r>
              <w:rPr>
                <w:rFonts w:ascii="Calibri" w:hAnsi="Calibri" w:cs="Calibri"/>
                <w:color w:val="000000"/>
                <w:lang w:eastAsia="en-GB"/>
              </w:rPr>
              <w:t xml:space="preserve"> and make recommendations/decisions for action</w:t>
            </w:r>
          </w:p>
        </w:tc>
        <w:tc>
          <w:tcPr>
            <w:tcW w:w="1265" w:type="dxa"/>
            <w:shd w:val="clear" w:color="auto" w:fill="auto"/>
            <w:vAlign w:val="center"/>
          </w:tcPr>
          <w:p w14:paraId="6AEE9871" w14:textId="77777777" w:rsidR="00C068A7" w:rsidRPr="00A86869" w:rsidRDefault="00C068A7" w:rsidP="00C068A7">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sym w:font="Wingdings" w:char="F0FC"/>
            </w:r>
          </w:p>
        </w:tc>
        <w:tc>
          <w:tcPr>
            <w:tcW w:w="1298" w:type="dxa"/>
            <w:shd w:val="clear" w:color="auto" w:fill="auto"/>
            <w:vAlign w:val="center"/>
          </w:tcPr>
          <w:p w14:paraId="5E5B205C" w14:textId="77777777" w:rsidR="00C068A7" w:rsidRPr="00A86869" w:rsidRDefault="00C068A7" w:rsidP="00C068A7">
            <w:pPr>
              <w:autoSpaceDE w:val="0"/>
              <w:autoSpaceDN w:val="0"/>
              <w:adjustRightInd w:val="0"/>
              <w:jc w:val="center"/>
              <w:rPr>
                <w:rFonts w:ascii="Calibri" w:hAnsi="Calibri" w:cs="Calibri"/>
                <w:color w:val="000000"/>
                <w:lang w:eastAsia="en-GB"/>
              </w:rPr>
            </w:pPr>
          </w:p>
        </w:tc>
        <w:tc>
          <w:tcPr>
            <w:tcW w:w="1358" w:type="dxa"/>
            <w:shd w:val="clear" w:color="auto" w:fill="auto"/>
            <w:vAlign w:val="center"/>
          </w:tcPr>
          <w:p w14:paraId="68F54641" w14:textId="77777777" w:rsidR="00C068A7" w:rsidRPr="00A86869" w:rsidRDefault="00C068A7" w:rsidP="00C068A7">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t>A/I</w:t>
            </w:r>
          </w:p>
        </w:tc>
      </w:tr>
      <w:tr w:rsidR="00C068A7" w:rsidRPr="00A86869" w14:paraId="68BACF4D" w14:textId="77777777" w:rsidTr="00810B96">
        <w:trPr>
          <w:cantSplit/>
          <w:trHeight w:hRule="exact" w:val="1129"/>
          <w:jc w:val="center"/>
        </w:trPr>
        <w:tc>
          <w:tcPr>
            <w:tcW w:w="5089" w:type="dxa"/>
            <w:shd w:val="clear" w:color="auto" w:fill="auto"/>
            <w:vAlign w:val="center"/>
          </w:tcPr>
          <w:p w14:paraId="6DAFCF88" w14:textId="40EB796A" w:rsidR="00C068A7" w:rsidRPr="00A86869" w:rsidRDefault="00C068A7" w:rsidP="00C068A7">
            <w:pPr>
              <w:autoSpaceDE w:val="0"/>
              <w:autoSpaceDN w:val="0"/>
              <w:adjustRightInd w:val="0"/>
              <w:rPr>
                <w:rFonts w:ascii="Calibri" w:hAnsi="Calibri" w:cs="Calibri"/>
                <w:color w:val="000000"/>
                <w:lang w:eastAsia="en-GB"/>
              </w:rPr>
            </w:pPr>
            <w:r>
              <w:rPr>
                <w:rFonts w:ascii="Calibri" w:hAnsi="Calibri" w:cs="Calibri"/>
                <w:color w:val="000000"/>
                <w:lang w:eastAsia="en-GB"/>
              </w:rPr>
              <w:lastRenderedPageBreak/>
              <w:t>Organisational skills to prioritise own work and that of team members, to work to deadlines.</w:t>
            </w:r>
          </w:p>
        </w:tc>
        <w:tc>
          <w:tcPr>
            <w:tcW w:w="1265" w:type="dxa"/>
            <w:shd w:val="clear" w:color="auto" w:fill="auto"/>
            <w:vAlign w:val="center"/>
          </w:tcPr>
          <w:p w14:paraId="0CB97DFC" w14:textId="63DE9CD4" w:rsidR="00C068A7" w:rsidRPr="00A86869" w:rsidRDefault="00C068A7" w:rsidP="00C068A7">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sym w:font="Wingdings" w:char="F0FC"/>
            </w:r>
          </w:p>
        </w:tc>
        <w:tc>
          <w:tcPr>
            <w:tcW w:w="1298" w:type="dxa"/>
            <w:shd w:val="clear" w:color="auto" w:fill="auto"/>
            <w:vAlign w:val="center"/>
          </w:tcPr>
          <w:p w14:paraId="4322DD7A" w14:textId="77777777" w:rsidR="00C068A7" w:rsidRPr="00A86869" w:rsidRDefault="00C068A7" w:rsidP="00C068A7">
            <w:pPr>
              <w:autoSpaceDE w:val="0"/>
              <w:autoSpaceDN w:val="0"/>
              <w:adjustRightInd w:val="0"/>
              <w:jc w:val="center"/>
              <w:rPr>
                <w:rFonts w:ascii="Calibri" w:hAnsi="Calibri" w:cs="Calibri"/>
                <w:color w:val="000000"/>
                <w:lang w:eastAsia="en-GB"/>
              </w:rPr>
            </w:pPr>
          </w:p>
        </w:tc>
        <w:tc>
          <w:tcPr>
            <w:tcW w:w="1358" w:type="dxa"/>
            <w:shd w:val="clear" w:color="auto" w:fill="auto"/>
            <w:vAlign w:val="center"/>
          </w:tcPr>
          <w:p w14:paraId="2B975C40" w14:textId="6E3357AA" w:rsidR="00C068A7" w:rsidRPr="00A86869" w:rsidRDefault="00C068A7" w:rsidP="00C068A7">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t>A/I</w:t>
            </w:r>
          </w:p>
        </w:tc>
      </w:tr>
      <w:tr w:rsidR="00C068A7" w:rsidRPr="00A86869" w14:paraId="5470BCF6" w14:textId="77777777" w:rsidTr="00810B96">
        <w:trPr>
          <w:cantSplit/>
          <w:trHeight w:hRule="exact" w:val="1129"/>
          <w:jc w:val="center"/>
        </w:trPr>
        <w:tc>
          <w:tcPr>
            <w:tcW w:w="5089" w:type="dxa"/>
            <w:shd w:val="clear" w:color="auto" w:fill="auto"/>
            <w:vAlign w:val="center"/>
          </w:tcPr>
          <w:p w14:paraId="4F28B98D" w14:textId="11967305" w:rsidR="00C068A7" w:rsidRPr="00A86869" w:rsidRDefault="00C068A7" w:rsidP="00C068A7">
            <w:pPr>
              <w:autoSpaceDE w:val="0"/>
              <w:autoSpaceDN w:val="0"/>
              <w:adjustRightInd w:val="0"/>
              <w:rPr>
                <w:rFonts w:ascii="Calibri" w:hAnsi="Calibri" w:cs="Calibri"/>
                <w:color w:val="000000"/>
                <w:lang w:eastAsia="en-GB"/>
              </w:rPr>
            </w:pPr>
            <w:r>
              <w:rPr>
                <w:rFonts w:ascii="Calibri" w:hAnsi="Calibri" w:cs="Calibri"/>
                <w:color w:val="000000"/>
                <w:lang w:eastAsia="en-GB"/>
              </w:rPr>
              <w:t>Able to remain calm in emergencies</w:t>
            </w:r>
          </w:p>
        </w:tc>
        <w:tc>
          <w:tcPr>
            <w:tcW w:w="1265" w:type="dxa"/>
            <w:shd w:val="clear" w:color="auto" w:fill="auto"/>
            <w:vAlign w:val="center"/>
          </w:tcPr>
          <w:p w14:paraId="68633C46" w14:textId="777A2A48" w:rsidR="00C068A7" w:rsidRPr="00A86869" w:rsidRDefault="00C068A7" w:rsidP="00C068A7">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sym w:font="Wingdings" w:char="F0FC"/>
            </w:r>
          </w:p>
        </w:tc>
        <w:tc>
          <w:tcPr>
            <w:tcW w:w="1298" w:type="dxa"/>
            <w:shd w:val="clear" w:color="auto" w:fill="auto"/>
            <w:vAlign w:val="center"/>
          </w:tcPr>
          <w:p w14:paraId="420C3268" w14:textId="77777777" w:rsidR="00C068A7" w:rsidRPr="00A86869" w:rsidRDefault="00C068A7" w:rsidP="00C068A7">
            <w:pPr>
              <w:autoSpaceDE w:val="0"/>
              <w:autoSpaceDN w:val="0"/>
              <w:adjustRightInd w:val="0"/>
              <w:jc w:val="center"/>
              <w:rPr>
                <w:rFonts w:ascii="Calibri" w:hAnsi="Calibri" w:cs="Calibri"/>
                <w:color w:val="000000"/>
                <w:lang w:eastAsia="en-GB"/>
              </w:rPr>
            </w:pPr>
          </w:p>
        </w:tc>
        <w:tc>
          <w:tcPr>
            <w:tcW w:w="1358" w:type="dxa"/>
            <w:shd w:val="clear" w:color="auto" w:fill="auto"/>
            <w:vAlign w:val="center"/>
          </w:tcPr>
          <w:p w14:paraId="68F6859D" w14:textId="24B50DDC" w:rsidR="00C068A7" w:rsidRPr="00A86869" w:rsidRDefault="00C068A7" w:rsidP="00C068A7">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t>A/I</w:t>
            </w:r>
          </w:p>
        </w:tc>
      </w:tr>
      <w:tr w:rsidR="00C068A7" w:rsidRPr="00A86869" w14:paraId="437A0FF8" w14:textId="77777777" w:rsidTr="00810B96">
        <w:trPr>
          <w:cantSplit/>
          <w:trHeight w:hRule="exact" w:val="1129"/>
          <w:jc w:val="center"/>
        </w:trPr>
        <w:tc>
          <w:tcPr>
            <w:tcW w:w="5089" w:type="dxa"/>
            <w:shd w:val="clear" w:color="auto" w:fill="auto"/>
            <w:vAlign w:val="center"/>
          </w:tcPr>
          <w:p w14:paraId="0A0C5F1C" w14:textId="77777777" w:rsidR="00C068A7" w:rsidRPr="00A86869" w:rsidRDefault="00C068A7" w:rsidP="00C068A7">
            <w:pPr>
              <w:autoSpaceDE w:val="0"/>
              <w:autoSpaceDN w:val="0"/>
              <w:adjustRightInd w:val="0"/>
              <w:rPr>
                <w:rFonts w:ascii="Calibri" w:hAnsi="Calibri" w:cs="Calibri"/>
                <w:color w:val="000000"/>
                <w:lang w:eastAsia="en-GB"/>
              </w:rPr>
            </w:pPr>
            <w:r w:rsidRPr="00A86869">
              <w:rPr>
                <w:rFonts w:ascii="Calibri" w:hAnsi="Calibri" w:cs="Calibri"/>
                <w:color w:val="000000"/>
                <w:lang w:eastAsia="en-GB"/>
              </w:rPr>
              <w:t>Ability to work effectively both in collaboration with other professionals/teams and also on own initiatives</w:t>
            </w:r>
          </w:p>
        </w:tc>
        <w:tc>
          <w:tcPr>
            <w:tcW w:w="1265" w:type="dxa"/>
            <w:shd w:val="clear" w:color="auto" w:fill="auto"/>
            <w:vAlign w:val="center"/>
          </w:tcPr>
          <w:p w14:paraId="17A96C06" w14:textId="77777777" w:rsidR="00C068A7" w:rsidRPr="00A86869" w:rsidRDefault="00C068A7" w:rsidP="00C068A7">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sym w:font="Wingdings" w:char="F0FC"/>
            </w:r>
          </w:p>
        </w:tc>
        <w:tc>
          <w:tcPr>
            <w:tcW w:w="1298" w:type="dxa"/>
            <w:shd w:val="clear" w:color="auto" w:fill="auto"/>
            <w:vAlign w:val="center"/>
          </w:tcPr>
          <w:p w14:paraId="59A1D428" w14:textId="77777777" w:rsidR="00C068A7" w:rsidRPr="00A86869" w:rsidRDefault="00C068A7" w:rsidP="00C068A7">
            <w:pPr>
              <w:autoSpaceDE w:val="0"/>
              <w:autoSpaceDN w:val="0"/>
              <w:adjustRightInd w:val="0"/>
              <w:jc w:val="center"/>
              <w:rPr>
                <w:rFonts w:ascii="Calibri" w:hAnsi="Calibri" w:cs="Calibri"/>
                <w:color w:val="000000"/>
                <w:lang w:eastAsia="en-GB"/>
              </w:rPr>
            </w:pPr>
          </w:p>
        </w:tc>
        <w:tc>
          <w:tcPr>
            <w:tcW w:w="1358" w:type="dxa"/>
            <w:shd w:val="clear" w:color="auto" w:fill="auto"/>
            <w:vAlign w:val="center"/>
          </w:tcPr>
          <w:p w14:paraId="3054E24A" w14:textId="77777777" w:rsidR="00C068A7" w:rsidRPr="00A86869" w:rsidRDefault="00C068A7" w:rsidP="00C068A7">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t>A/I</w:t>
            </w:r>
          </w:p>
        </w:tc>
      </w:tr>
      <w:tr w:rsidR="00C068A7" w:rsidRPr="00A86869" w14:paraId="10C4DF8E" w14:textId="77777777" w:rsidTr="00810B96">
        <w:trPr>
          <w:cantSplit/>
          <w:trHeight w:hRule="exact" w:val="1129"/>
          <w:jc w:val="center"/>
        </w:trPr>
        <w:tc>
          <w:tcPr>
            <w:tcW w:w="5089" w:type="dxa"/>
            <w:shd w:val="clear" w:color="auto" w:fill="auto"/>
            <w:vAlign w:val="center"/>
          </w:tcPr>
          <w:p w14:paraId="3F34E78C" w14:textId="3CE3D54C" w:rsidR="00C068A7" w:rsidRPr="00A86869" w:rsidRDefault="00C068A7" w:rsidP="00C068A7">
            <w:pPr>
              <w:autoSpaceDE w:val="0"/>
              <w:autoSpaceDN w:val="0"/>
              <w:adjustRightInd w:val="0"/>
              <w:rPr>
                <w:rFonts w:ascii="Calibri" w:hAnsi="Calibri" w:cs="Calibri"/>
                <w:color w:val="000000"/>
                <w:lang w:eastAsia="en-GB"/>
              </w:rPr>
            </w:pPr>
            <w:r>
              <w:rPr>
                <w:rFonts w:ascii="Calibri" w:hAnsi="Calibri" w:cs="Calibri"/>
                <w:color w:val="000000"/>
                <w:lang w:eastAsia="en-GB"/>
              </w:rPr>
              <w:t>Able to undertake some tasks which need some physical effort and fitness appropriate to the duty, including being able to work at height (after training)</w:t>
            </w:r>
          </w:p>
        </w:tc>
        <w:tc>
          <w:tcPr>
            <w:tcW w:w="1265" w:type="dxa"/>
            <w:shd w:val="clear" w:color="auto" w:fill="auto"/>
            <w:vAlign w:val="center"/>
          </w:tcPr>
          <w:p w14:paraId="6BA3AD1D" w14:textId="35DD7BF2" w:rsidR="00C068A7" w:rsidRPr="00A86869" w:rsidRDefault="00C068A7" w:rsidP="00C068A7">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sym w:font="Wingdings" w:char="F0FC"/>
            </w:r>
          </w:p>
        </w:tc>
        <w:tc>
          <w:tcPr>
            <w:tcW w:w="1298" w:type="dxa"/>
            <w:shd w:val="clear" w:color="auto" w:fill="auto"/>
            <w:vAlign w:val="center"/>
          </w:tcPr>
          <w:p w14:paraId="013527C7" w14:textId="77777777" w:rsidR="00C068A7" w:rsidRPr="00A86869" w:rsidRDefault="00C068A7" w:rsidP="00C068A7">
            <w:pPr>
              <w:autoSpaceDE w:val="0"/>
              <w:autoSpaceDN w:val="0"/>
              <w:adjustRightInd w:val="0"/>
              <w:jc w:val="center"/>
              <w:rPr>
                <w:rFonts w:ascii="Calibri" w:hAnsi="Calibri" w:cs="Calibri"/>
                <w:color w:val="000000"/>
                <w:lang w:eastAsia="en-GB"/>
              </w:rPr>
            </w:pPr>
          </w:p>
        </w:tc>
        <w:tc>
          <w:tcPr>
            <w:tcW w:w="1358" w:type="dxa"/>
            <w:shd w:val="clear" w:color="auto" w:fill="auto"/>
            <w:vAlign w:val="center"/>
          </w:tcPr>
          <w:p w14:paraId="6F43A2AE" w14:textId="0CE8C663" w:rsidR="00C068A7" w:rsidRPr="00A86869" w:rsidRDefault="00C068A7" w:rsidP="00C068A7">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t>A/I</w:t>
            </w:r>
          </w:p>
        </w:tc>
      </w:tr>
      <w:tr w:rsidR="00C068A7" w:rsidRPr="00A86869" w14:paraId="2ED9817A" w14:textId="77777777" w:rsidTr="009B4B4F">
        <w:trPr>
          <w:cantSplit/>
          <w:trHeight w:hRule="exact" w:val="425"/>
          <w:jc w:val="center"/>
        </w:trPr>
        <w:tc>
          <w:tcPr>
            <w:tcW w:w="9010" w:type="dxa"/>
            <w:gridSpan w:val="4"/>
            <w:shd w:val="clear" w:color="auto" w:fill="auto"/>
            <w:vAlign w:val="center"/>
          </w:tcPr>
          <w:p w14:paraId="3CC363D4" w14:textId="77777777" w:rsidR="00C068A7" w:rsidRPr="00A86869" w:rsidRDefault="00C068A7" w:rsidP="00C068A7">
            <w:pPr>
              <w:autoSpaceDE w:val="0"/>
              <w:autoSpaceDN w:val="0"/>
              <w:adjustRightInd w:val="0"/>
              <w:rPr>
                <w:rFonts w:ascii="Calibri" w:hAnsi="Calibri" w:cs="Calibri"/>
                <w:b/>
                <w:color w:val="000000"/>
                <w:lang w:eastAsia="en-GB"/>
              </w:rPr>
            </w:pPr>
            <w:r w:rsidRPr="00A86869">
              <w:rPr>
                <w:rFonts w:ascii="Calibri" w:hAnsi="Calibri" w:cs="Calibri"/>
                <w:b/>
                <w:color w:val="000000"/>
                <w:lang w:eastAsia="en-GB"/>
              </w:rPr>
              <w:t>Knowledge Base</w:t>
            </w:r>
          </w:p>
        </w:tc>
      </w:tr>
      <w:tr w:rsidR="00C068A7" w:rsidRPr="00A86869" w14:paraId="100B6E34" w14:textId="77777777" w:rsidTr="00810B96">
        <w:trPr>
          <w:cantSplit/>
          <w:trHeight w:hRule="exact" w:val="1553"/>
          <w:jc w:val="center"/>
        </w:trPr>
        <w:tc>
          <w:tcPr>
            <w:tcW w:w="5089" w:type="dxa"/>
            <w:shd w:val="clear" w:color="auto" w:fill="auto"/>
            <w:vAlign w:val="center"/>
          </w:tcPr>
          <w:p w14:paraId="6948E768" w14:textId="26C00613" w:rsidR="00C068A7" w:rsidRPr="00A86869" w:rsidRDefault="00C068A7" w:rsidP="00C068A7">
            <w:pPr>
              <w:autoSpaceDE w:val="0"/>
              <w:autoSpaceDN w:val="0"/>
              <w:adjustRightInd w:val="0"/>
              <w:rPr>
                <w:rFonts w:ascii="Calibri" w:hAnsi="Calibri" w:cs="Calibri"/>
                <w:color w:val="000000"/>
                <w:lang w:eastAsia="en-GB"/>
              </w:rPr>
            </w:pPr>
            <w:r w:rsidRPr="00A86869">
              <w:rPr>
                <w:rFonts w:ascii="Calibri" w:hAnsi="Calibri" w:cs="Calibri"/>
                <w:color w:val="000000"/>
                <w:lang w:eastAsia="en-GB"/>
              </w:rPr>
              <w:t>Knowledge</w:t>
            </w:r>
            <w:r>
              <w:rPr>
                <w:rFonts w:ascii="Calibri" w:hAnsi="Calibri" w:cs="Calibri"/>
                <w:color w:val="000000"/>
                <w:lang w:eastAsia="en-GB"/>
              </w:rPr>
              <w:t xml:space="preserve"> of relevant health and safety procedures and regulations e.g. COSHH, including moving, lifting and handling regulations and the writing of risk assessments, and mitigation of potential hazards.</w:t>
            </w:r>
          </w:p>
        </w:tc>
        <w:tc>
          <w:tcPr>
            <w:tcW w:w="1265" w:type="dxa"/>
            <w:shd w:val="clear" w:color="auto" w:fill="auto"/>
            <w:vAlign w:val="center"/>
          </w:tcPr>
          <w:p w14:paraId="2CE26290" w14:textId="77777777" w:rsidR="00C068A7" w:rsidRPr="00A86869" w:rsidRDefault="00C068A7" w:rsidP="00C068A7">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sym w:font="Wingdings" w:char="F0FC"/>
            </w:r>
          </w:p>
        </w:tc>
        <w:tc>
          <w:tcPr>
            <w:tcW w:w="1298" w:type="dxa"/>
            <w:shd w:val="clear" w:color="auto" w:fill="auto"/>
            <w:vAlign w:val="center"/>
          </w:tcPr>
          <w:p w14:paraId="03EC09BB" w14:textId="77777777" w:rsidR="00C068A7" w:rsidRPr="00A86869" w:rsidRDefault="00C068A7" w:rsidP="00C068A7">
            <w:pPr>
              <w:autoSpaceDE w:val="0"/>
              <w:autoSpaceDN w:val="0"/>
              <w:adjustRightInd w:val="0"/>
              <w:jc w:val="center"/>
              <w:rPr>
                <w:rFonts w:ascii="Calibri" w:hAnsi="Calibri" w:cs="Calibri"/>
                <w:color w:val="000000"/>
                <w:lang w:eastAsia="en-GB"/>
              </w:rPr>
            </w:pPr>
          </w:p>
        </w:tc>
        <w:tc>
          <w:tcPr>
            <w:tcW w:w="1358" w:type="dxa"/>
            <w:shd w:val="clear" w:color="auto" w:fill="auto"/>
            <w:vAlign w:val="center"/>
          </w:tcPr>
          <w:p w14:paraId="113DEF21" w14:textId="77777777" w:rsidR="00C068A7" w:rsidRPr="00A86869" w:rsidRDefault="00C068A7" w:rsidP="00C068A7">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t>A/I</w:t>
            </w:r>
          </w:p>
        </w:tc>
      </w:tr>
      <w:tr w:rsidR="00C068A7" w:rsidRPr="00A86869" w14:paraId="71DE06E0" w14:textId="77777777" w:rsidTr="00810B96">
        <w:trPr>
          <w:cantSplit/>
          <w:trHeight w:hRule="exact" w:val="567"/>
          <w:jc w:val="center"/>
        </w:trPr>
        <w:tc>
          <w:tcPr>
            <w:tcW w:w="5089" w:type="dxa"/>
            <w:shd w:val="clear" w:color="auto" w:fill="auto"/>
            <w:vAlign w:val="center"/>
          </w:tcPr>
          <w:p w14:paraId="1A8AA6B5" w14:textId="77777777" w:rsidR="00C068A7" w:rsidRPr="00A86869" w:rsidRDefault="00C068A7" w:rsidP="00C068A7">
            <w:pPr>
              <w:autoSpaceDE w:val="0"/>
              <w:autoSpaceDN w:val="0"/>
              <w:adjustRightInd w:val="0"/>
              <w:rPr>
                <w:rFonts w:ascii="Calibri" w:hAnsi="Calibri" w:cs="Calibri"/>
                <w:color w:val="000000"/>
                <w:lang w:eastAsia="en-GB"/>
              </w:rPr>
            </w:pPr>
            <w:r w:rsidRPr="00A86869">
              <w:rPr>
                <w:rFonts w:ascii="Calibri" w:hAnsi="Calibri" w:cs="Calibri"/>
                <w:color w:val="000000"/>
                <w:lang w:eastAsia="en-GB"/>
              </w:rPr>
              <w:t>Knowledge of routine preventative maintenance</w:t>
            </w:r>
          </w:p>
        </w:tc>
        <w:tc>
          <w:tcPr>
            <w:tcW w:w="1265" w:type="dxa"/>
            <w:shd w:val="clear" w:color="auto" w:fill="auto"/>
            <w:vAlign w:val="center"/>
          </w:tcPr>
          <w:p w14:paraId="542A3DB4" w14:textId="77777777" w:rsidR="00C068A7" w:rsidRPr="00A86869" w:rsidRDefault="00C068A7" w:rsidP="00C068A7">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sym w:font="Wingdings" w:char="F0FC"/>
            </w:r>
          </w:p>
        </w:tc>
        <w:tc>
          <w:tcPr>
            <w:tcW w:w="1298" w:type="dxa"/>
            <w:shd w:val="clear" w:color="auto" w:fill="auto"/>
            <w:vAlign w:val="center"/>
          </w:tcPr>
          <w:p w14:paraId="738DF4F5" w14:textId="77777777" w:rsidR="00C068A7" w:rsidRPr="00A86869" w:rsidRDefault="00C068A7" w:rsidP="00C068A7">
            <w:pPr>
              <w:autoSpaceDE w:val="0"/>
              <w:autoSpaceDN w:val="0"/>
              <w:adjustRightInd w:val="0"/>
              <w:jc w:val="center"/>
              <w:rPr>
                <w:rFonts w:ascii="Calibri" w:hAnsi="Calibri" w:cs="Calibri"/>
                <w:color w:val="000000"/>
                <w:lang w:eastAsia="en-GB"/>
              </w:rPr>
            </w:pPr>
          </w:p>
        </w:tc>
        <w:tc>
          <w:tcPr>
            <w:tcW w:w="1358" w:type="dxa"/>
            <w:shd w:val="clear" w:color="auto" w:fill="auto"/>
            <w:vAlign w:val="center"/>
          </w:tcPr>
          <w:p w14:paraId="27FB61A7" w14:textId="77777777" w:rsidR="00C068A7" w:rsidRPr="00A86869" w:rsidRDefault="00C068A7" w:rsidP="00C068A7">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t>A/I</w:t>
            </w:r>
          </w:p>
        </w:tc>
      </w:tr>
      <w:tr w:rsidR="00C068A7" w:rsidRPr="00A86869" w14:paraId="2FEFC6F7" w14:textId="77777777" w:rsidTr="009B4B4F">
        <w:trPr>
          <w:cantSplit/>
          <w:trHeight w:hRule="exact" w:val="340"/>
          <w:jc w:val="center"/>
        </w:trPr>
        <w:tc>
          <w:tcPr>
            <w:tcW w:w="9010" w:type="dxa"/>
            <w:gridSpan w:val="4"/>
            <w:shd w:val="clear" w:color="auto" w:fill="auto"/>
            <w:vAlign w:val="center"/>
          </w:tcPr>
          <w:p w14:paraId="6DBABCF4" w14:textId="77777777" w:rsidR="00C068A7" w:rsidRPr="00A86869" w:rsidRDefault="00C068A7" w:rsidP="00C068A7">
            <w:pPr>
              <w:autoSpaceDE w:val="0"/>
              <w:autoSpaceDN w:val="0"/>
              <w:adjustRightInd w:val="0"/>
              <w:rPr>
                <w:rFonts w:ascii="Calibri" w:hAnsi="Calibri" w:cs="Calibri"/>
                <w:b/>
                <w:color w:val="000000"/>
                <w:lang w:eastAsia="en-GB"/>
              </w:rPr>
            </w:pPr>
            <w:r w:rsidRPr="00A86869">
              <w:rPr>
                <w:rFonts w:ascii="Calibri" w:hAnsi="Calibri" w:cs="Calibri"/>
                <w:b/>
                <w:color w:val="000000"/>
                <w:lang w:eastAsia="en-GB"/>
              </w:rPr>
              <w:t>Leadership and Management</w:t>
            </w:r>
          </w:p>
        </w:tc>
      </w:tr>
      <w:tr w:rsidR="00C068A7" w:rsidRPr="00A86869" w14:paraId="49668FA9" w14:textId="77777777" w:rsidTr="00810B96">
        <w:trPr>
          <w:cantSplit/>
          <w:trHeight w:hRule="exact" w:val="525"/>
          <w:jc w:val="center"/>
        </w:trPr>
        <w:tc>
          <w:tcPr>
            <w:tcW w:w="5089" w:type="dxa"/>
            <w:shd w:val="clear" w:color="auto" w:fill="auto"/>
            <w:vAlign w:val="center"/>
          </w:tcPr>
          <w:p w14:paraId="1CB0C1FB" w14:textId="77777777" w:rsidR="00C068A7" w:rsidRPr="00A86869" w:rsidRDefault="00C068A7" w:rsidP="00C068A7">
            <w:pPr>
              <w:autoSpaceDE w:val="0"/>
              <w:autoSpaceDN w:val="0"/>
              <w:adjustRightInd w:val="0"/>
              <w:rPr>
                <w:rFonts w:ascii="Calibri" w:hAnsi="Calibri" w:cs="Calibri"/>
                <w:color w:val="000000"/>
                <w:lang w:eastAsia="en-GB"/>
              </w:rPr>
            </w:pPr>
            <w:r w:rsidRPr="00A86869">
              <w:rPr>
                <w:rFonts w:ascii="Calibri" w:hAnsi="Calibri" w:cs="Calibri"/>
                <w:color w:val="000000"/>
                <w:lang w:eastAsia="en-GB"/>
              </w:rPr>
              <w:t>Successful evidence of line managing a number of team members</w:t>
            </w:r>
          </w:p>
        </w:tc>
        <w:tc>
          <w:tcPr>
            <w:tcW w:w="1265" w:type="dxa"/>
            <w:shd w:val="clear" w:color="auto" w:fill="auto"/>
            <w:vAlign w:val="center"/>
          </w:tcPr>
          <w:p w14:paraId="440E8244" w14:textId="77777777" w:rsidR="00C068A7" w:rsidRPr="00A86869" w:rsidRDefault="00C068A7" w:rsidP="00C068A7">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sym w:font="Wingdings" w:char="F0FC"/>
            </w:r>
          </w:p>
        </w:tc>
        <w:tc>
          <w:tcPr>
            <w:tcW w:w="1298" w:type="dxa"/>
            <w:shd w:val="clear" w:color="auto" w:fill="auto"/>
            <w:vAlign w:val="center"/>
          </w:tcPr>
          <w:p w14:paraId="7BA83A80" w14:textId="77777777" w:rsidR="00C068A7" w:rsidRPr="00A86869" w:rsidRDefault="00C068A7" w:rsidP="00C068A7">
            <w:pPr>
              <w:autoSpaceDE w:val="0"/>
              <w:autoSpaceDN w:val="0"/>
              <w:adjustRightInd w:val="0"/>
              <w:rPr>
                <w:rFonts w:ascii="Calibri" w:hAnsi="Calibri" w:cs="Calibri"/>
                <w:b/>
                <w:color w:val="000000"/>
                <w:lang w:eastAsia="en-GB"/>
              </w:rPr>
            </w:pPr>
          </w:p>
        </w:tc>
        <w:tc>
          <w:tcPr>
            <w:tcW w:w="1358" w:type="dxa"/>
            <w:shd w:val="clear" w:color="auto" w:fill="auto"/>
            <w:vAlign w:val="center"/>
          </w:tcPr>
          <w:p w14:paraId="7FD92B7E" w14:textId="77777777" w:rsidR="00C068A7" w:rsidRPr="00A86869" w:rsidRDefault="00C068A7" w:rsidP="00C068A7">
            <w:pPr>
              <w:autoSpaceDE w:val="0"/>
              <w:autoSpaceDN w:val="0"/>
              <w:adjustRightInd w:val="0"/>
              <w:jc w:val="center"/>
              <w:rPr>
                <w:rFonts w:ascii="Calibri" w:hAnsi="Calibri" w:cs="Calibri"/>
                <w:b/>
                <w:color w:val="000000"/>
                <w:lang w:eastAsia="en-GB"/>
              </w:rPr>
            </w:pPr>
            <w:r w:rsidRPr="00A86869">
              <w:rPr>
                <w:rFonts w:ascii="Calibri" w:hAnsi="Calibri" w:cs="Calibri"/>
                <w:color w:val="000000"/>
                <w:lang w:eastAsia="en-GB"/>
              </w:rPr>
              <w:t>A / I</w:t>
            </w:r>
          </w:p>
        </w:tc>
      </w:tr>
      <w:tr w:rsidR="00C068A7" w:rsidRPr="00A86869" w14:paraId="0D5DD944" w14:textId="77777777" w:rsidTr="00810B96">
        <w:trPr>
          <w:cantSplit/>
          <w:trHeight w:hRule="exact" w:val="844"/>
          <w:jc w:val="center"/>
        </w:trPr>
        <w:tc>
          <w:tcPr>
            <w:tcW w:w="5089" w:type="dxa"/>
            <w:shd w:val="clear" w:color="auto" w:fill="auto"/>
            <w:vAlign w:val="center"/>
          </w:tcPr>
          <w:p w14:paraId="7EA22F37" w14:textId="77777777" w:rsidR="00C068A7" w:rsidRPr="00A86869" w:rsidRDefault="00C068A7" w:rsidP="00C068A7">
            <w:pPr>
              <w:autoSpaceDE w:val="0"/>
              <w:autoSpaceDN w:val="0"/>
              <w:adjustRightInd w:val="0"/>
              <w:rPr>
                <w:rFonts w:ascii="Calibri" w:hAnsi="Calibri" w:cs="Calibri"/>
                <w:color w:val="000000"/>
                <w:lang w:eastAsia="en-GB"/>
              </w:rPr>
            </w:pPr>
            <w:r w:rsidRPr="00A86869">
              <w:rPr>
                <w:rFonts w:ascii="Calibri" w:hAnsi="Calibri" w:cs="Calibri"/>
                <w:color w:val="000000"/>
                <w:lang w:eastAsia="en-GB"/>
              </w:rPr>
              <w:t>Successful evidence of the development and implementation of buildings development projects</w:t>
            </w:r>
          </w:p>
        </w:tc>
        <w:tc>
          <w:tcPr>
            <w:tcW w:w="1265" w:type="dxa"/>
            <w:shd w:val="clear" w:color="auto" w:fill="auto"/>
            <w:vAlign w:val="center"/>
          </w:tcPr>
          <w:p w14:paraId="2EFA559B" w14:textId="77777777" w:rsidR="00C068A7" w:rsidRPr="00A86869" w:rsidRDefault="00C068A7" w:rsidP="00C068A7">
            <w:pPr>
              <w:autoSpaceDE w:val="0"/>
              <w:autoSpaceDN w:val="0"/>
              <w:adjustRightInd w:val="0"/>
              <w:jc w:val="center"/>
              <w:rPr>
                <w:rFonts w:ascii="Calibri" w:hAnsi="Calibri" w:cs="Calibri"/>
                <w:color w:val="000000"/>
                <w:lang w:eastAsia="en-GB"/>
              </w:rPr>
            </w:pPr>
          </w:p>
        </w:tc>
        <w:tc>
          <w:tcPr>
            <w:tcW w:w="1298" w:type="dxa"/>
            <w:shd w:val="clear" w:color="auto" w:fill="auto"/>
            <w:vAlign w:val="center"/>
          </w:tcPr>
          <w:p w14:paraId="54B2E244" w14:textId="77777777" w:rsidR="00C068A7" w:rsidRPr="00A86869" w:rsidRDefault="00C068A7" w:rsidP="00C068A7">
            <w:pPr>
              <w:autoSpaceDE w:val="0"/>
              <w:autoSpaceDN w:val="0"/>
              <w:adjustRightInd w:val="0"/>
              <w:jc w:val="center"/>
              <w:rPr>
                <w:rFonts w:ascii="Calibri" w:hAnsi="Calibri" w:cs="Calibri"/>
                <w:b/>
                <w:color w:val="000000"/>
                <w:lang w:eastAsia="en-GB"/>
              </w:rPr>
            </w:pPr>
            <w:r w:rsidRPr="00A86869">
              <w:rPr>
                <w:rFonts w:ascii="Calibri" w:hAnsi="Calibri" w:cs="Calibri"/>
                <w:color w:val="000000"/>
                <w:lang w:eastAsia="en-GB"/>
              </w:rPr>
              <w:sym w:font="Wingdings" w:char="F0FC"/>
            </w:r>
          </w:p>
        </w:tc>
        <w:tc>
          <w:tcPr>
            <w:tcW w:w="1358" w:type="dxa"/>
            <w:shd w:val="clear" w:color="auto" w:fill="auto"/>
            <w:vAlign w:val="center"/>
          </w:tcPr>
          <w:p w14:paraId="6D9F2510" w14:textId="77777777" w:rsidR="00C068A7" w:rsidRPr="00A86869" w:rsidRDefault="00C068A7" w:rsidP="00C068A7">
            <w:pPr>
              <w:autoSpaceDE w:val="0"/>
              <w:autoSpaceDN w:val="0"/>
              <w:adjustRightInd w:val="0"/>
              <w:jc w:val="center"/>
              <w:rPr>
                <w:rFonts w:ascii="Calibri" w:hAnsi="Calibri" w:cs="Calibri"/>
                <w:b/>
                <w:color w:val="000000"/>
                <w:lang w:eastAsia="en-GB"/>
              </w:rPr>
            </w:pPr>
            <w:r w:rsidRPr="00A86869">
              <w:rPr>
                <w:rFonts w:ascii="Calibri" w:hAnsi="Calibri" w:cs="Calibri"/>
                <w:color w:val="000000"/>
                <w:lang w:eastAsia="en-GB"/>
              </w:rPr>
              <w:t>A / I</w:t>
            </w:r>
          </w:p>
        </w:tc>
      </w:tr>
      <w:tr w:rsidR="00C068A7" w:rsidRPr="00A86869" w14:paraId="5277A245" w14:textId="77777777" w:rsidTr="00810B96">
        <w:trPr>
          <w:cantSplit/>
          <w:trHeight w:hRule="exact" w:val="985"/>
          <w:jc w:val="center"/>
        </w:trPr>
        <w:tc>
          <w:tcPr>
            <w:tcW w:w="5089" w:type="dxa"/>
            <w:shd w:val="clear" w:color="auto" w:fill="auto"/>
            <w:vAlign w:val="center"/>
          </w:tcPr>
          <w:p w14:paraId="6464C251" w14:textId="77777777" w:rsidR="00C068A7" w:rsidRPr="00A86869" w:rsidRDefault="00C068A7" w:rsidP="00C068A7">
            <w:pPr>
              <w:autoSpaceDE w:val="0"/>
              <w:autoSpaceDN w:val="0"/>
              <w:adjustRightInd w:val="0"/>
              <w:rPr>
                <w:rFonts w:ascii="Calibri" w:hAnsi="Calibri" w:cs="Calibri"/>
                <w:color w:val="000000"/>
                <w:lang w:eastAsia="en-GB"/>
              </w:rPr>
            </w:pPr>
            <w:r w:rsidRPr="00A86869">
              <w:rPr>
                <w:rFonts w:ascii="Calibri" w:hAnsi="Calibri" w:cs="Calibri"/>
                <w:color w:val="000000"/>
                <w:lang w:eastAsia="en-GB"/>
              </w:rPr>
              <w:t>Successful evidence of leading facilities planning initiatives and implementing agreed outcomes</w:t>
            </w:r>
          </w:p>
        </w:tc>
        <w:tc>
          <w:tcPr>
            <w:tcW w:w="1265" w:type="dxa"/>
            <w:shd w:val="clear" w:color="auto" w:fill="auto"/>
            <w:vAlign w:val="center"/>
          </w:tcPr>
          <w:p w14:paraId="087F9B9C" w14:textId="77777777" w:rsidR="00C068A7" w:rsidRPr="00A86869" w:rsidRDefault="00C068A7" w:rsidP="00C068A7">
            <w:pPr>
              <w:autoSpaceDE w:val="0"/>
              <w:autoSpaceDN w:val="0"/>
              <w:adjustRightInd w:val="0"/>
              <w:jc w:val="center"/>
              <w:rPr>
                <w:rFonts w:ascii="Calibri" w:hAnsi="Calibri" w:cs="Calibri"/>
                <w:color w:val="000000"/>
                <w:lang w:eastAsia="en-GB"/>
              </w:rPr>
            </w:pPr>
          </w:p>
        </w:tc>
        <w:tc>
          <w:tcPr>
            <w:tcW w:w="1298" w:type="dxa"/>
            <w:shd w:val="clear" w:color="auto" w:fill="auto"/>
            <w:vAlign w:val="center"/>
          </w:tcPr>
          <w:p w14:paraId="22815EA7" w14:textId="77777777" w:rsidR="00C068A7" w:rsidRPr="00A86869" w:rsidRDefault="00C068A7" w:rsidP="00C068A7">
            <w:pPr>
              <w:autoSpaceDE w:val="0"/>
              <w:autoSpaceDN w:val="0"/>
              <w:adjustRightInd w:val="0"/>
              <w:jc w:val="center"/>
              <w:rPr>
                <w:rFonts w:ascii="Calibri" w:hAnsi="Calibri" w:cs="Calibri"/>
                <w:b/>
                <w:color w:val="000000"/>
                <w:lang w:eastAsia="en-GB"/>
              </w:rPr>
            </w:pPr>
            <w:r w:rsidRPr="00A86869">
              <w:rPr>
                <w:rFonts w:ascii="Calibri" w:hAnsi="Calibri" w:cs="Calibri"/>
                <w:color w:val="000000"/>
                <w:lang w:eastAsia="en-GB"/>
              </w:rPr>
              <w:sym w:font="Wingdings" w:char="F0FC"/>
            </w:r>
          </w:p>
        </w:tc>
        <w:tc>
          <w:tcPr>
            <w:tcW w:w="1358" w:type="dxa"/>
            <w:shd w:val="clear" w:color="auto" w:fill="auto"/>
            <w:vAlign w:val="center"/>
          </w:tcPr>
          <w:p w14:paraId="5819023C" w14:textId="77777777" w:rsidR="00C068A7" w:rsidRPr="00A86869" w:rsidRDefault="00C068A7" w:rsidP="00C068A7">
            <w:pPr>
              <w:autoSpaceDE w:val="0"/>
              <w:autoSpaceDN w:val="0"/>
              <w:adjustRightInd w:val="0"/>
              <w:jc w:val="center"/>
              <w:rPr>
                <w:rFonts w:ascii="Calibri" w:hAnsi="Calibri" w:cs="Calibri"/>
                <w:b/>
                <w:color w:val="000000"/>
                <w:lang w:eastAsia="en-GB"/>
              </w:rPr>
            </w:pPr>
            <w:r w:rsidRPr="00A86869">
              <w:rPr>
                <w:rFonts w:ascii="Calibri" w:hAnsi="Calibri" w:cs="Calibri"/>
                <w:color w:val="000000"/>
                <w:lang w:eastAsia="en-GB"/>
              </w:rPr>
              <w:t>A / I</w:t>
            </w:r>
          </w:p>
        </w:tc>
      </w:tr>
      <w:tr w:rsidR="00C068A7" w:rsidRPr="00A86869" w14:paraId="2D798223" w14:textId="77777777" w:rsidTr="00810B96">
        <w:trPr>
          <w:cantSplit/>
          <w:trHeight w:hRule="exact" w:val="714"/>
          <w:jc w:val="center"/>
        </w:trPr>
        <w:tc>
          <w:tcPr>
            <w:tcW w:w="5089" w:type="dxa"/>
            <w:shd w:val="clear" w:color="auto" w:fill="auto"/>
            <w:vAlign w:val="center"/>
          </w:tcPr>
          <w:p w14:paraId="52990F2D" w14:textId="77777777" w:rsidR="00C068A7" w:rsidRPr="00A86869" w:rsidRDefault="00C068A7" w:rsidP="00C068A7">
            <w:pPr>
              <w:autoSpaceDE w:val="0"/>
              <w:autoSpaceDN w:val="0"/>
              <w:adjustRightInd w:val="0"/>
              <w:rPr>
                <w:rFonts w:ascii="Calibri" w:hAnsi="Calibri" w:cs="Calibri"/>
                <w:color w:val="000000"/>
                <w:lang w:eastAsia="en-GB"/>
              </w:rPr>
            </w:pPr>
            <w:r w:rsidRPr="00A86869">
              <w:rPr>
                <w:rFonts w:ascii="Calibri" w:hAnsi="Calibri" w:cs="Calibri"/>
                <w:color w:val="000000"/>
                <w:lang w:eastAsia="en-GB"/>
              </w:rPr>
              <w:t>Successful evidence of leading collaborative activities with other areas of an organisation</w:t>
            </w:r>
          </w:p>
        </w:tc>
        <w:tc>
          <w:tcPr>
            <w:tcW w:w="1265" w:type="dxa"/>
            <w:shd w:val="clear" w:color="auto" w:fill="auto"/>
            <w:vAlign w:val="center"/>
          </w:tcPr>
          <w:p w14:paraId="54E81095" w14:textId="77777777" w:rsidR="00C068A7" w:rsidRPr="00A86869" w:rsidRDefault="00C068A7" w:rsidP="00C068A7">
            <w:pPr>
              <w:autoSpaceDE w:val="0"/>
              <w:autoSpaceDN w:val="0"/>
              <w:adjustRightInd w:val="0"/>
              <w:jc w:val="center"/>
              <w:rPr>
                <w:rFonts w:ascii="Calibri" w:hAnsi="Calibri" w:cs="Calibri"/>
                <w:b/>
                <w:color w:val="000000"/>
                <w:lang w:eastAsia="en-GB"/>
              </w:rPr>
            </w:pPr>
            <w:r w:rsidRPr="00A86869">
              <w:rPr>
                <w:rFonts w:ascii="Calibri" w:hAnsi="Calibri" w:cs="Calibri"/>
                <w:color w:val="000000"/>
                <w:lang w:eastAsia="en-GB"/>
              </w:rPr>
              <w:sym w:font="Wingdings" w:char="F0FC"/>
            </w:r>
          </w:p>
        </w:tc>
        <w:tc>
          <w:tcPr>
            <w:tcW w:w="1298" w:type="dxa"/>
            <w:shd w:val="clear" w:color="auto" w:fill="auto"/>
            <w:vAlign w:val="center"/>
          </w:tcPr>
          <w:p w14:paraId="65D0F8CC" w14:textId="77777777" w:rsidR="00C068A7" w:rsidRPr="00A86869" w:rsidRDefault="00C068A7" w:rsidP="00C068A7">
            <w:pPr>
              <w:autoSpaceDE w:val="0"/>
              <w:autoSpaceDN w:val="0"/>
              <w:adjustRightInd w:val="0"/>
              <w:rPr>
                <w:rFonts w:ascii="Calibri" w:hAnsi="Calibri" w:cs="Calibri"/>
                <w:b/>
                <w:color w:val="000000"/>
                <w:lang w:eastAsia="en-GB"/>
              </w:rPr>
            </w:pPr>
          </w:p>
        </w:tc>
        <w:tc>
          <w:tcPr>
            <w:tcW w:w="1358" w:type="dxa"/>
            <w:shd w:val="clear" w:color="auto" w:fill="auto"/>
            <w:vAlign w:val="center"/>
          </w:tcPr>
          <w:p w14:paraId="1CE58DB1" w14:textId="77777777" w:rsidR="00C068A7" w:rsidRPr="00A86869" w:rsidRDefault="00C068A7" w:rsidP="00C068A7">
            <w:pPr>
              <w:autoSpaceDE w:val="0"/>
              <w:autoSpaceDN w:val="0"/>
              <w:adjustRightInd w:val="0"/>
              <w:jc w:val="center"/>
              <w:rPr>
                <w:rFonts w:ascii="Calibri" w:hAnsi="Calibri" w:cs="Calibri"/>
                <w:b/>
                <w:color w:val="000000"/>
                <w:lang w:eastAsia="en-GB"/>
              </w:rPr>
            </w:pPr>
            <w:r w:rsidRPr="00A86869">
              <w:rPr>
                <w:rFonts w:ascii="Calibri" w:hAnsi="Calibri" w:cs="Calibri"/>
                <w:color w:val="000000"/>
                <w:lang w:eastAsia="en-GB"/>
              </w:rPr>
              <w:t>A / I</w:t>
            </w:r>
          </w:p>
        </w:tc>
      </w:tr>
      <w:tr w:rsidR="00C068A7" w:rsidRPr="00A86869" w14:paraId="07C861B6" w14:textId="77777777" w:rsidTr="009B4B4F">
        <w:trPr>
          <w:cantSplit/>
          <w:trHeight w:hRule="exact" w:val="340"/>
          <w:jc w:val="center"/>
        </w:trPr>
        <w:tc>
          <w:tcPr>
            <w:tcW w:w="9010" w:type="dxa"/>
            <w:gridSpan w:val="4"/>
            <w:shd w:val="clear" w:color="auto" w:fill="auto"/>
            <w:vAlign w:val="center"/>
          </w:tcPr>
          <w:p w14:paraId="29825374" w14:textId="77777777" w:rsidR="00C068A7" w:rsidRPr="00A86869" w:rsidRDefault="00C068A7" w:rsidP="00C068A7">
            <w:pPr>
              <w:autoSpaceDE w:val="0"/>
              <w:autoSpaceDN w:val="0"/>
              <w:adjustRightInd w:val="0"/>
              <w:rPr>
                <w:rFonts w:ascii="Calibri" w:hAnsi="Calibri" w:cs="Calibri"/>
                <w:b/>
                <w:color w:val="000000"/>
                <w:lang w:eastAsia="en-GB"/>
              </w:rPr>
            </w:pPr>
            <w:r w:rsidRPr="00A86869">
              <w:rPr>
                <w:rFonts w:ascii="Calibri" w:hAnsi="Calibri" w:cs="Calibri"/>
                <w:b/>
                <w:color w:val="000000"/>
                <w:lang w:eastAsia="en-GB"/>
              </w:rPr>
              <w:t>Personal Qualities</w:t>
            </w:r>
          </w:p>
        </w:tc>
      </w:tr>
      <w:tr w:rsidR="00C068A7" w:rsidRPr="00A86869" w14:paraId="6D5F79F7" w14:textId="77777777" w:rsidTr="00810B96">
        <w:trPr>
          <w:cantSplit/>
          <w:trHeight w:hRule="exact" w:val="577"/>
          <w:jc w:val="center"/>
        </w:trPr>
        <w:tc>
          <w:tcPr>
            <w:tcW w:w="5089" w:type="dxa"/>
            <w:shd w:val="clear" w:color="auto" w:fill="auto"/>
            <w:vAlign w:val="center"/>
          </w:tcPr>
          <w:p w14:paraId="2D592B0E" w14:textId="77777777" w:rsidR="00C068A7" w:rsidRPr="00A86869" w:rsidRDefault="00C068A7" w:rsidP="00C068A7">
            <w:pPr>
              <w:autoSpaceDE w:val="0"/>
              <w:autoSpaceDN w:val="0"/>
              <w:adjustRightInd w:val="0"/>
              <w:rPr>
                <w:rFonts w:ascii="Calibri" w:hAnsi="Calibri" w:cs="Calibri"/>
                <w:color w:val="000000"/>
                <w:lang w:eastAsia="en-GB"/>
              </w:rPr>
            </w:pPr>
            <w:r w:rsidRPr="00A86869">
              <w:rPr>
                <w:rFonts w:ascii="Calibri" w:hAnsi="Calibri" w:cs="Calibri"/>
                <w:color w:val="000000"/>
                <w:lang w:eastAsia="en-GB"/>
              </w:rPr>
              <w:t>Commitment to work collaboratively and develop strong teams</w:t>
            </w:r>
          </w:p>
        </w:tc>
        <w:tc>
          <w:tcPr>
            <w:tcW w:w="1265" w:type="dxa"/>
            <w:shd w:val="clear" w:color="auto" w:fill="auto"/>
            <w:vAlign w:val="center"/>
          </w:tcPr>
          <w:p w14:paraId="50D58ACE" w14:textId="77777777" w:rsidR="00C068A7" w:rsidRPr="00A86869" w:rsidRDefault="00C068A7" w:rsidP="00C068A7">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sym w:font="Wingdings" w:char="F0FC"/>
            </w:r>
          </w:p>
        </w:tc>
        <w:tc>
          <w:tcPr>
            <w:tcW w:w="1298" w:type="dxa"/>
            <w:shd w:val="clear" w:color="auto" w:fill="auto"/>
            <w:vAlign w:val="center"/>
          </w:tcPr>
          <w:p w14:paraId="2B3AEF0F" w14:textId="77777777" w:rsidR="00C068A7" w:rsidRPr="00A86869" w:rsidRDefault="00C068A7" w:rsidP="00C068A7">
            <w:pPr>
              <w:autoSpaceDE w:val="0"/>
              <w:autoSpaceDN w:val="0"/>
              <w:adjustRightInd w:val="0"/>
              <w:jc w:val="center"/>
              <w:rPr>
                <w:rFonts w:ascii="Calibri" w:hAnsi="Calibri" w:cs="Calibri"/>
                <w:color w:val="000000"/>
                <w:lang w:eastAsia="en-GB"/>
              </w:rPr>
            </w:pPr>
          </w:p>
        </w:tc>
        <w:tc>
          <w:tcPr>
            <w:tcW w:w="1358" w:type="dxa"/>
            <w:shd w:val="clear" w:color="auto" w:fill="auto"/>
            <w:vAlign w:val="center"/>
          </w:tcPr>
          <w:p w14:paraId="0EF1CD59" w14:textId="77777777" w:rsidR="00C068A7" w:rsidRPr="00A86869" w:rsidRDefault="00C068A7" w:rsidP="00C068A7">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t>I</w:t>
            </w:r>
          </w:p>
        </w:tc>
      </w:tr>
      <w:tr w:rsidR="00C068A7" w:rsidRPr="00A86869" w14:paraId="5311F774" w14:textId="77777777" w:rsidTr="00810B96">
        <w:trPr>
          <w:cantSplit/>
          <w:trHeight w:hRule="exact" w:val="984"/>
          <w:jc w:val="center"/>
        </w:trPr>
        <w:tc>
          <w:tcPr>
            <w:tcW w:w="5089" w:type="dxa"/>
            <w:shd w:val="clear" w:color="auto" w:fill="auto"/>
            <w:vAlign w:val="center"/>
          </w:tcPr>
          <w:p w14:paraId="02D6E023" w14:textId="77777777" w:rsidR="00C068A7" w:rsidRPr="00A86869" w:rsidRDefault="00C068A7" w:rsidP="00C068A7">
            <w:pPr>
              <w:autoSpaceDE w:val="0"/>
              <w:autoSpaceDN w:val="0"/>
              <w:adjustRightInd w:val="0"/>
              <w:rPr>
                <w:rFonts w:ascii="Calibri" w:hAnsi="Calibri" w:cs="Calibri"/>
                <w:color w:val="000000"/>
                <w:lang w:eastAsia="en-GB"/>
              </w:rPr>
            </w:pPr>
            <w:r w:rsidRPr="00A86869">
              <w:rPr>
                <w:rFonts w:ascii="Calibri" w:hAnsi="Calibri" w:cs="Calibri"/>
                <w:color w:val="000000"/>
                <w:lang w:eastAsia="en-GB"/>
              </w:rPr>
              <w:t>Ability to create strong working relationships with stakeholders, Trustees, students, staff, parents and the local community.</w:t>
            </w:r>
          </w:p>
        </w:tc>
        <w:tc>
          <w:tcPr>
            <w:tcW w:w="1265" w:type="dxa"/>
            <w:shd w:val="clear" w:color="auto" w:fill="auto"/>
            <w:vAlign w:val="center"/>
          </w:tcPr>
          <w:p w14:paraId="0861454E" w14:textId="77777777" w:rsidR="00C068A7" w:rsidRPr="00A86869" w:rsidRDefault="00C068A7" w:rsidP="00C068A7">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sym w:font="Wingdings" w:char="F0FC"/>
            </w:r>
          </w:p>
          <w:p w14:paraId="16AC89B9" w14:textId="77777777" w:rsidR="00C068A7" w:rsidRPr="00A86869" w:rsidRDefault="00C068A7" w:rsidP="00C068A7">
            <w:pPr>
              <w:autoSpaceDE w:val="0"/>
              <w:autoSpaceDN w:val="0"/>
              <w:adjustRightInd w:val="0"/>
              <w:rPr>
                <w:rFonts w:ascii="Calibri" w:hAnsi="Calibri" w:cs="Calibri"/>
                <w:color w:val="000000"/>
                <w:lang w:eastAsia="en-GB"/>
              </w:rPr>
            </w:pPr>
          </w:p>
        </w:tc>
        <w:tc>
          <w:tcPr>
            <w:tcW w:w="1298" w:type="dxa"/>
            <w:shd w:val="clear" w:color="auto" w:fill="auto"/>
            <w:vAlign w:val="center"/>
          </w:tcPr>
          <w:p w14:paraId="742C3425" w14:textId="77777777" w:rsidR="00C068A7" w:rsidRPr="00A86869" w:rsidRDefault="00C068A7" w:rsidP="00C068A7">
            <w:pPr>
              <w:autoSpaceDE w:val="0"/>
              <w:autoSpaceDN w:val="0"/>
              <w:adjustRightInd w:val="0"/>
              <w:jc w:val="center"/>
              <w:rPr>
                <w:rFonts w:ascii="Calibri" w:hAnsi="Calibri" w:cs="Calibri"/>
                <w:color w:val="000000"/>
                <w:lang w:eastAsia="en-GB"/>
              </w:rPr>
            </w:pPr>
          </w:p>
        </w:tc>
        <w:tc>
          <w:tcPr>
            <w:tcW w:w="1358" w:type="dxa"/>
            <w:shd w:val="clear" w:color="auto" w:fill="auto"/>
            <w:vAlign w:val="center"/>
          </w:tcPr>
          <w:p w14:paraId="5ED95801" w14:textId="77777777" w:rsidR="00C068A7" w:rsidRPr="00A86869" w:rsidRDefault="00C068A7" w:rsidP="00C068A7">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t>A</w:t>
            </w:r>
          </w:p>
        </w:tc>
      </w:tr>
      <w:tr w:rsidR="00C068A7" w:rsidRPr="00A86869" w14:paraId="78E4B9F8" w14:textId="77777777" w:rsidTr="00810B96">
        <w:trPr>
          <w:cantSplit/>
          <w:trHeight w:hRule="exact" w:val="926"/>
          <w:jc w:val="center"/>
        </w:trPr>
        <w:tc>
          <w:tcPr>
            <w:tcW w:w="5089" w:type="dxa"/>
            <w:shd w:val="clear" w:color="auto" w:fill="auto"/>
            <w:vAlign w:val="center"/>
          </w:tcPr>
          <w:p w14:paraId="734EF5DA" w14:textId="77777777" w:rsidR="00C068A7" w:rsidRPr="00A86869" w:rsidRDefault="00C068A7" w:rsidP="00C068A7">
            <w:pPr>
              <w:autoSpaceDE w:val="0"/>
              <w:autoSpaceDN w:val="0"/>
              <w:adjustRightInd w:val="0"/>
              <w:rPr>
                <w:rFonts w:ascii="Calibri" w:hAnsi="Calibri" w:cs="Calibri"/>
                <w:color w:val="000000"/>
                <w:lang w:eastAsia="en-GB"/>
              </w:rPr>
            </w:pPr>
            <w:r w:rsidRPr="00A86869">
              <w:rPr>
                <w:rFonts w:ascii="Calibri" w:hAnsi="Calibri" w:cs="Calibri"/>
                <w:color w:val="000000"/>
                <w:lang w:eastAsia="en-GB"/>
              </w:rPr>
              <w:t>Excellent interpersonal skills, particularly the ability to relate to young people, parents, colleagues and external 3</w:t>
            </w:r>
            <w:r w:rsidRPr="00A86869">
              <w:rPr>
                <w:rFonts w:ascii="Calibri" w:hAnsi="Calibri" w:cs="Calibri"/>
                <w:color w:val="000000"/>
                <w:vertAlign w:val="superscript"/>
                <w:lang w:eastAsia="en-GB"/>
              </w:rPr>
              <w:t>rd</w:t>
            </w:r>
            <w:r w:rsidRPr="00A86869">
              <w:rPr>
                <w:rFonts w:ascii="Calibri" w:hAnsi="Calibri" w:cs="Calibri"/>
                <w:color w:val="000000"/>
                <w:lang w:eastAsia="en-GB"/>
              </w:rPr>
              <w:t xml:space="preserve"> parties</w:t>
            </w:r>
          </w:p>
        </w:tc>
        <w:tc>
          <w:tcPr>
            <w:tcW w:w="1265" w:type="dxa"/>
            <w:shd w:val="clear" w:color="auto" w:fill="auto"/>
            <w:vAlign w:val="center"/>
          </w:tcPr>
          <w:p w14:paraId="373AAECC" w14:textId="77777777" w:rsidR="00C068A7" w:rsidRPr="00A86869" w:rsidRDefault="00C068A7" w:rsidP="00C068A7">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sym w:font="Wingdings" w:char="F0FC"/>
            </w:r>
          </w:p>
        </w:tc>
        <w:tc>
          <w:tcPr>
            <w:tcW w:w="1298" w:type="dxa"/>
            <w:shd w:val="clear" w:color="auto" w:fill="auto"/>
            <w:vAlign w:val="center"/>
          </w:tcPr>
          <w:p w14:paraId="615092A9" w14:textId="77777777" w:rsidR="00C068A7" w:rsidRPr="00A86869" w:rsidRDefault="00C068A7" w:rsidP="00C068A7">
            <w:pPr>
              <w:autoSpaceDE w:val="0"/>
              <w:autoSpaceDN w:val="0"/>
              <w:adjustRightInd w:val="0"/>
              <w:jc w:val="center"/>
              <w:rPr>
                <w:rFonts w:ascii="Calibri" w:hAnsi="Calibri" w:cs="Calibri"/>
                <w:color w:val="000000"/>
                <w:lang w:eastAsia="en-GB"/>
              </w:rPr>
            </w:pPr>
          </w:p>
        </w:tc>
        <w:tc>
          <w:tcPr>
            <w:tcW w:w="1358" w:type="dxa"/>
            <w:shd w:val="clear" w:color="auto" w:fill="auto"/>
            <w:vAlign w:val="center"/>
          </w:tcPr>
          <w:p w14:paraId="6B175354" w14:textId="77777777" w:rsidR="00C068A7" w:rsidRPr="00A86869" w:rsidRDefault="00C068A7" w:rsidP="00C068A7">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t>A/I</w:t>
            </w:r>
          </w:p>
        </w:tc>
      </w:tr>
      <w:tr w:rsidR="00C068A7" w:rsidRPr="00A86869" w14:paraId="43BD387D" w14:textId="77777777" w:rsidTr="00810B96">
        <w:trPr>
          <w:cantSplit/>
          <w:trHeight w:hRule="exact" w:val="997"/>
          <w:jc w:val="center"/>
        </w:trPr>
        <w:tc>
          <w:tcPr>
            <w:tcW w:w="5089" w:type="dxa"/>
            <w:shd w:val="clear" w:color="auto" w:fill="auto"/>
            <w:vAlign w:val="center"/>
          </w:tcPr>
          <w:p w14:paraId="79BF540E" w14:textId="77777777" w:rsidR="00C068A7" w:rsidRPr="00A86869" w:rsidRDefault="00C068A7" w:rsidP="00C068A7">
            <w:pPr>
              <w:autoSpaceDE w:val="0"/>
              <w:autoSpaceDN w:val="0"/>
              <w:adjustRightInd w:val="0"/>
              <w:rPr>
                <w:rFonts w:ascii="Calibri" w:hAnsi="Calibri" w:cs="Calibri"/>
                <w:color w:val="000000"/>
                <w:lang w:eastAsia="en-GB"/>
              </w:rPr>
            </w:pPr>
            <w:r w:rsidRPr="00A86869">
              <w:rPr>
                <w:rFonts w:ascii="Calibri" w:hAnsi="Calibri" w:cs="Calibri"/>
                <w:color w:val="000000"/>
                <w:lang w:eastAsia="en-GB"/>
              </w:rPr>
              <w:lastRenderedPageBreak/>
              <w:t>Excellent organisational skills/time management/ability to priories and organise own workload/able to work to deadlines</w:t>
            </w:r>
          </w:p>
        </w:tc>
        <w:tc>
          <w:tcPr>
            <w:tcW w:w="1265" w:type="dxa"/>
            <w:shd w:val="clear" w:color="auto" w:fill="auto"/>
            <w:vAlign w:val="center"/>
          </w:tcPr>
          <w:p w14:paraId="3C088BC1" w14:textId="77777777" w:rsidR="00C068A7" w:rsidRPr="00A86869" w:rsidRDefault="00C068A7" w:rsidP="00C068A7">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sym w:font="Wingdings" w:char="F0FC"/>
            </w:r>
          </w:p>
        </w:tc>
        <w:tc>
          <w:tcPr>
            <w:tcW w:w="1298" w:type="dxa"/>
            <w:shd w:val="clear" w:color="auto" w:fill="auto"/>
            <w:vAlign w:val="center"/>
          </w:tcPr>
          <w:p w14:paraId="2EE64FE5" w14:textId="77777777" w:rsidR="00C068A7" w:rsidRPr="00A86869" w:rsidRDefault="00C068A7" w:rsidP="00C068A7">
            <w:pPr>
              <w:autoSpaceDE w:val="0"/>
              <w:autoSpaceDN w:val="0"/>
              <w:adjustRightInd w:val="0"/>
              <w:jc w:val="center"/>
              <w:rPr>
                <w:rFonts w:ascii="Calibri" w:hAnsi="Calibri" w:cs="Calibri"/>
                <w:color w:val="000000"/>
                <w:lang w:eastAsia="en-GB"/>
              </w:rPr>
            </w:pPr>
          </w:p>
        </w:tc>
        <w:tc>
          <w:tcPr>
            <w:tcW w:w="1358" w:type="dxa"/>
            <w:shd w:val="clear" w:color="auto" w:fill="auto"/>
            <w:vAlign w:val="center"/>
          </w:tcPr>
          <w:p w14:paraId="5493C36E" w14:textId="77777777" w:rsidR="00C068A7" w:rsidRPr="00A86869" w:rsidRDefault="00C068A7" w:rsidP="00C068A7">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t>A/I</w:t>
            </w:r>
          </w:p>
        </w:tc>
      </w:tr>
      <w:tr w:rsidR="00C068A7" w:rsidRPr="00A86869" w14:paraId="1F0BC046" w14:textId="77777777" w:rsidTr="00810B96">
        <w:trPr>
          <w:cantSplit/>
          <w:trHeight w:hRule="exact" w:val="426"/>
          <w:jc w:val="center"/>
        </w:trPr>
        <w:tc>
          <w:tcPr>
            <w:tcW w:w="5089" w:type="dxa"/>
            <w:shd w:val="clear" w:color="auto" w:fill="auto"/>
            <w:vAlign w:val="center"/>
          </w:tcPr>
          <w:p w14:paraId="4D2CF1F8" w14:textId="77777777" w:rsidR="00C068A7" w:rsidRPr="00A86869" w:rsidRDefault="00C068A7" w:rsidP="00C068A7">
            <w:pPr>
              <w:autoSpaceDE w:val="0"/>
              <w:autoSpaceDN w:val="0"/>
              <w:adjustRightInd w:val="0"/>
              <w:rPr>
                <w:rFonts w:ascii="Calibri" w:hAnsi="Calibri" w:cs="Calibri"/>
                <w:color w:val="000000"/>
                <w:lang w:eastAsia="en-GB"/>
              </w:rPr>
            </w:pPr>
            <w:r w:rsidRPr="00A86869">
              <w:rPr>
                <w:rFonts w:ascii="Calibri" w:hAnsi="Calibri" w:cs="Calibri"/>
                <w:color w:val="000000"/>
                <w:lang w:eastAsia="en-GB"/>
              </w:rPr>
              <w:t>Willingness to learn new skills</w:t>
            </w:r>
          </w:p>
        </w:tc>
        <w:tc>
          <w:tcPr>
            <w:tcW w:w="1265" w:type="dxa"/>
            <w:shd w:val="clear" w:color="auto" w:fill="auto"/>
            <w:vAlign w:val="center"/>
          </w:tcPr>
          <w:p w14:paraId="504B99C6" w14:textId="77777777" w:rsidR="00C068A7" w:rsidRPr="00A86869" w:rsidRDefault="00C068A7" w:rsidP="00C068A7">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sym w:font="Wingdings" w:char="F0FC"/>
            </w:r>
          </w:p>
        </w:tc>
        <w:tc>
          <w:tcPr>
            <w:tcW w:w="1298" w:type="dxa"/>
            <w:shd w:val="clear" w:color="auto" w:fill="auto"/>
            <w:vAlign w:val="center"/>
          </w:tcPr>
          <w:p w14:paraId="7F57233B" w14:textId="77777777" w:rsidR="00C068A7" w:rsidRPr="00A86869" w:rsidRDefault="00C068A7" w:rsidP="00C068A7">
            <w:pPr>
              <w:autoSpaceDE w:val="0"/>
              <w:autoSpaceDN w:val="0"/>
              <w:adjustRightInd w:val="0"/>
              <w:jc w:val="center"/>
              <w:rPr>
                <w:rFonts w:ascii="Calibri" w:hAnsi="Calibri" w:cs="Calibri"/>
                <w:color w:val="000000"/>
                <w:lang w:eastAsia="en-GB"/>
              </w:rPr>
            </w:pPr>
          </w:p>
        </w:tc>
        <w:tc>
          <w:tcPr>
            <w:tcW w:w="1358" w:type="dxa"/>
            <w:shd w:val="clear" w:color="auto" w:fill="auto"/>
            <w:vAlign w:val="center"/>
          </w:tcPr>
          <w:p w14:paraId="4CEF9AA0" w14:textId="77777777" w:rsidR="00C068A7" w:rsidRPr="00A86869" w:rsidRDefault="00C068A7" w:rsidP="00C068A7">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t>A/I</w:t>
            </w:r>
          </w:p>
        </w:tc>
      </w:tr>
      <w:tr w:rsidR="00C068A7" w:rsidRPr="00A86869" w14:paraId="0729C1C9" w14:textId="77777777" w:rsidTr="00810B96">
        <w:trPr>
          <w:cantSplit/>
          <w:trHeight w:hRule="exact" w:val="571"/>
          <w:jc w:val="center"/>
        </w:trPr>
        <w:tc>
          <w:tcPr>
            <w:tcW w:w="5089" w:type="dxa"/>
            <w:shd w:val="clear" w:color="auto" w:fill="auto"/>
            <w:vAlign w:val="center"/>
          </w:tcPr>
          <w:p w14:paraId="20DBF03C" w14:textId="77777777" w:rsidR="00C068A7" w:rsidRPr="00A86869" w:rsidRDefault="00C068A7" w:rsidP="00C068A7">
            <w:pPr>
              <w:autoSpaceDE w:val="0"/>
              <w:autoSpaceDN w:val="0"/>
              <w:adjustRightInd w:val="0"/>
              <w:rPr>
                <w:rFonts w:ascii="Calibri" w:hAnsi="Calibri" w:cs="Calibri"/>
                <w:color w:val="000000"/>
                <w:lang w:eastAsia="en-GB"/>
              </w:rPr>
            </w:pPr>
            <w:r w:rsidRPr="00A86869">
              <w:rPr>
                <w:rFonts w:ascii="Calibri" w:hAnsi="Calibri" w:cs="Calibri"/>
                <w:color w:val="000000"/>
                <w:lang w:eastAsia="en-GB"/>
              </w:rPr>
              <w:t>Self-motivated with a positive ‘can’ do approach to work</w:t>
            </w:r>
          </w:p>
        </w:tc>
        <w:tc>
          <w:tcPr>
            <w:tcW w:w="1265" w:type="dxa"/>
            <w:shd w:val="clear" w:color="auto" w:fill="auto"/>
            <w:vAlign w:val="center"/>
          </w:tcPr>
          <w:p w14:paraId="309BE71E" w14:textId="77777777" w:rsidR="00C068A7" w:rsidRPr="00A86869" w:rsidRDefault="00C068A7" w:rsidP="00C068A7">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sym w:font="Wingdings" w:char="F0FC"/>
            </w:r>
          </w:p>
        </w:tc>
        <w:tc>
          <w:tcPr>
            <w:tcW w:w="1298" w:type="dxa"/>
            <w:shd w:val="clear" w:color="auto" w:fill="auto"/>
            <w:vAlign w:val="center"/>
          </w:tcPr>
          <w:p w14:paraId="67FE4203" w14:textId="77777777" w:rsidR="00C068A7" w:rsidRPr="00A86869" w:rsidRDefault="00C068A7" w:rsidP="00C068A7">
            <w:pPr>
              <w:autoSpaceDE w:val="0"/>
              <w:autoSpaceDN w:val="0"/>
              <w:adjustRightInd w:val="0"/>
              <w:jc w:val="center"/>
              <w:rPr>
                <w:rFonts w:ascii="Calibri" w:hAnsi="Calibri" w:cs="Calibri"/>
                <w:color w:val="000000"/>
                <w:lang w:eastAsia="en-GB"/>
              </w:rPr>
            </w:pPr>
          </w:p>
        </w:tc>
        <w:tc>
          <w:tcPr>
            <w:tcW w:w="1358" w:type="dxa"/>
            <w:shd w:val="clear" w:color="auto" w:fill="auto"/>
            <w:vAlign w:val="center"/>
          </w:tcPr>
          <w:p w14:paraId="20375E4F" w14:textId="77777777" w:rsidR="00C068A7" w:rsidRPr="00A86869" w:rsidRDefault="00C068A7" w:rsidP="00C068A7">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t>A/I/R</w:t>
            </w:r>
          </w:p>
        </w:tc>
      </w:tr>
      <w:tr w:rsidR="00C068A7" w:rsidRPr="00A86869" w14:paraId="3DCA85AE" w14:textId="77777777" w:rsidTr="00810B96">
        <w:trPr>
          <w:cantSplit/>
          <w:trHeight w:hRule="exact" w:val="423"/>
          <w:jc w:val="center"/>
        </w:trPr>
        <w:tc>
          <w:tcPr>
            <w:tcW w:w="5089" w:type="dxa"/>
            <w:shd w:val="clear" w:color="auto" w:fill="auto"/>
            <w:vAlign w:val="center"/>
          </w:tcPr>
          <w:p w14:paraId="67FC01A0" w14:textId="77777777" w:rsidR="00C068A7" w:rsidRPr="00A86869" w:rsidRDefault="00C068A7" w:rsidP="00C068A7">
            <w:pPr>
              <w:autoSpaceDE w:val="0"/>
              <w:autoSpaceDN w:val="0"/>
              <w:adjustRightInd w:val="0"/>
              <w:rPr>
                <w:rFonts w:ascii="Calibri" w:hAnsi="Calibri" w:cs="Calibri"/>
                <w:color w:val="000000"/>
                <w:lang w:eastAsia="en-GB"/>
              </w:rPr>
            </w:pPr>
            <w:r w:rsidRPr="00A86869">
              <w:rPr>
                <w:rFonts w:ascii="Calibri" w:hAnsi="Calibri" w:cs="Calibri"/>
                <w:color w:val="000000"/>
                <w:lang w:eastAsia="en-GB"/>
              </w:rPr>
              <w:t>Reliable, honest and well presented</w:t>
            </w:r>
          </w:p>
        </w:tc>
        <w:tc>
          <w:tcPr>
            <w:tcW w:w="1265" w:type="dxa"/>
            <w:shd w:val="clear" w:color="auto" w:fill="auto"/>
            <w:vAlign w:val="center"/>
          </w:tcPr>
          <w:p w14:paraId="49D74D83" w14:textId="77777777" w:rsidR="00C068A7" w:rsidRPr="00A86869" w:rsidRDefault="00C068A7" w:rsidP="00C068A7">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sym w:font="Wingdings" w:char="F0FC"/>
            </w:r>
          </w:p>
        </w:tc>
        <w:tc>
          <w:tcPr>
            <w:tcW w:w="1298" w:type="dxa"/>
            <w:shd w:val="clear" w:color="auto" w:fill="auto"/>
            <w:vAlign w:val="center"/>
          </w:tcPr>
          <w:p w14:paraId="63C57421" w14:textId="77777777" w:rsidR="00C068A7" w:rsidRPr="00A86869" w:rsidRDefault="00C068A7" w:rsidP="00C068A7">
            <w:pPr>
              <w:autoSpaceDE w:val="0"/>
              <w:autoSpaceDN w:val="0"/>
              <w:adjustRightInd w:val="0"/>
              <w:jc w:val="center"/>
              <w:rPr>
                <w:rFonts w:ascii="Calibri" w:hAnsi="Calibri" w:cs="Calibri"/>
                <w:color w:val="000000"/>
                <w:lang w:eastAsia="en-GB"/>
              </w:rPr>
            </w:pPr>
          </w:p>
        </w:tc>
        <w:tc>
          <w:tcPr>
            <w:tcW w:w="1358" w:type="dxa"/>
            <w:shd w:val="clear" w:color="auto" w:fill="auto"/>
            <w:vAlign w:val="center"/>
          </w:tcPr>
          <w:p w14:paraId="2904F227" w14:textId="77777777" w:rsidR="00C068A7" w:rsidRPr="00A86869" w:rsidRDefault="00C068A7" w:rsidP="00C068A7">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t>R/I</w:t>
            </w:r>
          </w:p>
        </w:tc>
      </w:tr>
      <w:tr w:rsidR="00C068A7" w:rsidRPr="00A86869" w14:paraId="009D4108" w14:textId="77777777" w:rsidTr="009B4B4F">
        <w:trPr>
          <w:cantSplit/>
          <w:trHeight w:hRule="exact" w:val="340"/>
          <w:jc w:val="center"/>
        </w:trPr>
        <w:tc>
          <w:tcPr>
            <w:tcW w:w="9010" w:type="dxa"/>
            <w:gridSpan w:val="4"/>
            <w:shd w:val="clear" w:color="auto" w:fill="auto"/>
            <w:vAlign w:val="center"/>
          </w:tcPr>
          <w:p w14:paraId="1D7730F1" w14:textId="77777777" w:rsidR="00C068A7" w:rsidRPr="00A86869" w:rsidRDefault="00C068A7" w:rsidP="00C068A7">
            <w:pPr>
              <w:autoSpaceDE w:val="0"/>
              <w:autoSpaceDN w:val="0"/>
              <w:adjustRightInd w:val="0"/>
              <w:rPr>
                <w:rFonts w:ascii="Calibri" w:hAnsi="Calibri" w:cs="Calibri"/>
                <w:b/>
                <w:color w:val="000000"/>
                <w:lang w:eastAsia="en-GB"/>
              </w:rPr>
            </w:pPr>
            <w:r w:rsidRPr="00A86869">
              <w:rPr>
                <w:rFonts w:ascii="Calibri" w:hAnsi="Calibri" w:cs="Calibri"/>
                <w:b/>
                <w:color w:val="000000"/>
                <w:lang w:eastAsia="en-GB"/>
              </w:rPr>
              <w:t>Developing self and working with others</w:t>
            </w:r>
          </w:p>
        </w:tc>
      </w:tr>
      <w:tr w:rsidR="00C068A7" w:rsidRPr="00A86869" w14:paraId="03ACCAB5" w14:textId="77777777" w:rsidTr="00810B96">
        <w:trPr>
          <w:cantSplit/>
          <w:trHeight w:hRule="exact" w:val="653"/>
          <w:jc w:val="center"/>
        </w:trPr>
        <w:tc>
          <w:tcPr>
            <w:tcW w:w="5089" w:type="dxa"/>
            <w:shd w:val="clear" w:color="auto" w:fill="auto"/>
            <w:vAlign w:val="center"/>
          </w:tcPr>
          <w:p w14:paraId="2BD47B37" w14:textId="77777777" w:rsidR="00C068A7" w:rsidRPr="00A86869" w:rsidRDefault="00C068A7" w:rsidP="00C068A7">
            <w:pPr>
              <w:autoSpaceDE w:val="0"/>
              <w:autoSpaceDN w:val="0"/>
              <w:adjustRightInd w:val="0"/>
              <w:rPr>
                <w:rFonts w:ascii="Calibri" w:hAnsi="Calibri" w:cs="Calibri"/>
                <w:color w:val="000000"/>
                <w:lang w:eastAsia="en-GB"/>
              </w:rPr>
            </w:pPr>
            <w:r w:rsidRPr="00A86869">
              <w:rPr>
                <w:rFonts w:ascii="Calibri" w:hAnsi="Calibri" w:cs="Calibri"/>
                <w:color w:val="000000"/>
                <w:lang w:eastAsia="en-GB"/>
              </w:rPr>
              <w:t>The ability to use effective feedback to improve personal performance</w:t>
            </w:r>
          </w:p>
        </w:tc>
        <w:tc>
          <w:tcPr>
            <w:tcW w:w="1265" w:type="dxa"/>
            <w:shd w:val="clear" w:color="auto" w:fill="auto"/>
          </w:tcPr>
          <w:p w14:paraId="1187C660" w14:textId="77777777" w:rsidR="00C068A7" w:rsidRPr="00A86869" w:rsidRDefault="00C068A7" w:rsidP="00C068A7">
            <w:pPr>
              <w:jc w:val="center"/>
              <w:rPr>
                <w:rFonts w:ascii="Calibri" w:hAnsi="Calibri"/>
                <w:lang w:eastAsia="en-GB"/>
              </w:rPr>
            </w:pPr>
            <w:r w:rsidRPr="00A86869">
              <w:rPr>
                <w:rFonts w:ascii="Calibri" w:hAnsi="Calibri" w:cs="Calibri"/>
                <w:color w:val="000000"/>
                <w:lang w:eastAsia="en-GB"/>
              </w:rPr>
              <w:sym w:font="Wingdings" w:char="F0FC"/>
            </w:r>
          </w:p>
        </w:tc>
        <w:tc>
          <w:tcPr>
            <w:tcW w:w="1298" w:type="dxa"/>
            <w:shd w:val="clear" w:color="auto" w:fill="auto"/>
            <w:vAlign w:val="center"/>
          </w:tcPr>
          <w:p w14:paraId="20D2043E" w14:textId="77777777" w:rsidR="00C068A7" w:rsidRPr="00A86869" w:rsidRDefault="00C068A7" w:rsidP="00C068A7">
            <w:pPr>
              <w:autoSpaceDE w:val="0"/>
              <w:autoSpaceDN w:val="0"/>
              <w:adjustRightInd w:val="0"/>
              <w:jc w:val="center"/>
              <w:rPr>
                <w:rFonts w:ascii="Calibri" w:hAnsi="Calibri" w:cs="Calibri"/>
                <w:color w:val="000000"/>
                <w:lang w:eastAsia="en-GB"/>
              </w:rPr>
            </w:pPr>
          </w:p>
        </w:tc>
        <w:tc>
          <w:tcPr>
            <w:tcW w:w="1358" w:type="dxa"/>
            <w:shd w:val="clear" w:color="auto" w:fill="auto"/>
            <w:vAlign w:val="center"/>
          </w:tcPr>
          <w:p w14:paraId="33F97290" w14:textId="77777777" w:rsidR="00C068A7" w:rsidRPr="00A86869" w:rsidRDefault="00C068A7" w:rsidP="00C068A7">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t>I</w:t>
            </w:r>
          </w:p>
        </w:tc>
      </w:tr>
      <w:tr w:rsidR="00C068A7" w:rsidRPr="00A86869" w14:paraId="09D8CF20" w14:textId="77777777" w:rsidTr="009B4B4F">
        <w:trPr>
          <w:cantSplit/>
          <w:trHeight w:hRule="exact" w:val="340"/>
          <w:jc w:val="center"/>
        </w:trPr>
        <w:tc>
          <w:tcPr>
            <w:tcW w:w="9010" w:type="dxa"/>
            <w:gridSpan w:val="4"/>
            <w:shd w:val="clear" w:color="auto" w:fill="auto"/>
            <w:vAlign w:val="center"/>
          </w:tcPr>
          <w:p w14:paraId="16E9290E" w14:textId="77777777" w:rsidR="00C068A7" w:rsidRPr="00A86869" w:rsidRDefault="00C068A7" w:rsidP="00C068A7">
            <w:pPr>
              <w:autoSpaceDE w:val="0"/>
              <w:autoSpaceDN w:val="0"/>
              <w:adjustRightInd w:val="0"/>
              <w:rPr>
                <w:rFonts w:ascii="Calibri" w:hAnsi="Calibri" w:cs="Calibri"/>
                <w:color w:val="000000"/>
                <w:lang w:eastAsia="en-GB"/>
              </w:rPr>
            </w:pPr>
            <w:r w:rsidRPr="00A86869">
              <w:rPr>
                <w:rFonts w:ascii="Calibri" w:hAnsi="Calibri" w:cs="Calibri"/>
                <w:b/>
                <w:color w:val="000000"/>
                <w:lang w:eastAsia="en-GB"/>
              </w:rPr>
              <w:t>Strengthening the Community</w:t>
            </w:r>
          </w:p>
        </w:tc>
      </w:tr>
      <w:tr w:rsidR="00C068A7" w:rsidRPr="00A86869" w14:paraId="37B0FCF7" w14:textId="77777777" w:rsidTr="00810B96">
        <w:trPr>
          <w:cantSplit/>
          <w:trHeight w:hRule="exact" w:val="275"/>
          <w:jc w:val="center"/>
        </w:trPr>
        <w:tc>
          <w:tcPr>
            <w:tcW w:w="5089" w:type="dxa"/>
            <w:shd w:val="clear" w:color="auto" w:fill="auto"/>
            <w:vAlign w:val="center"/>
          </w:tcPr>
          <w:p w14:paraId="5D8EAFF7" w14:textId="77777777" w:rsidR="00C068A7" w:rsidRPr="00A86869" w:rsidRDefault="00C068A7" w:rsidP="00C068A7">
            <w:pPr>
              <w:autoSpaceDE w:val="0"/>
              <w:autoSpaceDN w:val="0"/>
              <w:adjustRightInd w:val="0"/>
              <w:rPr>
                <w:rFonts w:ascii="Calibri" w:hAnsi="Calibri" w:cs="Calibri"/>
                <w:color w:val="000000"/>
                <w:lang w:eastAsia="en-GB"/>
              </w:rPr>
            </w:pPr>
            <w:r w:rsidRPr="00A86869">
              <w:rPr>
                <w:rFonts w:ascii="Calibri" w:hAnsi="Calibri" w:cs="Calibri"/>
                <w:color w:val="000000"/>
                <w:lang w:eastAsia="en-GB"/>
              </w:rPr>
              <w:t>To be First Aid Trained</w:t>
            </w:r>
          </w:p>
        </w:tc>
        <w:tc>
          <w:tcPr>
            <w:tcW w:w="1265" w:type="dxa"/>
            <w:shd w:val="clear" w:color="auto" w:fill="auto"/>
          </w:tcPr>
          <w:p w14:paraId="460174CE" w14:textId="77777777" w:rsidR="00C068A7" w:rsidRPr="00A86869" w:rsidRDefault="00C068A7" w:rsidP="00C068A7">
            <w:pPr>
              <w:jc w:val="center"/>
              <w:rPr>
                <w:rFonts w:ascii="Calibri" w:hAnsi="Calibri"/>
                <w:lang w:eastAsia="en-GB"/>
              </w:rPr>
            </w:pPr>
          </w:p>
        </w:tc>
        <w:tc>
          <w:tcPr>
            <w:tcW w:w="1298" w:type="dxa"/>
            <w:shd w:val="clear" w:color="auto" w:fill="auto"/>
            <w:vAlign w:val="center"/>
          </w:tcPr>
          <w:p w14:paraId="40EACB5E" w14:textId="77777777" w:rsidR="00C068A7" w:rsidRPr="00A86869" w:rsidRDefault="00C068A7" w:rsidP="00C068A7">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sym w:font="Wingdings" w:char="F0FC"/>
            </w:r>
          </w:p>
        </w:tc>
        <w:tc>
          <w:tcPr>
            <w:tcW w:w="1358" w:type="dxa"/>
            <w:shd w:val="clear" w:color="auto" w:fill="auto"/>
            <w:vAlign w:val="center"/>
          </w:tcPr>
          <w:p w14:paraId="0A88A866" w14:textId="77777777" w:rsidR="00C068A7" w:rsidRPr="00A86869" w:rsidRDefault="00C068A7" w:rsidP="00C068A7">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t>A / I</w:t>
            </w:r>
          </w:p>
        </w:tc>
      </w:tr>
      <w:tr w:rsidR="00C068A7" w:rsidRPr="00A86869" w14:paraId="1B4329EE" w14:textId="77777777" w:rsidTr="00810B96">
        <w:trPr>
          <w:cantSplit/>
          <w:trHeight w:hRule="exact" w:val="1132"/>
          <w:jc w:val="center"/>
        </w:trPr>
        <w:tc>
          <w:tcPr>
            <w:tcW w:w="5089" w:type="dxa"/>
            <w:shd w:val="clear" w:color="auto" w:fill="auto"/>
            <w:vAlign w:val="center"/>
          </w:tcPr>
          <w:p w14:paraId="1BE55424" w14:textId="77777777" w:rsidR="00C068A7" w:rsidRPr="00A86869" w:rsidRDefault="00C068A7" w:rsidP="00C068A7">
            <w:pPr>
              <w:autoSpaceDE w:val="0"/>
              <w:autoSpaceDN w:val="0"/>
              <w:adjustRightInd w:val="0"/>
              <w:rPr>
                <w:rFonts w:ascii="Calibri" w:hAnsi="Calibri" w:cs="Calibri"/>
                <w:color w:val="000000"/>
                <w:lang w:eastAsia="en-GB"/>
              </w:rPr>
            </w:pPr>
            <w:r w:rsidRPr="00A86869">
              <w:rPr>
                <w:rFonts w:ascii="Calibri" w:hAnsi="Calibri" w:cs="Calibri"/>
                <w:color w:val="000000"/>
                <w:lang w:eastAsia="en-GB"/>
              </w:rPr>
              <w:t>The candidate will need to evidence a commitment to safeguarding and protecting the welfare of Students including an enhanced DSB check.</w:t>
            </w:r>
          </w:p>
        </w:tc>
        <w:tc>
          <w:tcPr>
            <w:tcW w:w="1265" w:type="dxa"/>
            <w:shd w:val="clear" w:color="auto" w:fill="auto"/>
          </w:tcPr>
          <w:p w14:paraId="47D9BCB3" w14:textId="77777777" w:rsidR="00C068A7" w:rsidRPr="00A86869" w:rsidRDefault="00C068A7" w:rsidP="00C068A7">
            <w:pPr>
              <w:jc w:val="center"/>
              <w:rPr>
                <w:rFonts w:ascii="Calibri" w:hAnsi="Calibri" w:cs="Calibri"/>
                <w:color w:val="000000"/>
                <w:lang w:eastAsia="en-GB"/>
              </w:rPr>
            </w:pPr>
          </w:p>
          <w:p w14:paraId="0728EDC8" w14:textId="77777777" w:rsidR="00C068A7" w:rsidRPr="00A86869" w:rsidRDefault="00C068A7" w:rsidP="00C068A7">
            <w:pPr>
              <w:jc w:val="center"/>
              <w:rPr>
                <w:rFonts w:ascii="Calibri" w:hAnsi="Calibri"/>
                <w:lang w:eastAsia="en-GB"/>
              </w:rPr>
            </w:pPr>
            <w:r w:rsidRPr="00A86869">
              <w:rPr>
                <w:rFonts w:ascii="Calibri" w:hAnsi="Calibri" w:cs="Calibri"/>
                <w:color w:val="000000"/>
                <w:lang w:eastAsia="en-GB"/>
              </w:rPr>
              <w:sym w:font="Wingdings" w:char="F0FC"/>
            </w:r>
          </w:p>
        </w:tc>
        <w:tc>
          <w:tcPr>
            <w:tcW w:w="1298" w:type="dxa"/>
            <w:shd w:val="clear" w:color="auto" w:fill="auto"/>
            <w:vAlign w:val="center"/>
          </w:tcPr>
          <w:p w14:paraId="4836C176" w14:textId="77777777" w:rsidR="00C068A7" w:rsidRPr="00A86869" w:rsidRDefault="00C068A7" w:rsidP="00C068A7">
            <w:pPr>
              <w:autoSpaceDE w:val="0"/>
              <w:autoSpaceDN w:val="0"/>
              <w:adjustRightInd w:val="0"/>
              <w:jc w:val="center"/>
              <w:rPr>
                <w:rFonts w:ascii="Calibri" w:hAnsi="Calibri" w:cs="Calibri"/>
                <w:color w:val="000000"/>
                <w:lang w:eastAsia="en-GB"/>
              </w:rPr>
            </w:pPr>
          </w:p>
        </w:tc>
        <w:tc>
          <w:tcPr>
            <w:tcW w:w="1358" w:type="dxa"/>
            <w:shd w:val="clear" w:color="auto" w:fill="auto"/>
            <w:vAlign w:val="center"/>
          </w:tcPr>
          <w:p w14:paraId="77A8A15B" w14:textId="77777777" w:rsidR="00C068A7" w:rsidRPr="00A86869" w:rsidRDefault="00C068A7" w:rsidP="00C068A7">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t>A / I</w:t>
            </w:r>
          </w:p>
        </w:tc>
      </w:tr>
      <w:tr w:rsidR="00C068A7" w:rsidRPr="00A86869" w14:paraId="2ED091BF" w14:textId="77777777" w:rsidTr="00810B96">
        <w:trPr>
          <w:cantSplit/>
          <w:trHeight w:hRule="exact" w:val="583"/>
          <w:jc w:val="center"/>
        </w:trPr>
        <w:tc>
          <w:tcPr>
            <w:tcW w:w="5089" w:type="dxa"/>
            <w:shd w:val="clear" w:color="auto" w:fill="auto"/>
            <w:vAlign w:val="center"/>
          </w:tcPr>
          <w:p w14:paraId="7AAC4B53" w14:textId="1D85F38D" w:rsidR="00C068A7" w:rsidRPr="00A86869" w:rsidRDefault="00C068A7" w:rsidP="00C068A7">
            <w:pPr>
              <w:autoSpaceDE w:val="0"/>
              <w:autoSpaceDN w:val="0"/>
              <w:adjustRightInd w:val="0"/>
              <w:rPr>
                <w:rFonts w:ascii="Calibri" w:hAnsi="Calibri" w:cs="Calibri"/>
                <w:color w:val="000000"/>
                <w:lang w:eastAsia="en-GB"/>
              </w:rPr>
            </w:pPr>
            <w:r w:rsidRPr="00A86869">
              <w:rPr>
                <w:rFonts w:ascii="Calibri" w:hAnsi="Calibri" w:cs="Calibri"/>
                <w:color w:val="000000"/>
                <w:lang w:eastAsia="en-GB"/>
              </w:rPr>
              <w:t>Ful</w:t>
            </w:r>
            <w:r>
              <w:rPr>
                <w:rFonts w:ascii="Calibri" w:hAnsi="Calibri" w:cs="Calibri"/>
                <w:color w:val="000000"/>
                <w:lang w:eastAsia="en-GB"/>
              </w:rPr>
              <w:t>l driving licence</w:t>
            </w:r>
          </w:p>
        </w:tc>
        <w:tc>
          <w:tcPr>
            <w:tcW w:w="1265" w:type="dxa"/>
            <w:shd w:val="clear" w:color="auto" w:fill="auto"/>
            <w:vAlign w:val="center"/>
          </w:tcPr>
          <w:p w14:paraId="3ED2B460" w14:textId="63DFF93A" w:rsidR="00C068A7" w:rsidRPr="00A86869" w:rsidRDefault="00810B96" w:rsidP="00C068A7">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sym w:font="Wingdings" w:char="F0FC"/>
            </w:r>
          </w:p>
        </w:tc>
        <w:tc>
          <w:tcPr>
            <w:tcW w:w="1298" w:type="dxa"/>
            <w:shd w:val="clear" w:color="auto" w:fill="auto"/>
            <w:vAlign w:val="center"/>
          </w:tcPr>
          <w:p w14:paraId="345E9F37" w14:textId="7A1DCA1F" w:rsidR="00C068A7" w:rsidRPr="00A86869" w:rsidRDefault="00C068A7" w:rsidP="00C068A7">
            <w:pPr>
              <w:autoSpaceDE w:val="0"/>
              <w:autoSpaceDN w:val="0"/>
              <w:adjustRightInd w:val="0"/>
              <w:jc w:val="center"/>
              <w:rPr>
                <w:rFonts w:ascii="Calibri" w:hAnsi="Calibri" w:cs="Calibri"/>
                <w:color w:val="000000"/>
                <w:lang w:eastAsia="en-GB"/>
              </w:rPr>
            </w:pPr>
          </w:p>
        </w:tc>
        <w:tc>
          <w:tcPr>
            <w:tcW w:w="1358" w:type="dxa"/>
            <w:shd w:val="clear" w:color="auto" w:fill="auto"/>
            <w:vAlign w:val="center"/>
          </w:tcPr>
          <w:p w14:paraId="2D0EE0BE" w14:textId="77777777" w:rsidR="00C068A7" w:rsidRPr="00A86869" w:rsidRDefault="00C068A7" w:rsidP="00C068A7">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t>D/A/I</w:t>
            </w:r>
          </w:p>
        </w:tc>
      </w:tr>
      <w:tr w:rsidR="00C068A7" w:rsidRPr="00A86869" w14:paraId="269252F5" w14:textId="77777777" w:rsidTr="00810B96">
        <w:trPr>
          <w:cantSplit/>
          <w:trHeight w:hRule="exact" w:val="282"/>
          <w:jc w:val="center"/>
        </w:trPr>
        <w:tc>
          <w:tcPr>
            <w:tcW w:w="5089" w:type="dxa"/>
            <w:shd w:val="clear" w:color="auto" w:fill="auto"/>
            <w:vAlign w:val="center"/>
          </w:tcPr>
          <w:p w14:paraId="1274131F" w14:textId="77777777" w:rsidR="00C068A7" w:rsidRPr="00A86869" w:rsidRDefault="00C068A7" w:rsidP="00C068A7">
            <w:pPr>
              <w:autoSpaceDE w:val="0"/>
              <w:autoSpaceDN w:val="0"/>
              <w:adjustRightInd w:val="0"/>
              <w:rPr>
                <w:rFonts w:ascii="Calibri" w:hAnsi="Calibri" w:cs="Calibri"/>
                <w:b/>
                <w:color w:val="000000"/>
                <w:lang w:eastAsia="en-GB"/>
              </w:rPr>
            </w:pPr>
            <w:r w:rsidRPr="00A86869">
              <w:rPr>
                <w:rFonts w:ascii="Calibri" w:hAnsi="Calibri" w:cs="Calibri"/>
                <w:b/>
                <w:color w:val="000000"/>
                <w:lang w:eastAsia="en-GB"/>
              </w:rPr>
              <w:t>Working Practices</w:t>
            </w:r>
          </w:p>
        </w:tc>
        <w:tc>
          <w:tcPr>
            <w:tcW w:w="1265" w:type="dxa"/>
            <w:shd w:val="clear" w:color="auto" w:fill="auto"/>
          </w:tcPr>
          <w:p w14:paraId="0A0E51B9" w14:textId="77777777" w:rsidR="00C068A7" w:rsidRPr="00A86869" w:rsidRDefault="00C068A7" w:rsidP="00C068A7">
            <w:pPr>
              <w:jc w:val="center"/>
              <w:rPr>
                <w:rFonts w:ascii="Calibri" w:hAnsi="Calibri"/>
                <w:lang w:eastAsia="en-GB"/>
              </w:rPr>
            </w:pPr>
          </w:p>
        </w:tc>
        <w:tc>
          <w:tcPr>
            <w:tcW w:w="1298" w:type="dxa"/>
            <w:shd w:val="clear" w:color="auto" w:fill="auto"/>
            <w:vAlign w:val="center"/>
          </w:tcPr>
          <w:p w14:paraId="6261E84B" w14:textId="77777777" w:rsidR="00C068A7" w:rsidRPr="00A86869" w:rsidRDefault="00C068A7" w:rsidP="00C068A7">
            <w:pPr>
              <w:autoSpaceDE w:val="0"/>
              <w:autoSpaceDN w:val="0"/>
              <w:adjustRightInd w:val="0"/>
              <w:jc w:val="center"/>
              <w:rPr>
                <w:rFonts w:ascii="Calibri" w:hAnsi="Calibri" w:cs="Calibri"/>
                <w:color w:val="000000"/>
                <w:lang w:eastAsia="en-GB"/>
              </w:rPr>
            </w:pPr>
          </w:p>
        </w:tc>
        <w:tc>
          <w:tcPr>
            <w:tcW w:w="1358" w:type="dxa"/>
            <w:shd w:val="clear" w:color="auto" w:fill="auto"/>
            <w:vAlign w:val="center"/>
          </w:tcPr>
          <w:p w14:paraId="61196707" w14:textId="77777777" w:rsidR="00C068A7" w:rsidRPr="00A86869" w:rsidRDefault="00C068A7" w:rsidP="00C068A7">
            <w:pPr>
              <w:autoSpaceDE w:val="0"/>
              <w:autoSpaceDN w:val="0"/>
              <w:adjustRightInd w:val="0"/>
              <w:jc w:val="center"/>
              <w:rPr>
                <w:rFonts w:ascii="Calibri" w:hAnsi="Calibri" w:cs="Calibri"/>
                <w:color w:val="000000"/>
                <w:lang w:eastAsia="en-GB"/>
              </w:rPr>
            </w:pPr>
          </w:p>
        </w:tc>
      </w:tr>
      <w:tr w:rsidR="00C068A7" w:rsidRPr="00A86869" w14:paraId="2994C1C5" w14:textId="77777777" w:rsidTr="00810B96">
        <w:trPr>
          <w:cantSplit/>
          <w:trHeight w:hRule="exact" w:val="709"/>
          <w:jc w:val="center"/>
        </w:trPr>
        <w:tc>
          <w:tcPr>
            <w:tcW w:w="5089" w:type="dxa"/>
            <w:shd w:val="clear" w:color="auto" w:fill="auto"/>
            <w:vAlign w:val="center"/>
          </w:tcPr>
          <w:p w14:paraId="56854B8E" w14:textId="77777777" w:rsidR="00C068A7" w:rsidRPr="00A86869" w:rsidRDefault="00C068A7" w:rsidP="00C068A7">
            <w:pPr>
              <w:autoSpaceDE w:val="0"/>
              <w:autoSpaceDN w:val="0"/>
              <w:adjustRightInd w:val="0"/>
              <w:rPr>
                <w:rFonts w:ascii="Calibri" w:hAnsi="Calibri" w:cs="Calibri"/>
                <w:color w:val="000000"/>
                <w:lang w:eastAsia="en-GB"/>
              </w:rPr>
            </w:pPr>
            <w:r w:rsidRPr="00A86869">
              <w:rPr>
                <w:rFonts w:ascii="Calibri" w:hAnsi="Calibri" w:cs="Calibri"/>
                <w:color w:val="000000"/>
                <w:lang w:eastAsia="en-GB"/>
              </w:rPr>
              <w:t xml:space="preserve">Be fully aware of confidentiality issues and GDPR </w:t>
            </w:r>
          </w:p>
        </w:tc>
        <w:tc>
          <w:tcPr>
            <w:tcW w:w="1265" w:type="dxa"/>
            <w:shd w:val="clear" w:color="auto" w:fill="auto"/>
          </w:tcPr>
          <w:p w14:paraId="52B07C86" w14:textId="77777777" w:rsidR="00C068A7" w:rsidRPr="00A86869" w:rsidRDefault="00C068A7" w:rsidP="00C068A7">
            <w:pPr>
              <w:jc w:val="center"/>
              <w:rPr>
                <w:rFonts w:ascii="Calibri" w:hAnsi="Calibri"/>
                <w:lang w:eastAsia="en-GB"/>
              </w:rPr>
            </w:pPr>
            <w:r w:rsidRPr="00A86869">
              <w:rPr>
                <w:rFonts w:ascii="Calibri" w:hAnsi="Calibri" w:cs="Calibri"/>
                <w:color w:val="000000"/>
                <w:lang w:eastAsia="en-GB"/>
              </w:rPr>
              <w:sym w:font="Wingdings" w:char="F0FC"/>
            </w:r>
          </w:p>
        </w:tc>
        <w:tc>
          <w:tcPr>
            <w:tcW w:w="1298" w:type="dxa"/>
            <w:shd w:val="clear" w:color="auto" w:fill="auto"/>
            <w:vAlign w:val="center"/>
          </w:tcPr>
          <w:p w14:paraId="57A5F6C5" w14:textId="77777777" w:rsidR="00C068A7" w:rsidRPr="00A86869" w:rsidRDefault="00C068A7" w:rsidP="00C068A7">
            <w:pPr>
              <w:autoSpaceDE w:val="0"/>
              <w:autoSpaceDN w:val="0"/>
              <w:adjustRightInd w:val="0"/>
              <w:jc w:val="center"/>
              <w:rPr>
                <w:rFonts w:ascii="Calibri" w:hAnsi="Calibri" w:cs="Calibri"/>
                <w:color w:val="000000"/>
                <w:lang w:eastAsia="en-GB"/>
              </w:rPr>
            </w:pPr>
          </w:p>
        </w:tc>
        <w:tc>
          <w:tcPr>
            <w:tcW w:w="1358" w:type="dxa"/>
            <w:shd w:val="clear" w:color="auto" w:fill="auto"/>
            <w:vAlign w:val="center"/>
          </w:tcPr>
          <w:p w14:paraId="14F8D875" w14:textId="77777777" w:rsidR="00C068A7" w:rsidRPr="00A86869" w:rsidRDefault="00C068A7" w:rsidP="00C068A7">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t>A / I</w:t>
            </w:r>
          </w:p>
        </w:tc>
      </w:tr>
      <w:tr w:rsidR="00C068A7" w:rsidRPr="00A86869" w14:paraId="0F77E27B" w14:textId="77777777" w:rsidTr="00810B96">
        <w:trPr>
          <w:cantSplit/>
          <w:trHeight w:hRule="exact" w:val="900"/>
          <w:jc w:val="center"/>
        </w:trPr>
        <w:tc>
          <w:tcPr>
            <w:tcW w:w="5089" w:type="dxa"/>
            <w:shd w:val="clear" w:color="auto" w:fill="auto"/>
            <w:vAlign w:val="center"/>
          </w:tcPr>
          <w:p w14:paraId="21232ABE" w14:textId="3010B5E3" w:rsidR="00C068A7" w:rsidRPr="00A86869" w:rsidRDefault="00C068A7" w:rsidP="00C068A7">
            <w:pPr>
              <w:autoSpaceDE w:val="0"/>
              <w:autoSpaceDN w:val="0"/>
              <w:adjustRightInd w:val="0"/>
              <w:rPr>
                <w:rFonts w:ascii="Calibri" w:hAnsi="Calibri" w:cs="Calibri"/>
                <w:color w:val="000000"/>
                <w:lang w:eastAsia="en-GB"/>
              </w:rPr>
            </w:pPr>
            <w:r>
              <w:rPr>
                <w:rFonts w:ascii="Calibri" w:hAnsi="Calibri" w:cs="Calibri"/>
                <w:color w:val="000000"/>
                <w:lang w:eastAsia="en-GB"/>
              </w:rPr>
              <w:t>To be able to be the main key holder on occasions and attend to “call outs” outside normal working hours.</w:t>
            </w:r>
          </w:p>
        </w:tc>
        <w:tc>
          <w:tcPr>
            <w:tcW w:w="1265" w:type="dxa"/>
            <w:shd w:val="clear" w:color="auto" w:fill="auto"/>
          </w:tcPr>
          <w:p w14:paraId="19CC281C" w14:textId="77777777" w:rsidR="00C068A7" w:rsidRDefault="00C068A7" w:rsidP="00C068A7">
            <w:pPr>
              <w:jc w:val="center"/>
              <w:rPr>
                <w:rFonts w:ascii="Calibri" w:hAnsi="Calibri" w:cs="Calibri"/>
                <w:color w:val="000000"/>
                <w:lang w:eastAsia="en-GB"/>
              </w:rPr>
            </w:pPr>
          </w:p>
          <w:p w14:paraId="5D2B6DE6" w14:textId="490D2EE0" w:rsidR="00C068A7" w:rsidRPr="00A86869" w:rsidRDefault="00C068A7" w:rsidP="00C068A7">
            <w:pPr>
              <w:jc w:val="center"/>
              <w:rPr>
                <w:rFonts w:ascii="Calibri" w:hAnsi="Calibri" w:cs="Calibri"/>
                <w:color w:val="000000"/>
                <w:lang w:eastAsia="en-GB"/>
              </w:rPr>
            </w:pPr>
            <w:r w:rsidRPr="00A86869">
              <w:rPr>
                <w:rFonts w:ascii="Calibri" w:hAnsi="Calibri" w:cs="Calibri"/>
                <w:color w:val="000000"/>
                <w:lang w:eastAsia="en-GB"/>
              </w:rPr>
              <w:sym w:font="Wingdings" w:char="F0FC"/>
            </w:r>
          </w:p>
        </w:tc>
        <w:tc>
          <w:tcPr>
            <w:tcW w:w="1298" w:type="dxa"/>
            <w:shd w:val="clear" w:color="auto" w:fill="auto"/>
            <w:vAlign w:val="center"/>
          </w:tcPr>
          <w:p w14:paraId="6623F734" w14:textId="77777777" w:rsidR="00C068A7" w:rsidRPr="00A86869" w:rsidRDefault="00C068A7" w:rsidP="00C068A7">
            <w:pPr>
              <w:autoSpaceDE w:val="0"/>
              <w:autoSpaceDN w:val="0"/>
              <w:adjustRightInd w:val="0"/>
              <w:jc w:val="center"/>
              <w:rPr>
                <w:rFonts w:ascii="Calibri" w:hAnsi="Calibri" w:cs="Calibri"/>
                <w:color w:val="000000"/>
                <w:lang w:eastAsia="en-GB"/>
              </w:rPr>
            </w:pPr>
          </w:p>
        </w:tc>
        <w:tc>
          <w:tcPr>
            <w:tcW w:w="1358" w:type="dxa"/>
            <w:shd w:val="clear" w:color="auto" w:fill="auto"/>
            <w:vAlign w:val="center"/>
          </w:tcPr>
          <w:p w14:paraId="0CCF8041" w14:textId="70676150" w:rsidR="00C068A7" w:rsidRPr="00A86869" w:rsidRDefault="00C068A7" w:rsidP="00C068A7">
            <w:pPr>
              <w:autoSpaceDE w:val="0"/>
              <w:autoSpaceDN w:val="0"/>
              <w:adjustRightInd w:val="0"/>
              <w:jc w:val="center"/>
              <w:rPr>
                <w:rFonts w:ascii="Calibri" w:hAnsi="Calibri" w:cs="Calibri"/>
                <w:color w:val="000000"/>
                <w:lang w:eastAsia="en-GB"/>
              </w:rPr>
            </w:pPr>
            <w:r w:rsidRPr="00A86869">
              <w:rPr>
                <w:rFonts w:ascii="Calibri" w:hAnsi="Calibri" w:cs="Calibri"/>
                <w:color w:val="000000"/>
                <w:lang w:eastAsia="en-GB"/>
              </w:rPr>
              <w:t>A / I</w:t>
            </w:r>
          </w:p>
        </w:tc>
      </w:tr>
    </w:tbl>
    <w:p w14:paraId="4ADA5E0F" w14:textId="77777777" w:rsidR="00B70931" w:rsidRPr="00A86869" w:rsidRDefault="00B70931" w:rsidP="00B70931">
      <w:pPr>
        <w:rPr>
          <w:rFonts w:ascii="Calibri" w:hAnsi="Calibri"/>
          <w:lang w:eastAsia="en-GB"/>
        </w:rPr>
      </w:pPr>
    </w:p>
    <w:p w14:paraId="365747D5" w14:textId="77777777" w:rsidR="00B70931" w:rsidRDefault="00B70931" w:rsidP="00B70931">
      <w:pPr>
        <w:pStyle w:val="Footer"/>
        <w:jc w:val="center"/>
      </w:pPr>
      <w:r>
        <w:t xml:space="preserve">Key:     I = Interview      R = References </w:t>
      </w:r>
      <w:r>
        <w:tab/>
        <w:t xml:space="preserve">    A = Application     D = Documentation</w:t>
      </w:r>
    </w:p>
    <w:p w14:paraId="0FF91A48" w14:textId="77777777" w:rsidR="00131D68" w:rsidRPr="000F1C6F" w:rsidRDefault="00131D68" w:rsidP="00F95E26">
      <w:pPr>
        <w:rPr>
          <w:rFonts w:asciiTheme="minorHAnsi" w:hAnsiTheme="minorHAnsi"/>
        </w:rPr>
      </w:pPr>
    </w:p>
    <w:sectPr w:rsidR="00131D68" w:rsidRPr="000F1C6F" w:rsidSect="00F95E26">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1011F" w14:textId="77777777" w:rsidR="003E0043" w:rsidRDefault="003E0043" w:rsidP="003C69B6">
      <w:r>
        <w:separator/>
      </w:r>
    </w:p>
  </w:endnote>
  <w:endnote w:type="continuationSeparator" w:id="0">
    <w:p w14:paraId="106EA0F0" w14:textId="77777777" w:rsidR="003E0043" w:rsidRDefault="003E0043" w:rsidP="003C6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MT">
    <w:altName w:val="Symbol"/>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1ECB6" w14:textId="77777777" w:rsidR="003E0043" w:rsidRDefault="003E0043" w:rsidP="003C69B6">
      <w:r>
        <w:separator/>
      </w:r>
    </w:p>
  </w:footnote>
  <w:footnote w:type="continuationSeparator" w:id="0">
    <w:p w14:paraId="4AF78998" w14:textId="77777777" w:rsidR="003E0043" w:rsidRDefault="003E0043" w:rsidP="003C6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A6A5" w14:textId="15472D69" w:rsidR="003E0043" w:rsidRDefault="003E0043" w:rsidP="00264FCB">
    <w:pPr>
      <w:pStyle w:val="Header"/>
      <w:jc w:val="right"/>
    </w:pPr>
    <w:r w:rsidRPr="00264FCB">
      <w:rPr>
        <w:rFonts w:ascii="Calibri" w:eastAsia="Calibri" w:hAnsi="Calibri"/>
        <w:noProof/>
        <w:lang w:eastAsia="en-GB"/>
      </w:rPr>
      <w:drawing>
        <wp:inline distT="0" distB="0" distL="0" distR="0" wp14:anchorId="66A5D043" wp14:editId="0A584A7D">
          <wp:extent cx="688329" cy="486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38180" cy="5216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16B"/>
    <w:multiLevelType w:val="hybridMultilevel"/>
    <w:tmpl w:val="AA18C680"/>
    <w:lvl w:ilvl="0" w:tplc="0809000B">
      <w:start w:val="1"/>
      <w:numFmt w:val="bullet"/>
      <w:lvlText w:val=""/>
      <w:lvlJc w:val="left"/>
      <w:pPr>
        <w:ind w:left="2216" w:hanging="360"/>
      </w:pPr>
      <w:rPr>
        <w:rFonts w:ascii="Wingdings" w:hAnsi="Wingdings" w:hint="default"/>
      </w:rPr>
    </w:lvl>
    <w:lvl w:ilvl="1" w:tplc="0809000B">
      <w:start w:val="1"/>
      <w:numFmt w:val="bullet"/>
      <w:lvlText w:val=""/>
      <w:lvlJc w:val="left"/>
      <w:pPr>
        <w:ind w:left="2936" w:hanging="360"/>
      </w:pPr>
      <w:rPr>
        <w:rFonts w:ascii="Wingdings" w:hAnsi="Wingdings" w:hint="default"/>
      </w:rPr>
    </w:lvl>
    <w:lvl w:ilvl="2" w:tplc="BB648670">
      <w:numFmt w:val="bullet"/>
      <w:lvlText w:val="•"/>
      <w:lvlJc w:val="left"/>
      <w:pPr>
        <w:ind w:left="3656" w:hanging="360"/>
      </w:pPr>
      <w:rPr>
        <w:rFonts w:ascii="Calibri" w:eastAsia="Times New Roman" w:hAnsi="Calibri" w:cs="SymbolMT" w:hint="default"/>
      </w:rPr>
    </w:lvl>
    <w:lvl w:ilvl="3" w:tplc="08090001" w:tentative="1">
      <w:start w:val="1"/>
      <w:numFmt w:val="bullet"/>
      <w:lvlText w:val=""/>
      <w:lvlJc w:val="left"/>
      <w:pPr>
        <w:ind w:left="4376" w:hanging="360"/>
      </w:pPr>
      <w:rPr>
        <w:rFonts w:ascii="Symbol" w:hAnsi="Symbol" w:hint="default"/>
      </w:rPr>
    </w:lvl>
    <w:lvl w:ilvl="4" w:tplc="08090003" w:tentative="1">
      <w:start w:val="1"/>
      <w:numFmt w:val="bullet"/>
      <w:lvlText w:val="o"/>
      <w:lvlJc w:val="left"/>
      <w:pPr>
        <w:ind w:left="5096" w:hanging="360"/>
      </w:pPr>
      <w:rPr>
        <w:rFonts w:ascii="Courier New" w:hAnsi="Courier New" w:cs="Courier New" w:hint="default"/>
      </w:rPr>
    </w:lvl>
    <w:lvl w:ilvl="5" w:tplc="08090005" w:tentative="1">
      <w:start w:val="1"/>
      <w:numFmt w:val="bullet"/>
      <w:lvlText w:val=""/>
      <w:lvlJc w:val="left"/>
      <w:pPr>
        <w:ind w:left="5816" w:hanging="360"/>
      </w:pPr>
      <w:rPr>
        <w:rFonts w:ascii="Wingdings" w:hAnsi="Wingdings" w:hint="default"/>
      </w:rPr>
    </w:lvl>
    <w:lvl w:ilvl="6" w:tplc="08090001" w:tentative="1">
      <w:start w:val="1"/>
      <w:numFmt w:val="bullet"/>
      <w:lvlText w:val=""/>
      <w:lvlJc w:val="left"/>
      <w:pPr>
        <w:ind w:left="6536" w:hanging="360"/>
      </w:pPr>
      <w:rPr>
        <w:rFonts w:ascii="Symbol" w:hAnsi="Symbol" w:hint="default"/>
      </w:rPr>
    </w:lvl>
    <w:lvl w:ilvl="7" w:tplc="08090003" w:tentative="1">
      <w:start w:val="1"/>
      <w:numFmt w:val="bullet"/>
      <w:lvlText w:val="o"/>
      <w:lvlJc w:val="left"/>
      <w:pPr>
        <w:ind w:left="7256" w:hanging="360"/>
      </w:pPr>
      <w:rPr>
        <w:rFonts w:ascii="Courier New" w:hAnsi="Courier New" w:cs="Courier New" w:hint="default"/>
      </w:rPr>
    </w:lvl>
    <w:lvl w:ilvl="8" w:tplc="08090005" w:tentative="1">
      <w:start w:val="1"/>
      <w:numFmt w:val="bullet"/>
      <w:lvlText w:val=""/>
      <w:lvlJc w:val="left"/>
      <w:pPr>
        <w:ind w:left="7976" w:hanging="360"/>
      </w:pPr>
      <w:rPr>
        <w:rFonts w:ascii="Wingdings" w:hAnsi="Wingdings" w:hint="default"/>
      </w:rPr>
    </w:lvl>
  </w:abstractNum>
  <w:abstractNum w:abstractNumId="1" w15:restartNumberingAfterBreak="0">
    <w:nsid w:val="07AA4030"/>
    <w:multiLevelType w:val="hybridMultilevel"/>
    <w:tmpl w:val="70169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F506D"/>
    <w:multiLevelType w:val="hybridMultilevel"/>
    <w:tmpl w:val="3760B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C4C43"/>
    <w:multiLevelType w:val="hybridMultilevel"/>
    <w:tmpl w:val="ED740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A7967"/>
    <w:multiLevelType w:val="hybridMultilevel"/>
    <w:tmpl w:val="8DFA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B4944"/>
    <w:multiLevelType w:val="hybridMultilevel"/>
    <w:tmpl w:val="71BA4C32"/>
    <w:lvl w:ilvl="0" w:tplc="FD486D70">
      <w:numFmt w:val="bullet"/>
      <w:lvlText w:val="•"/>
      <w:lvlJc w:val="left"/>
      <w:pPr>
        <w:ind w:left="786" w:hanging="360"/>
      </w:pPr>
      <w:rPr>
        <w:rFonts w:ascii="Calibri" w:eastAsia="Times New Roman"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3CB53DCD"/>
    <w:multiLevelType w:val="hybridMultilevel"/>
    <w:tmpl w:val="65725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85384"/>
    <w:multiLevelType w:val="hybridMultilevel"/>
    <w:tmpl w:val="618A6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CB604C"/>
    <w:multiLevelType w:val="hybridMultilevel"/>
    <w:tmpl w:val="C798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9611E4"/>
    <w:multiLevelType w:val="hybridMultilevel"/>
    <w:tmpl w:val="BB843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D62358"/>
    <w:multiLevelType w:val="hybridMultilevel"/>
    <w:tmpl w:val="35D6C3E6"/>
    <w:lvl w:ilvl="0" w:tplc="0809000B">
      <w:start w:val="1"/>
      <w:numFmt w:val="bullet"/>
      <w:lvlText w:val=""/>
      <w:lvlJc w:val="left"/>
      <w:pPr>
        <w:ind w:left="2216" w:hanging="360"/>
      </w:pPr>
      <w:rPr>
        <w:rFonts w:ascii="Wingdings" w:hAnsi="Wingdings" w:hint="default"/>
      </w:rPr>
    </w:lvl>
    <w:lvl w:ilvl="1" w:tplc="08090003" w:tentative="1">
      <w:start w:val="1"/>
      <w:numFmt w:val="bullet"/>
      <w:lvlText w:val="o"/>
      <w:lvlJc w:val="left"/>
      <w:pPr>
        <w:ind w:left="2936" w:hanging="360"/>
      </w:pPr>
      <w:rPr>
        <w:rFonts w:ascii="Courier New" w:hAnsi="Courier New" w:cs="Courier New" w:hint="default"/>
      </w:rPr>
    </w:lvl>
    <w:lvl w:ilvl="2" w:tplc="08090005" w:tentative="1">
      <w:start w:val="1"/>
      <w:numFmt w:val="bullet"/>
      <w:lvlText w:val=""/>
      <w:lvlJc w:val="left"/>
      <w:pPr>
        <w:ind w:left="3656" w:hanging="360"/>
      </w:pPr>
      <w:rPr>
        <w:rFonts w:ascii="Wingdings" w:hAnsi="Wingdings" w:hint="default"/>
      </w:rPr>
    </w:lvl>
    <w:lvl w:ilvl="3" w:tplc="08090001" w:tentative="1">
      <w:start w:val="1"/>
      <w:numFmt w:val="bullet"/>
      <w:lvlText w:val=""/>
      <w:lvlJc w:val="left"/>
      <w:pPr>
        <w:ind w:left="4376" w:hanging="360"/>
      </w:pPr>
      <w:rPr>
        <w:rFonts w:ascii="Symbol" w:hAnsi="Symbol" w:hint="default"/>
      </w:rPr>
    </w:lvl>
    <w:lvl w:ilvl="4" w:tplc="08090003" w:tentative="1">
      <w:start w:val="1"/>
      <w:numFmt w:val="bullet"/>
      <w:lvlText w:val="o"/>
      <w:lvlJc w:val="left"/>
      <w:pPr>
        <w:ind w:left="5096" w:hanging="360"/>
      </w:pPr>
      <w:rPr>
        <w:rFonts w:ascii="Courier New" w:hAnsi="Courier New" w:cs="Courier New" w:hint="default"/>
      </w:rPr>
    </w:lvl>
    <w:lvl w:ilvl="5" w:tplc="08090005" w:tentative="1">
      <w:start w:val="1"/>
      <w:numFmt w:val="bullet"/>
      <w:lvlText w:val=""/>
      <w:lvlJc w:val="left"/>
      <w:pPr>
        <w:ind w:left="5816" w:hanging="360"/>
      </w:pPr>
      <w:rPr>
        <w:rFonts w:ascii="Wingdings" w:hAnsi="Wingdings" w:hint="default"/>
      </w:rPr>
    </w:lvl>
    <w:lvl w:ilvl="6" w:tplc="08090001" w:tentative="1">
      <w:start w:val="1"/>
      <w:numFmt w:val="bullet"/>
      <w:lvlText w:val=""/>
      <w:lvlJc w:val="left"/>
      <w:pPr>
        <w:ind w:left="6536" w:hanging="360"/>
      </w:pPr>
      <w:rPr>
        <w:rFonts w:ascii="Symbol" w:hAnsi="Symbol" w:hint="default"/>
      </w:rPr>
    </w:lvl>
    <w:lvl w:ilvl="7" w:tplc="08090003" w:tentative="1">
      <w:start w:val="1"/>
      <w:numFmt w:val="bullet"/>
      <w:lvlText w:val="o"/>
      <w:lvlJc w:val="left"/>
      <w:pPr>
        <w:ind w:left="7256" w:hanging="360"/>
      </w:pPr>
      <w:rPr>
        <w:rFonts w:ascii="Courier New" w:hAnsi="Courier New" w:cs="Courier New" w:hint="default"/>
      </w:rPr>
    </w:lvl>
    <w:lvl w:ilvl="8" w:tplc="08090005" w:tentative="1">
      <w:start w:val="1"/>
      <w:numFmt w:val="bullet"/>
      <w:lvlText w:val=""/>
      <w:lvlJc w:val="left"/>
      <w:pPr>
        <w:ind w:left="7976"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10"/>
  </w:num>
  <w:num w:numId="6">
    <w:abstractNumId w:val="8"/>
  </w:num>
  <w:num w:numId="7">
    <w:abstractNumId w:val="2"/>
  </w:num>
  <w:num w:numId="8">
    <w:abstractNumId w:val="7"/>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B6"/>
    <w:rsid w:val="00083636"/>
    <w:rsid w:val="000A6CB6"/>
    <w:rsid w:val="000E3128"/>
    <w:rsid w:val="000F1C6F"/>
    <w:rsid w:val="00110943"/>
    <w:rsid w:val="00131D68"/>
    <w:rsid w:val="00150A62"/>
    <w:rsid w:val="001A3787"/>
    <w:rsid w:val="00207666"/>
    <w:rsid w:val="00216346"/>
    <w:rsid w:val="00264FCB"/>
    <w:rsid w:val="002D3407"/>
    <w:rsid w:val="002D3D3D"/>
    <w:rsid w:val="002E2A0E"/>
    <w:rsid w:val="002F4962"/>
    <w:rsid w:val="003347A9"/>
    <w:rsid w:val="003C69B6"/>
    <w:rsid w:val="003E0043"/>
    <w:rsid w:val="003E6B77"/>
    <w:rsid w:val="00637846"/>
    <w:rsid w:val="006557D5"/>
    <w:rsid w:val="00680812"/>
    <w:rsid w:val="00682E7C"/>
    <w:rsid w:val="00683A91"/>
    <w:rsid w:val="00691683"/>
    <w:rsid w:val="00697796"/>
    <w:rsid w:val="006C2EEF"/>
    <w:rsid w:val="00715C23"/>
    <w:rsid w:val="007179E3"/>
    <w:rsid w:val="007835EA"/>
    <w:rsid w:val="00810B96"/>
    <w:rsid w:val="009B4B4F"/>
    <w:rsid w:val="00AA63F1"/>
    <w:rsid w:val="00B60120"/>
    <w:rsid w:val="00B70931"/>
    <w:rsid w:val="00BC3E14"/>
    <w:rsid w:val="00BD1D66"/>
    <w:rsid w:val="00C068A7"/>
    <w:rsid w:val="00E05B4C"/>
    <w:rsid w:val="00E219E2"/>
    <w:rsid w:val="00E2634B"/>
    <w:rsid w:val="00F5634B"/>
    <w:rsid w:val="00F95E26"/>
    <w:rsid w:val="00FE3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7E23C7"/>
  <w15:docId w15:val="{9E4EFC7F-16E9-49A3-B74D-46705DAF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E26"/>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9B6"/>
    <w:pPr>
      <w:tabs>
        <w:tab w:val="center" w:pos="4513"/>
        <w:tab w:val="right" w:pos="9026"/>
      </w:tabs>
    </w:pPr>
  </w:style>
  <w:style w:type="character" w:customStyle="1" w:styleId="HeaderChar">
    <w:name w:val="Header Char"/>
    <w:basedOn w:val="DefaultParagraphFont"/>
    <w:link w:val="Header"/>
    <w:uiPriority w:val="99"/>
    <w:rsid w:val="003C69B6"/>
  </w:style>
  <w:style w:type="paragraph" w:styleId="Footer">
    <w:name w:val="footer"/>
    <w:basedOn w:val="Normal"/>
    <w:link w:val="FooterChar"/>
    <w:uiPriority w:val="99"/>
    <w:unhideWhenUsed/>
    <w:rsid w:val="003C69B6"/>
    <w:pPr>
      <w:tabs>
        <w:tab w:val="center" w:pos="4513"/>
        <w:tab w:val="right" w:pos="9026"/>
      </w:tabs>
    </w:pPr>
  </w:style>
  <w:style w:type="character" w:customStyle="1" w:styleId="FooterChar">
    <w:name w:val="Footer Char"/>
    <w:basedOn w:val="DefaultParagraphFont"/>
    <w:link w:val="Footer"/>
    <w:uiPriority w:val="99"/>
    <w:rsid w:val="003C69B6"/>
  </w:style>
  <w:style w:type="table" w:styleId="TableGrid">
    <w:name w:val="Table Grid"/>
    <w:basedOn w:val="TableNormal"/>
    <w:uiPriority w:val="39"/>
    <w:rsid w:val="00F95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0943"/>
    <w:rPr>
      <w:rFonts w:ascii="Tahoma" w:hAnsi="Tahoma" w:cs="Tahoma"/>
      <w:sz w:val="16"/>
      <w:szCs w:val="16"/>
    </w:rPr>
  </w:style>
  <w:style w:type="character" w:customStyle="1" w:styleId="BalloonTextChar">
    <w:name w:val="Balloon Text Char"/>
    <w:basedOn w:val="DefaultParagraphFont"/>
    <w:link w:val="BalloonText"/>
    <w:uiPriority w:val="99"/>
    <w:semiHidden/>
    <w:rsid w:val="00110943"/>
    <w:rPr>
      <w:rFonts w:ascii="Tahoma" w:eastAsia="Times New Roman" w:hAnsi="Tahoma" w:cs="Tahoma"/>
      <w:sz w:val="16"/>
      <w:szCs w:val="16"/>
      <w:lang w:val="en-GB"/>
    </w:rPr>
  </w:style>
  <w:style w:type="paragraph" w:styleId="ListParagraph">
    <w:name w:val="List Paragraph"/>
    <w:basedOn w:val="Normal"/>
    <w:uiPriority w:val="99"/>
    <w:qFormat/>
    <w:rsid w:val="000F1C6F"/>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B70931"/>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88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9139AD19</Template>
  <TotalTime>2</TotalTime>
  <Pages>9</Pages>
  <Words>2353</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THE EPSILON STAR TRUST</vt:lpstr>
    </vt:vector>
  </TitlesOfParts>
  <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EPSILON STAR TRUST</dc:title>
  <dc:creator>Headteacher - Kents Hill Junior - Mailbox</dc:creator>
  <cp:lastModifiedBy>J.Young</cp:lastModifiedBy>
  <cp:revision>2</cp:revision>
  <cp:lastPrinted>2019-09-10T07:34:00Z</cp:lastPrinted>
  <dcterms:created xsi:type="dcterms:W3CDTF">2019-09-11T11:07:00Z</dcterms:created>
  <dcterms:modified xsi:type="dcterms:W3CDTF">2019-09-11T11:07:00Z</dcterms:modified>
</cp:coreProperties>
</file>