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05068A" w:rsidRPr="00D27E59" w:rsidRDefault="005E01F3" w:rsidP="00A873F6">
      <w:pPr>
        <w:ind w:left="2694"/>
        <w:rPr>
          <w:rFonts w:asciiTheme="minorHAnsi" w:hAnsiTheme="minorHAnsi"/>
          <w:b/>
          <w:sz w:val="44"/>
        </w:rPr>
      </w:pPr>
      <w:r w:rsidRPr="00D27E59">
        <w:rPr>
          <w:rFonts w:asciiTheme="minorHAnsi" w:hAnsiTheme="minorHAnsi"/>
          <w:b/>
          <w:sz w:val="44"/>
        </w:rPr>
        <w:t>Teacher of</w:t>
      </w:r>
      <w:r w:rsidR="001C6E9E" w:rsidRPr="00D27E59">
        <w:rPr>
          <w:rFonts w:asciiTheme="minorHAnsi" w:hAnsiTheme="minorHAnsi"/>
          <w:b/>
          <w:sz w:val="44"/>
        </w:rPr>
        <w:t xml:space="preserve"> </w:t>
      </w:r>
      <w:r w:rsidR="001812CC" w:rsidRPr="00D27E59">
        <w:rPr>
          <w:rFonts w:asciiTheme="minorHAnsi" w:hAnsiTheme="minorHAnsi"/>
          <w:b/>
          <w:sz w:val="44"/>
        </w:rPr>
        <w:t>PE &amp; Girls’ Games</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D27E59" w:rsidRPr="00736FAF">
              <w:rPr>
                <w:rFonts w:asciiTheme="minorHAnsi" w:hAnsiTheme="minorHAnsi"/>
                <w:sz w:val="22"/>
                <w:szCs w:val="22"/>
              </w:rPr>
              <w:t>position</w:t>
            </w:r>
            <w:r w:rsidRPr="00736FAF">
              <w:rPr>
                <w:rFonts w:asciiTheme="minorHAnsi" w:hAnsiTheme="minorHAnsi"/>
                <w:sz w:val="22"/>
                <w:szCs w:val="22"/>
              </w:rPr>
              <w:t xml:space="preserve">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D27E59"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w:t>
            </w:r>
            <w:r w:rsidR="00644CA8">
              <w:rPr>
                <w:rFonts w:asciiTheme="minorHAnsi" w:hAnsiTheme="minorHAnsi"/>
                <w:sz w:val="22"/>
                <w:szCs w:val="22"/>
              </w:rPr>
              <w:t xml:space="preserve">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bookmarkStart w:id="0" w:name="_GoBack"/>
            <w:bookmarkEnd w:id="0"/>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w:t>
            </w:r>
            <w:r w:rsidR="001812CC">
              <w:rPr>
                <w:rFonts w:asciiTheme="minorHAnsi" w:hAnsiTheme="minorHAnsi"/>
                <w:b/>
                <w:sz w:val="22"/>
                <w:szCs w:val="22"/>
              </w:rPr>
              <w:t>midday on Monday 25 February 2019</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rsidTr="00A74381">
        <w:trPr>
          <w:trHeight w:val="1020"/>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176ED6" w:rsidRDefault="00176ED6" w:rsidP="00BB0EAF">
      <w:pPr>
        <w:tabs>
          <w:tab w:val="left" w:pos="426"/>
        </w:tabs>
        <w:rPr>
          <w:rFonts w:asciiTheme="minorHAnsi" w:hAnsiTheme="minorHAnsi"/>
          <w:b/>
          <w:bCs/>
          <w:szCs w:val="22"/>
        </w:rPr>
      </w:pPr>
    </w:p>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1"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2F" w:rsidRDefault="00AD002F">
      <w:r>
        <w:separator/>
      </w:r>
    </w:p>
  </w:footnote>
  <w:footnote w:type="continuationSeparator" w:id="0">
    <w:p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7F60"/>
    <w:rsid w:val="00037FB7"/>
    <w:rsid w:val="00040D54"/>
    <w:rsid w:val="0004664E"/>
    <w:rsid w:val="0005068A"/>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12CC"/>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6628"/>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27E59"/>
    <w:rsid w:val="00D34AE1"/>
    <w:rsid w:val="00D411F9"/>
    <w:rsid w:val="00D43BB8"/>
    <w:rsid w:val="00D4682F"/>
    <w:rsid w:val="00D53066"/>
    <w:rsid w:val="00D6616E"/>
    <w:rsid w:val="00D71A4A"/>
    <w:rsid w:val="00D77B8E"/>
    <w:rsid w:val="00D919FA"/>
    <w:rsid w:val="00D97B48"/>
    <w:rsid w:val="00DA1902"/>
    <w:rsid w:val="00DA3D50"/>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960"/>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yns.org.uk/alleyn/documents/Headmasters%20documents/17-8_Safeguarding_and_Child_Protection_Policy.staff.pdf" TargetMode="Externa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0E62-7A53-4E43-841B-8958DDEE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1365</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9139</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4</cp:revision>
  <cp:lastPrinted>2017-12-11T12:18:00Z</cp:lastPrinted>
  <dcterms:created xsi:type="dcterms:W3CDTF">2019-02-01T14:59:00Z</dcterms:created>
  <dcterms:modified xsi:type="dcterms:W3CDTF">2019-02-04T14:16:00Z</dcterms:modified>
</cp:coreProperties>
</file>