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3E" w:rsidRDefault="00D97E3E" w:rsidP="00D97E3E">
      <w:pPr>
        <w:jc w:val="center"/>
        <w:rPr>
          <w:b/>
          <w:sz w:val="24"/>
          <w:szCs w:val="24"/>
        </w:rPr>
      </w:pPr>
      <w:r w:rsidRPr="00056B26">
        <w:rPr>
          <w:b/>
          <w:sz w:val="24"/>
          <w:szCs w:val="24"/>
        </w:rPr>
        <w:t>JOB DESCRIPTION</w:t>
      </w:r>
    </w:p>
    <w:p w:rsidR="0011262E" w:rsidRPr="00056B26" w:rsidRDefault="00D97E3E" w:rsidP="00D97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SCIENCE</w:t>
      </w:r>
      <w:r w:rsidRPr="00056B26">
        <w:rPr>
          <w:b/>
          <w:sz w:val="24"/>
          <w:szCs w:val="24"/>
        </w:rPr>
        <w:t xml:space="preserve"> KS4 LEAD WITH A RESPONSIBILITY FOR TEACHING AND LEARNING</w:t>
      </w:r>
    </w:p>
    <w:p w:rsidR="00D97E3E" w:rsidRPr="00D97E3E" w:rsidRDefault="00D97E3E" w:rsidP="00857B68">
      <w:pPr>
        <w:spacing w:after="0" w:line="240" w:lineRule="auto"/>
        <w:rPr>
          <w:bCs/>
          <w:lang w:eastAsia="en-GB"/>
        </w:rPr>
      </w:pPr>
      <w:r w:rsidRPr="00D97E3E">
        <w:rPr>
          <w:b/>
          <w:bCs/>
          <w:lang w:eastAsia="en-GB"/>
        </w:rPr>
        <w:t>Post</w:t>
      </w:r>
      <w:r w:rsidRPr="00D97E3E">
        <w:rPr>
          <w:bCs/>
          <w:lang w:eastAsia="en-GB"/>
        </w:rPr>
        <w:t>:</w:t>
      </w:r>
      <w:r w:rsidRPr="00D97E3E">
        <w:rPr>
          <w:bCs/>
          <w:lang w:eastAsia="en-GB"/>
        </w:rPr>
        <w:tab/>
      </w:r>
      <w:r w:rsidRPr="00D97E3E">
        <w:rPr>
          <w:bCs/>
          <w:lang w:eastAsia="en-GB"/>
        </w:rPr>
        <w:tab/>
        <w:t>Science KS4 Lead with a responsibility for teaching and learning</w:t>
      </w:r>
    </w:p>
    <w:p w:rsidR="00D97E3E" w:rsidRPr="00D97E3E" w:rsidRDefault="00D97E3E" w:rsidP="00857B68">
      <w:pPr>
        <w:spacing w:after="0" w:line="240" w:lineRule="auto"/>
        <w:rPr>
          <w:bCs/>
          <w:lang w:eastAsia="en-GB"/>
        </w:rPr>
      </w:pPr>
    </w:p>
    <w:p w:rsidR="00D97E3E" w:rsidRPr="00D97E3E" w:rsidRDefault="00D97E3E" w:rsidP="00857B68">
      <w:pPr>
        <w:spacing w:after="0" w:line="240" w:lineRule="auto"/>
        <w:rPr>
          <w:bCs/>
          <w:lang w:eastAsia="en-GB"/>
        </w:rPr>
      </w:pPr>
      <w:r w:rsidRPr="00D97E3E">
        <w:rPr>
          <w:b/>
          <w:bCs/>
          <w:lang w:eastAsia="en-GB"/>
        </w:rPr>
        <w:t>Salary</w:t>
      </w:r>
      <w:r w:rsidRPr="00D97E3E">
        <w:rPr>
          <w:bCs/>
          <w:lang w:eastAsia="en-GB"/>
        </w:rPr>
        <w:t>:</w:t>
      </w:r>
      <w:r w:rsidRPr="00D97E3E">
        <w:rPr>
          <w:bCs/>
          <w:lang w:eastAsia="en-GB"/>
        </w:rPr>
        <w:tab/>
      </w:r>
      <w:r w:rsidRPr="00D97E3E">
        <w:rPr>
          <w:bCs/>
          <w:lang w:eastAsia="en-GB"/>
        </w:rPr>
        <w:tab/>
        <w:t>Main Pay Scale plus TLR2B</w:t>
      </w:r>
    </w:p>
    <w:p w:rsidR="00D97E3E" w:rsidRPr="00D97E3E" w:rsidRDefault="00D97E3E" w:rsidP="00857B68">
      <w:pPr>
        <w:spacing w:after="0" w:line="240" w:lineRule="auto"/>
        <w:rPr>
          <w:bCs/>
          <w:lang w:eastAsia="en-GB"/>
        </w:rPr>
      </w:pPr>
    </w:p>
    <w:p w:rsidR="00857B68" w:rsidRPr="00D97E3E" w:rsidRDefault="00857B68" w:rsidP="00857B68">
      <w:pPr>
        <w:spacing w:after="0" w:line="240" w:lineRule="auto"/>
        <w:rPr>
          <w:bCs/>
          <w:lang w:eastAsia="en-GB"/>
        </w:rPr>
      </w:pPr>
      <w:r w:rsidRPr="00D97E3E">
        <w:rPr>
          <w:b/>
          <w:bCs/>
          <w:lang w:eastAsia="en-GB"/>
        </w:rPr>
        <w:t>Report</w:t>
      </w:r>
      <w:r w:rsidR="00D97E3E" w:rsidRPr="00D97E3E">
        <w:rPr>
          <w:b/>
          <w:bCs/>
          <w:lang w:eastAsia="en-GB"/>
        </w:rPr>
        <w:t>ing</w:t>
      </w:r>
      <w:r w:rsidRPr="00D97E3E">
        <w:rPr>
          <w:b/>
          <w:bCs/>
          <w:lang w:eastAsia="en-GB"/>
        </w:rPr>
        <w:t xml:space="preserve"> to</w:t>
      </w:r>
      <w:r w:rsidRPr="00D97E3E">
        <w:rPr>
          <w:bCs/>
          <w:lang w:eastAsia="en-GB"/>
        </w:rPr>
        <w:t xml:space="preserve">: </w:t>
      </w:r>
      <w:r w:rsidR="00D97E3E" w:rsidRPr="00D97E3E">
        <w:rPr>
          <w:bCs/>
          <w:lang w:eastAsia="en-GB"/>
        </w:rPr>
        <w:tab/>
      </w:r>
      <w:r w:rsidR="007F1566" w:rsidRPr="00D97E3E">
        <w:rPr>
          <w:bCs/>
          <w:lang w:eastAsia="en-GB"/>
        </w:rPr>
        <w:t>H</w:t>
      </w:r>
      <w:r w:rsidR="00D97E3E" w:rsidRPr="00D97E3E">
        <w:rPr>
          <w:bCs/>
          <w:lang w:eastAsia="en-GB"/>
        </w:rPr>
        <w:t>ead of Science</w:t>
      </w:r>
    </w:p>
    <w:p w:rsidR="00857B68" w:rsidRPr="00D97E3E" w:rsidRDefault="00D97E3E" w:rsidP="00857B68">
      <w:pPr>
        <w:spacing w:after="0" w:line="240" w:lineRule="auto"/>
        <w:rPr>
          <w:lang w:eastAsia="en-GB"/>
        </w:rPr>
      </w:pPr>
      <w:r w:rsidRPr="00D97E3E">
        <w:rPr>
          <w:lang w:eastAsia="en-GB"/>
        </w:rPr>
        <w:t>________________________________________________________________________________</w:t>
      </w:r>
      <w:r w:rsidR="00375121">
        <w:rPr>
          <w:lang w:eastAsia="en-GB"/>
        </w:rPr>
        <w:t>_______</w:t>
      </w:r>
    </w:p>
    <w:p w:rsidR="00375121" w:rsidRDefault="00375121" w:rsidP="00D97E3E">
      <w:pPr>
        <w:jc w:val="both"/>
        <w:rPr>
          <w:lang w:eastAsia="en-GB"/>
        </w:rPr>
      </w:pPr>
    </w:p>
    <w:p w:rsidR="00D97E3E" w:rsidRPr="00D97E3E" w:rsidRDefault="00D97E3E" w:rsidP="00D97E3E">
      <w:pPr>
        <w:jc w:val="both"/>
        <w:rPr>
          <w:lang w:eastAsia="en-GB"/>
        </w:rPr>
      </w:pPr>
      <w:r w:rsidRPr="00D97E3E">
        <w:rPr>
          <w:lang w:eastAsia="en-GB"/>
        </w:rPr>
        <w:t>We are seeking a dynamic and enthusiastic teacher of Science to join our department. The successful candidate would be expected to teach across the age and ability range, up to and including A Level.</w:t>
      </w:r>
    </w:p>
    <w:p w:rsidR="00857B68" w:rsidRPr="00D97E3E" w:rsidRDefault="00857B68" w:rsidP="00D97E3E">
      <w:pPr>
        <w:spacing w:after="0" w:line="240" w:lineRule="auto"/>
        <w:jc w:val="both"/>
        <w:rPr>
          <w:b/>
          <w:lang w:eastAsia="en-GB"/>
        </w:rPr>
      </w:pPr>
      <w:r w:rsidRPr="00D97E3E">
        <w:rPr>
          <w:b/>
          <w:lang w:eastAsia="en-GB"/>
        </w:rPr>
        <w:t>Generic details</w:t>
      </w:r>
    </w:p>
    <w:p w:rsidR="00056B26" w:rsidRPr="00D97E3E" w:rsidRDefault="00056B26" w:rsidP="00D97E3E">
      <w:pPr>
        <w:spacing w:after="0" w:line="240" w:lineRule="auto"/>
        <w:jc w:val="both"/>
        <w:rPr>
          <w:b/>
          <w:lang w:eastAsia="en-GB"/>
        </w:rPr>
      </w:pPr>
    </w:p>
    <w:p w:rsidR="00857B68" w:rsidRPr="00D97E3E" w:rsidRDefault="00CD6581" w:rsidP="00D97E3E">
      <w:pPr>
        <w:spacing w:after="0" w:line="240" w:lineRule="auto"/>
        <w:jc w:val="both"/>
        <w:rPr>
          <w:lang w:eastAsia="en-GB"/>
        </w:rPr>
      </w:pPr>
      <w:r w:rsidRPr="00D97E3E">
        <w:rPr>
          <w:lang w:eastAsia="en-GB"/>
        </w:rPr>
        <w:t xml:space="preserve">The person in this post </w:t>
      </w:r>
      <w:r w:rsidR="00857B68" w:rsidRPr="00D97E3E">
        <w:rPr>
          <w:lang w:eastAsia="en-GB"/>
        </w:rPr>
        <w:t>is responsible fo</w:t>
      </w:r>
      <w:r w:rsidRPr="00D97E3E">
        <w:rPr>
          <w:lang w:eastAsia="en-GB"/>
        </w:rPr>
        <w:t>r enhancing the</w:t>
      </w:r>
      <w:r w:rsidR="00857B68" w:rsidRPr="00D97E3E">
        <w:rPr>
          <w:lang w:eastAsia="en-GB"/>
        </w:rPr>
        <w:t xml:space="preserve"> </w:t>
      </w:r>
      <w:r w:rsidR="009D081F" w:rsidRPr="00D97E3E">
        <w:rPr>
          <w:lang w:eastAsia="en-GB"/>
        </w:rPr>
        <w:t>teaching and learning</w:t>
      </w:r>
      <w:r w:rsidRPr="00D97E3E">
        <w:rPr>
          <w:lang w:eastAsia="en-GB"/>
        </w:rPr>
        <w:t xml:space="preserve"> in science to further improve outcomes. </w:t>
      </w:r>
      <w:r w:rsidR="00857B68" w:rsidRPr="00D97E3E">
        <w:rPr>
          <w:lang w:eastAsia="en-GB"/>
        </w:rPr>
        <w:t>They will contribute to and develop effective systems and structures that support the improvement in the achievement a</w:t>
      </w:r>
      <w:r w:rsidRPr="00D97E3E">
        <w:rPr>
          <w:lang w:eastAsia="en-GB"/>
        </w:rPr>
        <w:t xml:space="preserve">nd attainment of students across </w:t>
      </w:r>
      <w:r w:rsidR="007F1566" w:rsidRPr="00D97E3E">
        <w:rPr>
          <w:lang w:eastAsia="en-GB"/>
        </w:rPr>
        <w:t>key stage 4</w:t>
      </w:r>
      <w:r w:rsidR="00857B68" w:rsidRPr="00D97E3E">
        <w:rPr>
          <w:lang w:eastAsia="en-GB"/>
        </w:rPr>
        <w:t xml:space="preserve">. They will monitor and evaluate the impact of the key policies and practices which ensure that the </w:t>
      </w:r>
      <w:r w:rsidR="007F1566" w:rsidRPr="00D97E3E">
        <w:rPr>
          <w:lang w:eastAsia="en-GB"/>
        </w:rPr>
        <w:t>Department</w:t>
      </w:r>
      <w:r w:rsidR="00857B68" w:rsidRPr="00D97E3E">
        <w:rPr>
          <w:lang w:eastAsia="en-GB"/>
        </w:rPr>
        <w:t xml:space="preserve">’s strategic aims are achieved in their area of responsibility. </w:t>
      </w:r>
    </w:p>
    <w:p w:rsidR="00857B68" w:rsidRPr="00D97E3E" w:rsidRDefault="00857B68" w:rsidP="00D97E3E">
      <w:pPr>
        <w:spacing w:after="0" w:line="240" w:lineRule="auto"/>
        <w:jc w:val="both"/>
        <w:rPr>
          <w:lang w:eastAsia="en-GB"/>
        </w:rPr>
      </w:pPr>
    </w:p>
    <w:p w:rsidR="00857B68" w:rsidRPr="00D97E3E" w:rsidRDefault="00857B68" w:rsidP="00D97E3E">
      <w:pPr>
        <w:spacing w:after="0" w:line="240" w:lineRule="auto"/>
        <w:jc w:val="both"/>
        <w:rPr>
          <w:lang w:eastAsia="en-GB"/>
        </w:rPr>
      </w:pPr>
      <w:r w:rsidRPr="00D97E3E">
        <w:rPr>
          <w:lang w:eastAsia="en-GB"/>
        </w:rPr>
        <w:t xml:space="preserve">The role involves: </w:t>
      </w:r>
    </w:p>
    <w:p w:rsidR="008D5DBE" w:rsidRPr="00D97E3E" w:rsidRDefault="008D5DBE" w:rsidP="00D97E3E">
      <w:pPr>
        <w:spacing w:after="0" w:line="240" w:lineRule="auto"/>
        <w:jc w:val="both"/>
        <w:rPr>
          <w:lang w:eastAsia="en-GB"/>
        </w:rPr>
      </w:pPr>
    </w:p>
    <w:p w:rsidR="008D5DBE" w:rsidRPr="00D97E3E" w:rsidRDefault="008D5DBE" w:rsidP="00D97E3E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/>
        </w:rPr>
      </w:pPr>
      <w:r w:rsidRPr="00D97E3E">
        <w:rPr>
          <w:rFonts w:asciiTheme="minorHAnsi" w:hAnsiTheme="minorHAnsi"/>
        </w:rPr>
        <w:t>To be responsible for implementing and monitoring departmental policies within Key Stage 4 Science.</w:t>
      </w:r>
    </w:p>
    <w:p w:rsidR="008D5DBE" w:rsidRPr="00D97E3E" w:rsidRDefault="008D5DBE" w:rsidP="00D97E3E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/>
        </w:rPr>
      </w:pPr>
      <w:r w:rsidRPr="00D97E3E">
        <w:rPr>
          <w:rFonts w:asciiTheme="minorHAnsi" w:hAnsiTheme="minorHAnsi"/>
        </w:rPr>
        <w:t>To communicate to the Science team about development at Key Stage 4.</w:t>
      </w:r>
    </w:p>
    <w:p w:rsidR="00857B68" w:rsidRPr="00D97E3E" w:rsidRDefault="00CD6581" w:rsidP="00D97E3E">
      <w:pPr>
        <w:pStyle w:val="ListParagraph"/>
        <w:numPr>
          <w:ilvl w:val="0"/>
          <w:numId w:val="1"/>
        </w:numPr>
        <w:spacing w:line="240" w:lineRule="auto"/>
        <w:ind w:left="567" w:hanging="567"/>
        <w:jc w:val="both"/>
        <w:rPr>
          <w:rFonts w:asciiTheme="minorHAnsi" w:hAnsiTheme="minorHAnsi" w:cs="Arial"/>
        </w:rPr>
      </w:pPr>
      <w:r w:rsidRPr="00D97E3E">
        <w:rPr>
          <w:rFonts w:asciiTheme="minorHAnsi" w:hAnsiTheme="minorHAnsi" w:cs="Arial"/>
        </w:rPr>
        <w:t>L</w:t>
      </w:r>
      <w:r w:rsidR="00857B68" w:rsidRPr="00D97E3E">
        <w:rPr>
          <w:rFonts w:asciiTheme="minorHAnsi" w:hAnsiTheme="minorHAnsi" w:cs="Arial"/>
        </w:rPr>
        <w:t>iaising with other teachers, curriculum leaders and support staff to ensure consistency of practice in terms of the dissemination of best practice</w:t>
      </w:r>
    </w:p>
    <w:p w:rsidR="00EA7945" w:rsidRPr="00D97E3E" w:rsidRDefault="00EA7945" w:rsidP="00D97E3E">
      <w:pPr>
        <w:pStyle w:val="ListParagraph"/>
        <w:numPr>
          <w:ilvl w:val="0"/>
          <w:numId w:val="1"/>
        </w:numPr>
        <w:spacing w:line="240" w:lineRule="auto"/>
        <w:ind w:left="567" w:hanging="567"/>
        <w:jc w:val="both"/>
        <w:rPr>
          <w:rFonts w:asciiTheme="minorHAnsi" w:hAnsiTheme="minorHAnsi" w:cs="Arial"/>
        </w:rPr>
      </w:pPr>
      <w:r w:rsidRPr="00D97E3E">
        <w:rPr>
          <w:rFonts w:asciiTheme="minorHAnsi" w:hAnsiTheme="minorHAnsi" w:cs="Arial"/>
        </w:rPr>
        <w:t>Liais</w:t>
      </w:r>
      <w:r w:rsidR="00F95880">
        <w:rPr>
          <w:rFonts w:asciiTheme="minorHAnsi" w:hAnsiTheme="minorHAnsi" w:cs="Arial"/>
        </w:rPr>
        <w:t>ing</w:t>
      </w:r>
      <w:r w:rsidRPr="00D97E3E">
        <w:rPr>
          <w:rFonts w:asciiTheme="minorHAnsi" w:hAnsiTheme="minorHAnsi" w:cs="Arial"/>
        </w:rPr>
        <w:t xml:space="preserve"> with KS4 Lead with a responsibility for Intervention to ensure the data is </w:t>
      </w:r>
      <w:r w:rsidR="007A1C58" w:rsidRPr="00D97E3E">
        <w:rPr>
          <w:rFonts w:asciiTheme="minorHAnsi" w:hAnsiTheme="minorHAnsi" w:cs="Arial"/>
        </w:rPr>
        <w:t>being supported</w:t>
      </w:r>
      <w:r w:rsidRPr="00D97E3E">
        <w:rPr>
          <w:rFonts w:asciiTheme="minorHAnsi" w:hAnsiTheme="minorHAnsi" w:cs="Arial"/>
        </w:rPr>
        <w:t xml:space="preserve"> the Teaching and Learning.</w:t>
      </w:r>
    </w:p>
    <w:p w:rsidR="00857B68" w:rsidRPr="00D97E3E" w:rsidRDefault="00CD6581" w:rsidP="00D97E3E">
      <w:pPr>
        <w:pStyle w:val="ListParagraph"/>
        <w:numPr>
          <w:ilvl w:val="0"/>
          <w:numId w:val="1"/>
        </w:numPr>
        <w:spacing w:line="240" w:lineRule="auto"/>
        <w:ind w:left="567" w:hanging="567"/>
        <w:jc w:val="both"/>
        <w:rPr>
          <w:rFonts w:asciiTheme="minorHAnsi" w:hAnsiTheme="minorHAnsi" w:cs="Arial"/>
        </w:rPr>
      </w:pPr>
      <w:r w:rsidRPr="00D97E3E">
        <w:rPr>
          <w:rFonts w:asciiTheme="minorHAnsi" w:hAnsiTheme="minorHAnsi" w:cs="Arial"/>
        </w:rPr>
        <w:t>C</w:t>
      </w:r>
      <w:r w:rsidR="00857B68" w:rsidRPr="00D97E3E">
        <w:rPr>
          <w:rFonts w:asciiTheme="minorHAnsi" w:hAnsiTheme="minorHAnsi" w:cs="Arial"/>
        </w:rPr>
        <w:t>ontributing to the development of the</w:t>
      </w:r>
      <w:r w:rsidR="007F1566" w:rsidRPr="00D97E3E">
        <w:rPr>
          <w:rFonts w:asciiTheme="minorHAnsi" w:hAnsiTheme="minorHAnsi" w:cs="Arial"/>
        </w:rPr>
        <w:t xml:space="preserve"> Departments</w:t>
      </w:r>
      <w:r w:rsidR="00857B68" w:rsidRPr="00D97E3E">
        <w:rPr>
          <w:rFonts w:asciiTheme="minorHAnsi" w:hAnsiTheme="minorHAnsi" w:cs="Arial"/>
        </w:rPr>
        <w:t xml:space="preserve"> strategies, practices, reporting systems and monitoring processes</w:t>
      </w:r>
    </w:p>
    <w:p w:rsidR="00857B68" w:rsidRPr="00D97E3E" w:rsidRDefault="00CD6581" w:rsidP="00D97E3E">
      <w:pPr>
        <w:pStyle w:val="ListParagraph"/>
        <w:numPr>
          <w:ilvl w:val="0"/>
          <w:numId w:val="1"/>
        </w:numPr>
        <w:spacing w:line="240" w:lineRule="auto"/>
        <w:ind w:left="567" w:hanging="567"/>
        <w:jc w:val="both"/>
        <w:rPr>
          <w:rFonts w:asciiTheme="minorHAnsi" w:hAnsiTheme="minorHAnsi" w:cs="Arial"/>
        </w:rPr>
      </w:pPr>
      <w:r w:rsidRPr="00D97E3E">
        <w:rPr>
          <w:rFonts w:asciiTheme="minorHAnsi" w:hAnsiTheme="minorHAnsi" w:cs="Arial"/>
        </w:rPr>
        <w:t>P</w:t>
      </w:r>
      <w:r w:rsidR="00857B68" w:rsidRPr="00D97E3E">
        <w:rPr>
          <w:rFonts w:asciiTheme="minorHAnsi" w:hAnsiTheme="minorHAnsi" w:cs="Arial"/>
        </w:rPr>
        <w:t>romoting and ensuring the promotion of Equal Opportunities and Child Protection as a fundamental aspect of all roles and practices within the Academy</w:t>
      </w:r>
    </w:p>
    <w:p w:rsidR="00B8443C" w:rsidRPr="00D97E3E" w:rsidRDefault="00B8443C" w:rsidP="00D97E3E">
      <w:pPr>
        <w:numPr>
          <w:ilvl w:val="0"/>
          <w:numId w:val="1"/>
        </w:numPr>
        <w:spacing w:after="0" w:line="240" w:lineRule="auto"/>
        <w:ind w:left="567" w:hanging="567"/>
        <w:jc w:val="both"/>
      </w:pPr>
      <w:r w:rsidRPr="00D97E3E">
        <w:t xml:space="preserve">To </w:t>
      </w:r>
      <w:r w:rsidR="00056B26" w:rsidRPr="00D97E3E">
        <w:t>oversee</w:t>
      </w:r>
      <w:r w:rsidRPr="00D97E3E">
        <w:t xml:space="preserve"> members of the Science team and performance manage named staff </w:t>
      </w:r>
    </w:p>
    <w:p w:rsidR="00B8443C" w:rsidRPr="00D97E3E" w:rsidRDefault="00B8443C" w:rsidP="00D97E3E">
      <w:pPr>
        <w:spacing w:after="0" w:line="240" w:lineRule="auto"/>
        <w:ind w:left="567" w:hanging="567"/>
        <w:jc w:val="both"/>
      </w:pPr>
    </w:p>
    <w:p w:rsidR="00114252" w:rsidRPr="00D97E3E" w:rsidRDefault="00114252" w:rsidP="00D97E3E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D97E3E">
        <w:rPr>
          <w:rFonts w:asciiTheme="minorHAnsi" w:hAnsiTheme="minorHAnsi" w:cs="Arial"/>
        </w:rPr>
        <w:t xml:space="preserve">Supporting the </w:t>
      </w:r>
      <w:r w:rsidR="007F1566" w:rsidRPr="00D97E3E">
        <w:rPr>
          <w:rFonts w:asciiTheme="minorHAnsi" w:hAnsiTheme="minorHAnsi" w:cs="Arial"/>
        </w:rPr>
        <w:t>HOD</w:t>
      </w:r>
      <w:r w:rsidRPr="00D97E3E">
        <w:rPr>
          <w:rFonts w:asciiTheme="minorHAnsi" w:hAnsiTheme="minorHAnsi" w:cs="Arial"/>
        </w:rPr>
        <w:t xml:space="preserve"> with other appropriate and reasonable responsibilities in keeping with the level of the post and the requirements of the organisation (for example assisting the </w:t>
      </w:r>
      <w:r w:rsidR="007F1566" w:rsidRPr="00D97E3E">
        <w:rPr>
          <w:rFonts w:asciiTheme="minorHAnsi" w:hAnsiTheme="minorHAnsi" w:cs="Arial"/>
        </w:rPr>
        <w:t>HOD</w:t>
      </w:r>
      <w:r w:rsidRPr="00D97E3E">
        <w:rPr>
          <w:rFonts w:asciiTheme="minorHAnsi" w:hAnsiTheme="minorHAnsi" w:cs="Arial"/>
        </w:rPr>
        <w:t xml:space="preserve"> with setting cover, supporting staff with student behaviour etc</w:t>
      </w:r>
      <w:r w:rsidR="00056B26" w:rsidRPr="00D97E3E">
        <w:rPr>
          <w:rFonts w:asciiTheme="minorHAnsi" w:hAnsiTheme="minorHAnsi" w:cs="Arial"/>
        </w:rPr>
        <w:t>.</w:t>
      </w:r>
      <w:r w:rsidRPr="00D97E3E">
        <w:rPr>
          <w:rFonts w:asciiTheme="minorHAnsi" w:hAnsiTheme="minorHAnsi" w:cs="Arial"/>
        </w:rPr>
        <w:t>)</w:t>
      </w:r>
    </w:p>
    <w:p w:rsidR="00857B68" w:rsidRPr="00D97E3E" w:rsidRDefault="00857B68" w:rsidP="00D97E3E">
      <w:pPr>
        <w:spacing w:line="240" w:lineRule="auto"/>
        <w:jc w:val="both"/>
      </w:pPr>
      <w:r w:rsidRPr="00D97E3E">
        <w:t>This role requires a person who will model the Academy’s professional standards and high expectations alongside supporting others in meeting the Teacher Standards with excellence.</w:t>
      </w:r>
    </w:p>
    <w:p w:rsidR="00D97E3E" w:rsidRPr="00D97E3E" w:rsidRDefault="00D97E3E">
      <w:pPr>
        <w:rPr>
          <w:b/>
        </w:rPr>
      </w:pPr>
      <w:r w:rsidRPr="00D97E3E">
        <w:rPr>
          <w:b/>
        </w:rPr>
        <w:br w:type="page"/>
      </w:r>
    </w:p>
    <w:p w:rsidR="00857B68" w:rsidRPr="00D97E3E" w:rsidRDefault="00D97E3E" w:rsidP="00D97E3E">
      <w:pPr>
        <w:spacing w:line="240" w:lineRule="auto"/>
        <w:jc w:val="both"/>
        <w:rPr>
          <w:b/>
        </w:rPr>
      </w:pPr>
      <w:r w:rsidRPr="00D97E3E">
        <w:rPr>
          <w:b/>
        </w:rPr>
        <w:lastRenderedPageBreak/>
        <w:t xml:space="preserve">Specific </w:t>
      </w:r>
      <w:r w:rsidR="00857B68" w:rsidRPr="00D97E3E">
        <w:rPr>
          <w:b/>
        </w:rPr>
        <w:t>Responsibilities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654"/>
      </w:tblGrid>
      <w:tr w:rsidR="00857B68" w:rsidRPr="00D97E3E" w:rsidTr="00D97E3E">
        <w:trPr>
          <w:trHeight w:val="1474"/>
        </w:trPr>
        <w:tc>
          <w:tcPr>
            <w:tcW w:w="2093" w:type="dxa"/>
            <w:tcBorders>
              <w:bottom w:val="single" w:sz="4" w:space="0" w:color="auto"/>
            </w:tcBorders>
          </w:tcPr>
          <w:p w:rsidR="00857B68" w:rsidRPr="00D97E3E" w:rsidRDefault="00B25C6C" w:rsidP="00D97E3E">
            <w:pPr>
              <w:spacing w:after="0" w:line="240" w:lineRule="auto"/>
            </w:pPr>
            <w:r w:rsidRPr="00D97E3E">
              <w:t>Attainment and Achievement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8D5DBE" w:rsidRPr="00D97E3E" w:rsidRDefault="008D5DBE" w:rsidP="00F95880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jc w:val="both"/>
            </w:pPr>
            <w:r w:rsidRPr="00D97E3E">
              <w:t>To contribute to the self-evaluation of the quality and effectiveness of the curriculum team and to make recommendations for improvement.</w:t>
            </w:r>
          </w:p>
          <w:p w:rsidR="008D5DBE" w:rsidRPr="00D97E3E" w:rsidRDefault="008D5DBE" w:rsidP="00F95880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jc w:val="both"/>
            </w:pPr>
            <w:r w:rsidRPr="00D97E3E">
              <w:t>To lead on developing active and creative approaches to teaching Science in order to raising attainment</w:t>
            </w:r>
          </w:p>
          <w:p w:rsidR="00857B68" w:rsidRPr="00D97E3E" w:rsidRDefault="00B25C6C" w:rsidP="00F95880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jc w:val="both"/>
            </w:pPr>
            <w:r w:rsidRPr="00D97E3E">
              <w:t xml:space="preserve">To </w:t>
            </w:r>
            <w:r w:rsidR="00F95880">
              <w:t>share</w:t>
            </w:r>
            <w:r w:rsidRPr="00D97E3E">
              <w:t xml:space="preserve"> responsible </w:t>
            </w:r>
            <w:bookmarkStart w:id="0" w:name="_GoBack"/>
            <w:bookmarkEnd w:id="0"/>
            <w:r w:rsidRPr="00D97E3E">
              <w:t xml:space="preserve">for the quality of </w:t>
            </w:r>
            <w:r w:rsidR="00F95880">
              <w:t xml:space="preserve">progress and </w:t>
            </w:r>
            <w:r w:rsidRPr="00D97E3E">
              <w:t>results in Key Stage 4 Science.</w:t>
            </w:r>
          </w:p>
        </w:tc>
      </w:tr>
      <w:tr w:rsidR="00857B68" w:rsidRPr="00D97E3E" w:rsidTr="00D97E3E">
        <w:trPr>
          <w:trHeight w:val="14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8" w:rsidRPr="00D97E3E" w:rsidRDefault="00857B68" w:rsidP="00D97E3E">
            <w:pPr>
              <w:spacing w:after="0" w:line="240" w:lineRule="auto"/>
            </w:pPr>
            <w:r w:rsidRPr="00D97E3E">
              <w:t>Modelling effective positive behaviour for learning  and leadership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8" w:rsidRPr="00D97E3E" w:rsidRDefault="00857B68" w:rsidP="00F95880">
            <w:pPr>
              <w:numPr>
                <w:ilvl w:val="0"/>
                <w:numId w:val="3"/>
              </w:numPr>
              <w:spacing w:after="0" w:line="240" w:lineRule="auto"/>
              <w:ind w:left="346" w:hanging="346"/>
              <w:jc w:val="both"/>
            </w:pPr>
            <w:r w:rsidRPr="00D97E3E">
              <w:t xml:space="preserve">Role models highly effective teaching and learning which has a direct impact on both the whole </w:t>
            </w:r>
            <w:r w:rsidR="007F1566" w:rsidRPr="00D97E3E">
              <w:t>department</w:t>
            </w:r>
            <w:r w:rsidRPr="00D97E3E">
              <w:t xml:space="preserve"> and the classroom experience of students. </w:t>
            </w:r>
          </w:p>
          <w:p w:rsidR="00857B68" w:rsidRPr="00D97E3E" w:rsidRDefault="00857B68" w:rsidP="00F95880">
            <w:pPr>
              <w:numPr>
                <w:ilvl w:val="0"/>
                <w:numId w:val="3"/>
              </w:numPr>
              <w:spacing w:after="0" w:line="240" w:lineRule="auto"/>
              <w:ind w:left="346" w:hanging="346"/>
              <w:jc w:val="both"/>
            </w:pPr>
            <w:r w:rsidRPr="00D97E3E">
              <w:t xml:space="preserve">Can evaluate and recognise the climate of the </w:t>
            </w:r>
            <w:r w:rsidR="007F1566" w:rsidRPr="00D97E3E">
              <w:t>Department</w:t>
            </w:r>
            <w:r w:rsidRPr="00D97E3E">
              <w:t xml:space="preserve"> working proactively to address issues as they arise. </w:t>
            </w:r>
          </w:p>
          <w:p w:rsidR="008D5DBE" w:rsidRPr="00D97E3E" w:rsidRDefault="008D5DBE" w:rsidP="00F95880">
            <w:pPr>
              <w:numPr>
                <w:ilvl w:val="0"/>
                <w:numId w:val="3"/>
              </w:numPr>
              <w:spacing w:after="0" w:line="240" w:lineRule="auto"/>
              <w:ind w:left="346" w:hanging="346"/>
              <w:jc w:val="both"/>
            </w:pPr>
            <w:r w:rsidRPr="00D97E3E">
              <w:t>To attend scheduled meetings and lead on them where appropriate</w:t>
            </w:r>
          </w:p>
        </w:tc>
      </w:tr>
      <w:tr w:rsidR="00857B68" w:rsidRPr="00D97E3E" w:rsidTr="00D97E3E">
        <w:trPr>
          <w:trHeight w:val="28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8" w:rsidRPr="00D97E3E" w:rsidRDefault="008D5DBE" w:rsidP="00D97E3E">
            <w:pPr>
              <w:spacing w:after="0" w:line="240" w:lineRule="auto"/>
            </w:pPr>
            <w:r w:rsidRPr="00D97E3E">
              <w:t>Teaching and Learning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BE" w:rsidRPr="00D97E3E" w:rsidRDefault="00B25C6C" w:rsidP="00F958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346"/>
              <w:jc w:val="both"/>
              <w:rPr>
                <w:rFonts w:asciiTheme="minorHAnsi" w:hAnsiTheme="minorHAnsi"/>
              </w:rPr>
            </w:pPr>
            <w:r w:rsidRPr="00D97E3E">
              <w:rPr>
                <w:rFonts w:asciiTheme="minorHAnsi" w:hAnsiTheme="minorHAnsi"/>
              </w:rPr>
              <w:t>With the HOD, to undertake monitoring of student books, lessons and students’ work in line with departmental and academy policy</w:t>
            </w:r>
          </w:p>
          <w:p w:rsidR="008D5DBE" w:rsidRPr="00D97E3E" w:rsidRDefault="008D5DBE" w:rsidP="00F95880">
            <w:pPr>
              <w:numPr>
                <w:ilvl w:val="0"/>
                <w:numId w:val="4"/>
              </w:numPr>
              <w:spacing w:after="0" w:line="240" w:lineRule="auto"/>
              <w:ind w:left="346" w:hanging="346"/>
              <w:jc w:val="both"/>
            </w:pPr>
            <w:r w:rsidRPr="00D97E3E">
              <w:t>To ensure that appropriate units of work are supported by schemes of work to the agreed format and to be responsible for their monitoring, review and further development.</w:t>
            </w:r>
          </w:p>
          <w:p w:rsidR="008D5DBE" w:rsidRPr="00D97E3E" w:rsidRDefault="008D5DBE" w:rsidP="00F95880">
            <w:pPr>
              <w:numPr>
                <w:ilvl w:val="0"/>
                <w:numId w:val="4"/>
              </w:numPr>
              <w:spacing w:after="0" w:line="240" w:lineRule="auto"/>
              <w:ind w:left="346" w:hanging="346"/>
              <w:jc w:val="both"/>
            </w:pPr>
            <w:r w:rsidRPr="00D97E3E">
              <w:t xml:space="preserve">To assist the </w:t>
            </w:r>
            <w:r w:rsidR="00B25C6C" w:rsidRPr="00D97E3E">
              <w:t>HOD</w:t>
            </w:r>
            <w:r w:rsidRPr="00D97E3E">
              <w:t xml:space="preserve"> to ensure that requirements of qualification specifications are met.</w:t>
            </w:r>
          </w:p>
          <w:p w:rsidR="00857B68" w:rsidRPr="00D97E3E" w:rsidRDefault="008D5DBE" w:rsidP="00F95880">
            <w:pPr>
              <w:numPr>
                <w:ilvl w:val="0"/>
                <w:numId w:val="4"/>
              </w:numPr>
              <w:spacing w:after="0" w:line="240" w:lineRule="auto"/>
              <w:ind w:left="346" w:hanging="346"/>
              <w:jc w:val="both"/>
            </w:pPr>
            <w:r w:rsidRPr="00D97E3E">
              <w:t xml:space="preserve">To </w:t>
            </w:r>
            <w:r w:rsidR="00B25C6C" w:rsidRPr="00D97E3E">
              <w:t xml:space="preserve">develop </w:t>
            </w:r>
            <w:r w:rsidRPr="00D97E3E">
              <w:t>materials and strategies for teaching within Key Stage 4 Science that are suitable and challenging for the whole ability range and to support other teachers in implementing these</w:t>
            </w:r>
          </w:p>
        </w:tc>
      </w:tr>
      <w:tr w:rsidR="00857B68" w:rsidRPr="00D97E3E" w:rsidTr="00D97E3E">
        <w:trPr>
          <w:trHeight w:val="624"/>
        </w:trPr>
        <w:tc>
          <w:tcPr>
            <w:tcW w:w="2093" w:type="dxa"/>
            <w:tcBorders>
              <w:bottom w:val="single" w:sz="4" w:space="0" w:color="auto"/>
            </w:tcBorders>
          </w:tcPr>
          <w:p w:rsidR="00857B68" w:rsidRPr="00D97E3E" w:rsidRDefault="00857B68" w:rsidP="00D97E3E">
            <w:pPr>
              <w:spacing w:after="0" w:line="240" w:lineRule="auto"/>
              <w:jc w:val="both"/>
            </w:pPr>
            <w:r w:rsidRPr="00D97E3E">
              <w:t>Reporting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857B68" w:rsidRPr="00D97E3E" w:rsidRDefault="00857B68" w:rsidP="00F9588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jc w:val="both"/>
            </w:pPr>
            <w:r w:rsidRPr="00D97E3E">
              <w:t>To complete reports for a variety of audiences including senior leaders and the governing body as required.</w:t>
            </w:r>
          </w:p>
        </w:tc>
      </w:tr>
    </w:tbl>
    <w:p w:rsidR="00D97E3E" w:rsidRPr="00D97E3E" w:rsidRDefault="00D97E3E" w:rsidP="00D97E3E">
      <w:pPr>
        <w:spacing w:after="0" w:line="240" w:lineRule="auto"/>
        <w:jc w:val="both"/>
        <w:rPr>
          <w:b/>
        </w:rPr>
      </w:pPr>
    </w:p>
    <w:p w:rsidR="00D97E3E" w:rsidRPr="00D97E3E" w:rsidRDefault="00D97E3E" w:rsidP="00D97E3E">
      <w:pPr>
        <w:spacing w:line="240" w:lineRule="auto"/>
        <w:jc w:val="both"/>
        <w:rPr>
          <w:b/>
        </w:rPr>
      </w:pPr>
      <w:r w:rsidRPr="00D97E3E">
        <w:rPr>
          <w:b/>
        </w:rPr>
        <w:t>Requirements</w:t>
      </w:r>
    </w:p>
    <w:p w:rsidR="00D97E3E" w:rsidRPr="00D97E3E" w:rsidRDefault="00D97E3E" w:rsidP="00D97E3E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It is desirable that the successful candidate:</w:t>
      </w:r>
    </w:p>
    <w:p w:rsidR="00D97E3E" w:rsidRPr="00D97E3E" w:rsidRDefault="00D97E3E" w:rsidP="00D97E3E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2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Should have Qualified Teacher Status and a good Honours degree.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1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Should provide evidence from PGCE profile of meeting the required standards.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Has had previously successful teaching experience / or teaching practice.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Most importantly be enthusiastic about the subject and be able to convey this to students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Have an understanding of assessment and examination requirements for KS4 and KS5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Be an outstanding teacher with the ability to demonstrate outstanding practice and progress of students.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Works effectively as part of a team.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To actively keep up to date with the developments in the teaching of Science.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A willingness to develop as a professional, taking opportunities to train further within the department, or outside to progress in the career.</w:t>
      </w:r>
    </w:p>
    <w:p w:rsidR="00D97E3E" w:rsidRPr="00D97E3E" w:rsidRDefault="00D97E3E" w:rsidP="00D97E3E">
      <w:p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</w:p>
    <w:p w:rsidR="00D97E3E" w:rsidRPr="00D97E3E" w:rsidRDefault="00D97E3E" w:rsidP="00D97E3E">
      <w:pPr>
        <w:numPr>
          <w:ilvl w:val="0"/>
          <w:numId w:val="10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en-GB"/>
        </w:rPr>
      </w:pPr>
      <w:r w:rsidRPr="00D97E3E">
        <w:rPr>
          <w:rFonts w:ascii="Calibri" w:eastAsia="Times New Roman" w:hAnsi="Calibri" w:cs="Times New Roman"/>
          <w:lang w:eastAsia="en-GB"/>
        </w:rPr>
        <w:t>Would be a practising Catholic, although non-Catholics supportive of the full ethos should not be deterred from applying.</w:t>
      </w:r>
    </w:p>
    <w:sectPr w:rsidR="00D97E3E" w:rsidRPr="00D97E3E" w:rsidSect="00D97E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3B4"/>
    <w:multiLevelType w:val="hybridMultilevel"/>
    <w:tmpl w:val="928A1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42663FD"/>
    <w:multiLevelType w:val="hybridMultilevel"/>
    <w:tmpl w:val="293AD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C2F3A"/>
    <w:multiLevelType w:val="hybridMultilevel"/>
    <w:tmpl w:val="58BA2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C78C1"/>
    <w:multiLevelType w:val="hybridMultilevel"/>
    <w:tmpl w:val="CA269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D5A9F"/>
    <w:multiLevelType w:val="hybridMultilevel"/>
    <w:tmpl w:val="A934D61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0BB651A"/>
    <w:multiLevelType w:val="hybridMultilevel"/>
    <w:tmpl w:val="D794DC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478F4"/>
    <w:multiLevelType w:val="hybridMultilevel"/>
    <w:tmpl w:val="0852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45539"/>
    <w:multiLevelType w:val="hybridMultilevel"/>
    <w:tmpl w:val="8696CC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6C1FDD"/>
    <w:multiLevelType w:val="hybridMultilevel"/>
    <w:tmpl w:val="4AC0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05845"/>
    <w:multiLevelType w:val="hybridMultilevel"/>
    <w:tmpl w:val="C488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D68FE"/>
    <w:multiLevelType w:val="hybridMultilevel"/>
    <w:tmpl w:val="2DA44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F4A29"/>
    <w:multiLevelType w:val="hybridMultilevel"/>
    <w:tmpl w:val="82624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41"/>
    <w:rsid w:val="00056B26"/>
    <w:rsid w:val="0011262E"/>
    <w:rsid w:val="00114252"/>
    <w:rsid w:val="00375121"/>
    <w:rsid w:val="003D7B9D"/>
    <w:rsid w:val="005508A8"/>
    <w:rsid w:val="007A1C58"/>
    <w:rsid w:val="007F1566"/>
    <w:rsid w:val="00857B68"/>
    <w:rsid w:val="008D5DBE"/>
    <w:rsid w:val="008F21C5"/>
    <w:rsid w:val="009D081F"/>
    <w:rsid w:val="00B25C6C"/>
    <w:rsid w:val="00B8443C"/>
    <w:rsid w:val="00BB70EA"/>
    <w:rsid w:val="00C26541"/>
    <w:rsid w:val="00CD6581"/>
    <w:rsid w:val="00D90C3A"/>
    <w:rsid w:val="00D97E3E"/>
    <w:rsid w:val="00EA7945"/>
    <w:rsid w:val="00F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FD8BC-556B-457B-8733-C1316EE2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B68"/>
    <w:pPr>
      <w:ind w:left="720"/>
    </w:pPr>
    <w:rPr>
      <w:rFonts w:ascii="Calibri" w:eastAsia="Times New Roman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Sharron Humphrey</dc:creator>
  <cp:lastModifiedBy>JBolton</cp:lastModifiedBy>
  <cp:revision>5</cp:revision>
  <cp:lastPrinted>2018-01-19T14:43:00Z</cp:lastPrinted>
  <dcterms:created xsi:type="dcterms:W3CDTF">2017-07-19T15:15:00Z</dcterms:created>
  <dcterms:modified xsi:type="dcterms:W3CDTF">2018-01-19T15:05:00Z</dcterms:modified>
</cp:coreProperties>
</file>