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5085" w14:textId="1E995EB5" w:rsidR="0064396C" w:rsidRPr="00C80A7E" w:rsidRDefault="0064396C" w:rsidP="005226EF">
      <w:pPr>
        <w:jc w:val="center"/>
        <w:rPr>
          <w:rFonts w:asciiTheme="minorHAnsi" w:hAnsiTheme="minorHAnsi" w:cstheme="minorHAnsi"/>
          <w:b/>
          <w:bCs/>
          <w:color w:val="ED7D31"/>
          <w:u w:color="ED7D31"/>
        </w:rPr>
      </w:pPr>
      <w:r w:rsidRPr="00C80A7E">
        <w:rPr>
          <w:rFonts w:asciiTheme="minorHAnsi" w:hAnsiTheme="minorHAnsi" w:cstheme="minorHAnsi"/>
          <w:b/>
          <w:bCs/>
          <w:color w:val="ED7D31"/>
          <w:u w:color="ED7D31"/>
        </w:rPr>
        <w:t>JOB DESCRIPTION</w:t>
      </w:r>
    </w:p>
    <w:p w14:paraId="4AABD1C9" w14:textId="57E24DA9" w:rsidR="0064396C" w:rsidRPr="00C80A7E" w:rsidRDefault="005226EF" w:rsidP="0064396C">
      <w:pPr>
        <w:jc w:val="center"/>
        <w:rPr>
          <w:rFonts w:asciiTheme="minorHAnsi" w:hAnsiTheme="minorHAnsi" w:cstheme="minorHAnsi"/>
          <w:b/>
          <w:color w:val="auto"/>
        </w:rPr>
      </w:pPr>
      <w:r w:rsidRPr="00C80A7E">
        <w:rPr>
          <w:rFonts w:asciiTheme="minorHAnsi" w:hAnsiTheme="minorHAnsi" w:cstheme="minorHAnsi"/>
          <w:b/>
          <w:color w:val="auto"/>
        </w:rPr>
        <w:t>Foreign Language Assistant</w:t>
      </w:r>
      <w:r w:rsidR="000B0902" w:rsidRPr="00C80A7E">
        <w:rPr>
          <w:rFonts w:asciiTheme="minorHAnsi" w:hAnsiTheme="minorHAnsi" w:cstheme="minorHAnsi"/>
          <w:b/>
          <w:color w:val="auto"/>
        </w:rPr>
        <w:t xml:space="preserve"> - </w:t>
      </w:r>
      <w:r w:rsidR="005D1B40">
        <w:rPr>
          <w:rFonts w:asciiTheme="minorHAnsi" w:hAnsiTheme="minorHAnsi" w:cstheme="minorHAnsi"/>
          <w:b/>
          <w:color w:val="auto"/>
        </w:rPr>
        <w:t>Spanish</w:t>
      </w:r>
      <w:r w:rsidRPr="00C80A7E">
        <w:rPr>
          <w:rFonts w:asciiTheme="minorHAnsi" w:hAnsiTheme="minorHAnsi" w:cstheme="minorHAnsi"/>
          <w:b/>
          <w:color w:val="auto"/>
        </w:rPr>
        <w:t xml:space="preserve"> </w:t>
      </w:r>
    </w:p>
    <w:p w14:paraId="45CDA393" w14:textId="77777777" w:rsidR="0064396C" w:rsidRPr="00C80A7E" w:rsidRDefault="0064396C" w:rsidP="0064396C">
      <w:pPr>
        <w:jc w:val="center"/>
        <w:rPr>
          <w:rFonts w:asciiTheme="minorHAnsi" w:eastAsia="Calibri" w:hAnsiTheme="minorHAnsi" w:cstheme="minorHAnsi"/>
          <w:b/>
          <w:bCs/>
          <w:color w:val="70AD47"/>
          <w:sz w:val="22"/>
          <w:szCs w:val="22"/>
          <w:u w:color="70AD47"/>
        </w:rPr>
      </w:pPr>
    </w:p>
    <w:p w14:paraId="7D091325" w14:textId="77777777" w:rsidR="0064396C" w:rsidRPr="00C80A7E" w:rsidRDefault="0064396C" w:rsidP="0064396C">
      <w:pPr>
        <w:pStyle w:val="Body"/>
        <w:spacing w:before="0"/>
        <w:rPr>
          <w:rFonts w:asciiTheme="minorHAnsi" w:hAnsiTheme="minorHAnsi" w:cstheme="minorHAnsi"/>
          <w:b/>
          <w:bCs/>
          <w:color w:val="ED7D31"/>
        </w:rPr>
      </w:pPr>
      <w:r w:rsidRPr="00C80A7E">
        <w:rPr>
          <w:rFonts w:asciiTheme="minorHAnsi" w:hAnsiTheme="minorHAnsi" w:cstheme="minorHAnsi"/>
          <w:b/>
          <w:bCs/>
          <w:color w:val="ED7D31"/>
        </w:rPr>
        <w:t>JOB SUMMARY</w:t>
      </w:r>
    </w:p>
    <w:p w14:paraId="470D7EEB" w14:textId="77777777" w:rsidR="009F4B77" w:rsidRPr="00C80A7E" w:rsidRDefault="009F4B77" w:rsidP="0064396C">
      <w:pPr>
        <w:widowControl w:val="0"/>
        <w:tabs>
          <w:tab w:val="left" w:pos="1272"/>
          <w:tab w:val="left" w:pos="1273"/>
        </w:tabs>
        <w:rPr>
          <w:rFonts w:asciiTheme="minorHAnsi" w:hAnsiTheme="minorHAnsi" w:cstheme="minorHAnsi"/>
          <w:sz w:val="22"/>
          <w:szCs w:val="22"/>
        </w:rPr>
      </w:pPr>
    </w:p>
    <w:p w14:paraId="6D0C2DEF" w14:textId="46E95FCC" w:rsidR="0057245F" w:rsidRPr="00C80A7E" w:rsidRDefault="0053633E" w:rsidP="0057245F">
      <w:pPr>
        <w:widowControl w:val="0"/>
        <w:tabs>
          <w:tab w:val="left" w:pos="1272"/>
          <w:tab w:val="left" w:pos="1273"/>
        </w:tabs>
        <w:rPr>
          <w:rFonts w:asciiTheme="minorHAnsi" w:hAnsiTheme="minorHAnsi" w:cstheme="minorHAnsi"/>
          <w:sz w:val="22"/>
          <w:szCs w:val="22"/>
        </w:rPr>
      </w:pPr>
      <w:r w:rsidRPr="00C80A7E">
        <w:rPr>
          <w:rFonts w:asciiTheme="minorHAnsi" w:hAnsiTheme="minorHAnsi" w:cstheme="minorHAnsi"/>
          <w:sz w:val="22"/>
          <w:szCs w:val="22"/>
        </w:rPr>
        <w:t>Altrincham Grammar School for Girls</w:t>
      </w:r>
      <w:r w:rsidR="0057245F" w:rsidRPr="00C80A7E">
        <w:rPr>
          <w:rFonts w:asciiTheme="minorHAnsi" w:hAnsiTheme="minorHAnsi" w:cstheme="minorHAnsi"/>
          <w:sz w:val="22"/>
          <w:szCs w:val="22"/>
        </w:rPr>
        <w:t xml:space="preserve"> are looking for an enthusiastic </w:t>
      </w:r>
      <w:r w:rsidR="00873E65">
        <w:rPr>
          <w:rFonts w:asciiTheme="minorHAnsi" w:hAnsiTheme="minorHAnsi" w:cstheme="minorHAnsi"/>
          <w:sz w:val="22"/>
          <w:szCs w:val="22"/>
        </w:rPr>
        <w:t>fluent</w:t>
      </w:r>
      <w:r w:rsidR="0057245F" w:rsidRPr="00C80A7E">
        <w:rPr>
          <w:rFonts w:asciiTheme="minorHAnsi" w:hAnsiTheme="minorHAnsi" w:cstheme="minorHAnsi"/>
          <w:sz w:val="22"/>
          <w:szCs w:val="22"/>
        </w:rPr>
        <w:t xml:space="preserve"> speaker of </w:t>
      </w:r>
      <w:r w:rsidR="005D1B40">
        <w:rPr>
          <w:rFonts w:asciiTheme="minorHAnsi" w:hAnsiTheme="minorHAnsi" w:cstheme="minorHAnsi"/>
          <w:sz w:val="22"/>
          <w:szCs w:val="22"/>
        </w:rPr>
        <w:t>Spanish</w:t>
      </w:r>
      <w:r w:rsidR="00C80A7E" w:rsidRPr="00C80A7E">
        <w:rPr>
          <w:rFonts w:asciiTheme="minorHAnsi" w:hAnsiTheme="minorHAnsi" w:cstheme="minorHAnsi"/>
          <w:sz w:val="22"/>
          <w:szCs w:val="22"/>
        </w:rPr>
        <w:t xml:space="preserve"> </w:t>
      </w:r>
      <w:r w:rsidR="0057245F" w:rsidRPr="00C80A7E">
        <w:rPr>
          <w:rFonts w:asciiTheme="minorHAnsi" w:hAnsiTheme="minorHAnsi" w:cstheme="minorHAnsi"/>
          <w:sz w:val="22"/>
          <w:szCs w:val="22"/>
        </w:rPr>
        <w:t xml:space="preserve">to join our large and highly successful MFL Department as a </w:t>
      </w:r>
      <w:r w:rsidR="006F212D">
        <w:rPr>
          <w:rFonts w:asciiTheme="minorHAnsi" w:hAnsiTheme="minorHAnsi" w:cstheme="minorHAnsi"/>
          <w:sz w:val="22"/>
          <w:szCs w:val="22"/>
        </w:rPr>
        <w:t>Spanish</w:t>
      </w:r>
      <w:r w:rsidR="00C80A7E" w:rsidRPr="00C80A7E">
        <w:rPr>
          <w:rFonts w:asciiTheme="minorHAnsi" w:hAnsiTheme="minorHAnsi" w:cstheme="minorHAnsi"/>
          <w:sz w:val="22"/>
          <w:szCs w:val="22"/>
        </w:rPr>
        <w:t xml:space="preserve"> </w:t>
      </w:r>
      <w:r w:rsidR="0057245F" w:rsidRPr="00C80A7E">
        <w:rPr>
          <w:rFonts w:asciiTheme="minorHAnsi" w:hAnsiTheme="minorHAnsi" w:cstheme="minorHAnsi"/>
          <w:sz w:val="22"/>
          <w:szCs w:val="22"/>
        </w:rPr>
        <w:t xml:space="preserve">Language Assistant. Altrincham Grammar school for Girls is a lead school for MFL development for Bright Futures Training (formerly the Alliance for Learning). The successful candidate will be expected to be able to support the MFL Department by </w:t>
      </w:r>
      <w:r w:rsidR="00873E65">
        <w:rPr>
          <w:rFonts w:asciiTheme="minorHAnsi" w:hAnsiTheme="minorHAnsi" w:cstheme="minorHAnsi"/>
          <w:sz w:val="22"/>
          <w:szCs w:val="22"/>
        </w:rPr>
        <w:t>helping</w:t>
      </w:r>
      <w:r w:rsidR="0057245F" w:rsidRPr="00C80A7E">
        <w:rPr>
          <w:rFonts w:asciiTheme="minorHAnsi" w:hAnsiTheme="minorHAnsi" w:cstheme="minorHAnsi"/>
          <w:sz w:val="22"/>
          <w:szCs w:val="22"/>
        </w:rPr>
        <w:t xml:space="preserve"> students in Years 10 to 13 to improve their foreign language speaking skills and increase </w:t>
      </w:r>
      <w:r w:rsidR="00873E65">
        <w:rPr>
          <w:rFonts w:asciiTheme="minorHAnsi" w:hAnsiTheme="minorHAnsi" w:cstheme="minorHAnsi"/>
          <w:sz w:val="22"/>
          <w:szCs w:val="22"/>
        </w:rPr>
        <w:t>their</w:t>
      </w:r>
      <w:r w:rsidR="0057245F" w:rsidRPr="00C80A7E">
        <w:rPr>
          <w:rFonts w:asciiTheme="minorHAnsi" w:hAnsiTheme="minorHAnsi" w:cstheme="minorHAnsi"/>
          <w:sz w:val="22"/>
          <w:szCs w:val="22"/>
        </w:rPr>
        <w:t xml:space="preserve"> understanding of the culture of the appropriate native country. </w:t>
      </w:r>
    </w:p>
    <w:p w14:paraId="074B2469" w14:textId="77777777" w:rsidR="0057245F" w:rsidRPr="00C80A7E" w:rsidRDefault="0057245F" w:rsidP="0057245F">
      <w:pPr>
        <w:widowControl w:val="0"/>
        <w:tabs>
          <w:tab w:val="left" w:pos="1272"/>
          <w:tab w:val="left" w:pos="1273"/>
        </w:tabs>
        <w:rPr>
          <w:rFonts w:asciiTheme="minorHAnsi" w:hAnsiTheme="minorHAnsi" w:cstheme="minorHAnsi"/>
          <w:sz w:val="22"/>
          <w:szCs w:val="22"/>
        </w:rPr>
      </w:pPr>
    </w:p>
    <w:p w14:paraId="652596C3" w14:textId="13E10B6D" w:rsidR="0064396C" w:rsidRPr="00C80A7E" w:rsidRDefault="0057245F" w:rsidP="0057245F">
      <w:pPr>
        <w:widowControl w:val="0"/>
        <w:tabs>
          <w:tab w:val="left" w:pos="1272"/>
          <w:tab w:val="left" w:pos="1273"/>
        </w:tabs>
        <w:rPr>
          <w:rFonts w:asciiTheme="minorHAnsi" w:hAnsiTheme="minorHAnsi" w:cstheme="minorHAnsi"/>
          <w:sz w:val="22"/>
          <w:szCs w:val="22"/>
        </w:rPr>
      </w:pPr>
      <w:r w:rsidRPr="00C80A7E">
        <w:rPr>
          <w:rFonts w:asciiTheme="minorHAnsi" w:hAnsiTheme="minorHAnsi" w:cstheme="minorHAnsi"/>
          <w:sz w:val="22"/>
          <w:szCs w:val="22"/>
        </w:rPr>
        <w:t xml:space="preserve">AGGS has a commitment to all pupils studying at least one MFL to GCSE. All pupils take two languages at KS3, which may be </w:t>
      </w:r>
      <w:r w:rsidR="006F212D">
        <w:rPr>
          <w:rFonts w:asciiTheme="minorHAnsi" w:hAnsiTheme="minorHAnsi" w:cstheme="minorHAnsi"/>
          <w:sz w:val="22"/>
          <w:szCs w:val="22"/>
        </w:rPr>
        <w:t>French</w:t>
      </w:r>
      <w:r w:rsidRPr="00C80A7E">
        <w:rPr>
          <w:rFonts w:asciiTheme="minorHAnsi" w:hAnsiTheme="minorHAnsi" w:cstheme="minorHAnsi"/>
          <w:sz w:val="22"/>
          <w:szCs w:val="22"/>
        </w:rPr>
        <w:t xml:space="preserve">, German or Spanish. We have language assistants for all three languages. The department is very well resourced with its own suite of MFL rooms. Results at both GCSE and A </w:t>
      </w:r>
      <w:proofErr w:type="gramStart"/>
      <w:r w:rsidRPr="00C80A7E">
        <w:rPr>
          <w:rFonts w:asciiTheme="minorHAnsi" w:hAnsiTheme="minorHAnsi" w:cstheme="minorHAnsi"/>
          <w:sz w:val="22"/>
          <w:szCs w:val="22"/>
        </w:rPr>
        <w:t>level</w:t>
      </w:r>
      <w:proofErr w:type="gramEnd"/>
      <w:r w:rsidRPr="00C80A7E">
        <w:rPr>
          <w:rFonts w:asciiTheme="minorHAnsi" w:hAnsiTheme="minorHAnsi" w:cstheme="minorHAnsi"/>
          <w:sz w:val="22"/>
          <w:szCs w:val="22"/>
        </w:rPr>
        <w:t xml:space="preserve"> are outstanding. In 202</w:t>
      </w:r>
      <w:r w:rsidR="00B63FEF">
        <w:rPr>
          <w:rFonts w:asciiTheme="minorHAnsi" w:hAnsiTheme="minorHAnsi" w:cstheme="minorHAnsi"/>
          <w:sz w:val="22"/>
          <w:szCs w:val="22"/>
        </w:rPr>
        <w:t>4</w:t>
      </w:r>
      <w:r w:rsidRPr="00C80A7E">
        <w:rPr>
          <w:rFonts w:asciiTheme="minorHAnsi" w:hAnsiTheme="minorHAnsi" w:cstheme="minorHAnsi"/>
          <w:sz w:val="22"/>
          <w:szCs w:val="22"/>
        </w:rPr>
        <w:t>, 8</w:t>
      </w:r>
      <w:r w:rsidR="00B63FEF">
        <w:rPr>
          <w:rFonts w:asciiTheme="minorHAnsi" w:hAnsiTheme="minorHAnsi" w:cstheme="minorHAnsi"/>
          <w:sz w:val="22"/>
          <w:szCs w:val="22"/>
        </w:rPr>
        <w:t>3</w:t>
      </w:r>
      <w:r w:rsidRPr="00C80A7E">
        <w:rPr>
          <w:rFonts w:asciiTheme="minorHAnsi" w:hAnsiTheme="minorHAnsi" w:cstheme="minorHAnsi"/>
          <w:sz w:val="22"/>
          <w:szCs w:val="22"/>
        </w:rPr>
        <w:t>% of all GCSE entries were awarded grades 7-9, and 3</w:t>
      </w:r>
      <w:r w:rsidR="008101E4">
        <w:rPr>
          <w:rFonts w:asciiTheme="minorHAnsi" w:hAnsiTheme="minorHAnsi" w:cstheme="minorHAnsi"/>
          <w:sz w:val="22"/>
          <w:szCs w:val="22"/>
        </w:rPr>
        <w:t>7</w:t>
      </w:r>
      <w:r w:rsidRPr="00C80A7E">
        <w:rPr>
          <w:rFonts w:asciiTheme="minorHAnsi" w:hAnsiTheme="minorHAnsi" w:cstheme="minorHAnsi"/>
          <w:sz w:val="22"/>
          <w:szCs w:val="22"/>
        </w:rPr>
        <w:t xml:space="preserve">% were at the very highest 9 grade. At A level </w:t>
      </w:r>
      <w:r w:rsidR="000D5A51">
        <w:rPr>
          <w:rFonts w:asciiTheme="minorHAnsi" w:hAnsiTheme="minorHAnsi" w:cstheme="minorHAnsi"/>
          <w:sz w:val="22"/>
          <w:szCs w:val="22"/>
        </w:rPr>
        <w:t>96</w:t>
      </w:r>
      <w:r w:rsidRPr="00C80A7E">
        <w:rPr>
          <w:rFonts w:asciiTheme="minorHAnsi" w:hAnsiTheme="minorHAnsi" w:cstheme="minorHAnsi"/>
          <w:sz w:val="22"/>
          <w:szCs w:val="22"/>
        </w:rPr>
        <w:t>% of entries were awarded A*-B.</w:t>
      </w:r>
    </w:p>
    <w:p w14:paraId="17CCE389" w14:textId="77777777" w:rsidR="0064396C" w:rsidRPr="00C80A7E" w:rsidRDefault="0064396C" w:rsidP="0064396C">
      <w:pPr>
        <w:widowControl w:val="0"/>
        <w:tabs>
          <w:tab w:val="left" w:pos="1272"/>
          <w:tab w:val="left" w:pos="1273"/>
        </w:tabs>
        <w:rPr>
          <w:rFonts w:asciiTheme="minorHAnsi" w:hAnsiTheme="minorHAnsi" w:cstheme="minorHAnsi"/>
          <w:sz w:val="22"/>
          <w:szCs w:val="22"/>
        </w:rPr>
      </w:pPr>
    </w:p>
    <w:p w14:paraId="2A41C97A" w14:textId="77777777" w:rsidR="0064396C" w:rsidRPr="00C80A7E" w:rsidRDefault="0064396C" w:rsidP="0064396C">
      <w:pPr>
        <w:widowControl w:val="0"/>
        <w:tabs>
          <w:tab w:val="left" w:pos="1272"/>
          <w:tab w:val="left" w:pos="1273"/>
        </w:tabs>
        <w:rPr>
          <w:rFonts w:asciiTheme="minorHAnsi" w:hAnsiTheme="minorHAnsi" w:cstheme="minorHAnsi"/>
          <w:b/>
          <w:bCs/>
          <w:color w:val="ED7D31"/>
          <w:sz w:val="22"/>
          <w:szCs w:val="22"/>
        </w:rPr>
      </w:pPr>
    </w:p>
    <w:p w14:paraId="38DB0478" w14:textId="77777777" w:rsidR="0064396C" w:rsidRPr="00C80A7E" w:rsidRDefault="0064396C" w:rsidP="0064396C">
      <w:pPr>
        <w:widowControl w:val="0"/>
        <w:tabs>
          <w:tab w:val="left" w:pos="1272"/>
          <w:tab w:val="left" w:pos="1273"/>
        </w:tabs>
        <w:rPr>
          <w:rFonts w:asciiTheme="minorHAnsi" w:eastAsia="Calibri" w:hAnsiTheme="minorHAnsi" w:cstheme="minorHAnsi"/>
          <w:color w:val="ED7D31"/>
        </w:rPr>
      </w:pPr>
      <w:r w:rsidRPr="00C80A7E">
        <w:rPr>
          <w:rFonts w:asciiTheme="minorHAnsi" w:hAnsiTheme="minorHAnsi" w:cstheme="minorHAnsi"/>
          <w:b/>
          <w:bCs/>
          <w:color w:val="ED7D31"/>
        </w:rPr>
        <w:t>KEY RESPONSIBILITIES AND ACCOUNTABILITIES</w:t>
      </w:r>
    </w:p>
    <w:p w14:paraId="45473D72" w14:textId="41A7EB2A" w:rsidR="0064396C" w:rsidRPr="00C80A7E" w:rsidRDefault="0064396C" w:rsidP="0064396C">
      <w:pPr>
        <w:widowControl w:val="0"/>
        <w:tabs>
          <w:tab w:val="left" w:pos="1272"/>
          <w:tab w:val="left" w:pos="1273"/>
        </w:tabs>
        <w:rPr>
          <w:rFonts w:asciiTheme="minorHAnsi" w:hAnsiTheme="minorHAnsi" w:cstheme="minorHAnsi"/>
          <w:sz w:val="22"/>
          <w:szCs w:val="22"/>
        </w:rPr>
      </w:pPr>
    </w:p>
    <w:p w14:paraId="20C5D3AF" w14:textId="2495CC9E" w:rsidR="00B21686" w:rsidRPr="00C80A7E" w:rsidRDefault="00B21686" w:rsidP="0064396C">
      <w:pPr>
        <w:widowControl w:val="0"/>
        <w:tabs>
          <w:tab w:val="left" w:pos="1272"/>
          <w:tab w:val="left" w:pos="1273"/>
        </w:tabs>
        <w:rPr>
          <w:rFonts w:asciiTheme="minorHAnsi" w:hAnsiTheme="minorHAnsi" w:cstheme="minorHAnsi"/>
          <w:sz w:val="22"/>
          <w:szCs w:val="22"/>
        </w:rPr>
      </w:pPr>
      <w:r w:rsidRPr="00C80A7E">
        <w:rPr>
          <w:rFonts w:asciiTheme="minorHAnsi" w:hAnsiTheme="minorHAnsi" w:cstheme="minorHAnsi"/>
          <w:sz w:val="22"/>
          <w:szCs w:val="22"/>
        </w:rPr>
        <w:t>Specific Responsibilities</w:t>
      </w:r>
    </w:p>
    <w:p w14:paraId="15C39892" w14:textId="77777777" w:rsidR="00C37682" w:rsidRPr="00C80A7E" w:rsidRDefault="00C37682" w:rsidP="00C37682">
      <w:pPr>
        <w:widowControl w:val="0"/>
        <w:tabs>
          <w:tab w:val="left" w:pos="1272"/>
          <w:tab w:val="left" w:pos="1273"/>
        </w:tabs>
        <w:rPr>
          <w:rFonts w:asciiTheme="minorHAnsi" w:hAnsiTheme="minorHAnsi" w:cstheme="minorHAnsi"/>
          <w:color w:val="auto"/>
          <w:sz w:val="22"/>
          <w:szCs w:val="22"/>
        </w:rPr>
      </w:pPr>
    </w:p>
    <w:p w14:paraId="6A9838B6" w14:textId="6943765B" w:rsidR="00677FBD" w:rsidRPr="00C80A7E" w:rsidRDefault="00677FBD"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 xml:space="preserve">To liaise with all staff in the Modern Foreign Languages Department regarding schemes of work and content for the conversation classes. </w:t>
      </w:r>
    </w:p>
    <w:p w14:paraId="6ED1E2DE" w14:textId="22D47DB1" w:rsidR="00677FBD" w:rsidRPr="00C80A7E" w:rsidRDefault="00D857C0"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 xml:space="preserve">To conduct conversation </w:t>
      </w:r>
      <w:r w:rsidR="00B61E84" w:rsidRPr="00C80A7E">
        <w:rPr>
          <w:rFonts w:asciiTheme="minorHAnsi" w:hAnsiTheme="minorHAnsi" w:cstheme="minorHAnsi"/>
          <w:color w:val="auto"/>
        </w:rPr>
        <w:t>classes</w:t>
      </w:r>
      <w:r w:rsidR="00445F05" w:rsidRPr="00C80A7E">
        <w:rPr>
          <w:rFonts w:asciiTheme="minorHAnsi" w:hAnsiTheme="minorHAnsi" w:cstheme="minorHAnsi"/>
          <w:color w:val="auto"/>
        </w:rPr>
        <w:t xml:space="preserve"> </w:t>
      </w:r>
      <w:r w:rsidRPr="00C80A7E">
        <w:rPr>
          <w:rFonts w:asciiTheme="minorHAnsi" w:hAnsiTheme="minorHAnsi" w:cstheme="minorHAnsi"/>
          <w:color w:val="auto"/>
        </w:rPr>
        <w:t xml:space="preserve">in </w:t>
      </w:r>
      <w:r w:rsidR="006F212D">
        <w:rPr>
          <w:rFonts w:asciiTheme="minorHAnsi" w:hAnsiTheme="minorHAnsi" w:cstheme="minorHAnsi"/>
          <w:color w:val="auto"/>
        </w:rPr>
        <w:t>Spanish</w:t>
      </w:r>
      <w:r w:rsidR="00C80A7E" w:rsidRPr="00C80A7E">
        <w:rPr>
          <w:rFonts w:asciiTheme="minorHAnsi" w:hAnsiTheme="minorHAnsi" w:cstheme="minorHAnsi"/>
          <w:color w:val="auto"/>
        </w:rPr>
        <w:t xml:space="preserve"> </w:t>
      </w:r>
      <w:r w:rsidRPr="00C80A7E">
        <w:rPr>
          <w:rFonts w:asciiTheme="minorHAnsi" w:hAnsiTheme="minorHAnsi" w:cstheme="minorHAnsi"/>
          <w:color w:val="auto"/>
        </w:rPr>
        <w:t>to</w:t>
      </w:r>
      <w:r w:rsidR="00572A32" w:rsidRPr="00C80A7E">
        <w:rPr>
          <w:rFonts w:asciiTheme="minorHAnsi" w:hAnsiTheme="minorHAnsi" w:cstheme="minorHAnsi"/>
          <w:color w:val="auto"/>
        </w:rPr>
        <w:t xml:space="preserve"> inspire and challenge students</w:t>
      </w:r>
      <w:r w:rsidR="00445F05" w:rsidRPr="00C80A7E">
        <w:rPr>
          <w:rFonts w:asciiTheme="minorHAnsi" w:hAnsiTheme="minorHAnsi" w:cstheme="minorHAnsi"/>
          <w:color w:val="auto"/>
        </w:rPr>
        <w:t>, working with groups or individuals</w:t>
      </w:r>
    </w:p>
    <w:p w14:paraId="5A8F7BAE" w14:textId="44630399" w:rsidR="00D857C0" w:rsidRPr="00C80A7E" w:rsidRDefault="00D857C0"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 xml:space="preserve">To plan classes which will stimulate </w:t>
      </w:r>
      <w:r w:rsidR="006F212D">
        <w:rPr>
          <w:rFonts w:asciiTheme="minorHAnsi" w:hAnsiTheme="minorHAnsi" w:cstheme="minorHAnsi"/>
          <w:color w:val="auto"/>
        </w:rPr>
        <w:t>Spanish</w:t>
      </w:r>
      <w:r w:rsidR="00C80A7E" w:rsidRPr="00C80A7E">
        <w:rPr>
          <w:rFonts w:asciiTheme="minorHAnsi" w:hAnsiTheme="minorHAnsi" w:cstheme="minorHAnsi"/>
          <w:color w:val="auto"/>
        </w:rPr>
        <w:t xml:space="preserve"> </w:t>
      </w:r>
      <w:r w:rsidRPr="00C80A7E">
        <w:rPr>
          <w:rFonts w:asciiTheme="minorHAnsi" w:hAnsiTheme="minorHAnsi" w:cstheme="minorHAnsi"/>
          <w:color w:val="auto"/>
        </w:rPr>
        <w:t xml:space="preserve">conversation which </w:t>
      </w:r>
      <w:r w:rsidR="00572A32" w:rsidRPr="00C80A7E">
        <w:rPr>
          <w:rFonts w:asciiTheme="minorHAnsi" w:hAnsiTheme="minorHAnsi" w:cstheme="minorHAnsi"/>
          <w:color w:val="auto"/>
        </w:rPr>
        <w:t>are</w:t>
      </w:r>
      <w:r w:rsidRPr="00C80A7E">
        <w:rPr>
          <w:rFonts w:asciiTheme="minorHAnsi" w:hAnsiTheme="minorHAnsi" w:cstheme="minorHAnsi"/>
          <w:color w:val="auto"/>
        </w:rPr>
        <w:t xml:space="preserve"> closely linked to course content</w:t>
      </w:r>
    </w:p>
    <w:p w14:paraId="0994E8CF" w14:textId="31124E6C" w:rsidR="00D857C0" w:rsidRPr="00C80A7E" w:rsidRDefault="00E8644F"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 xml:space="preserve">To deliver conversation classes for individuals, pairs and groups which will motivate and encourage students to speak </w:t>
      </w:r>
      <w:r w:rsidR="006F212D">
        <w:rPr>
          <w:rFonts w:asciiTheme="minorHAnsi" w:hAnsiTheme="minorHAnsi" w:cstheme="minorHAnsi"/>
          <w:color w:val="auto"/>
        </w:rPr>
        <w:t>Spanish</w:t>
      </w:r>
    </w:p>
    <w:p w14:paraId="3A312788" w14:textId="774C29D7" w:rsidR="00E8644F" w:rsidRPr="00C80A7E" w:rsidRDefault="00E8644F"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To prepare and support students</w:t>
      </w:r>
      <w:r w:rsidR="00C80AA9" w:rsidRPr="00C80A7E">
        <w:rPr>
          <w:rFonts w:asciiTheme="minorHAnsi" w:hAnsiTheme="minorHAnsi" w:cstheme="minorHAnsi"/>
          <w:color w:val="auto"/>
        </w:rPr>
        <w:t xml:space="preserve"> in their preparations for oral examinations</w:t>
      </w:r>
    </w:p>
    <w:p w14:paraId="2B32451B" w14:textId="5A23731C" w:rsidR="00C80AA9" w:rsidRPr="00C80A7E" w:rsidRDefault="00145B35"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To monitor student attendance and performance</w:t>
      </w:r>
      <w:r w:rsidR="00572A32" w:rsidRPr="00C80A7E">
        <w:rPr>
          <w:rFonts w:asciiTheme="minorHAnsi" w:hAnsiTheme="minorHAnsi" w:cstheme="minorHAnsi"/>
          <w:color w:val="auto"/>
        </w:rPr>
        <w:t xml:space="preserve">, reporting back to the </w:t>
      </w:r>
      <w:r w:rsidR="00ED33C6" w:rsidRPr="00C80A7E">
        <w:rPr>
          <w:rFonts w:asciiTheme="minorHAnsi" w:hAnsiTheme="minorHAnsi" w:cstheme="minorHAnsi"/>
          <w:color w:val="auto"/>
        </w:rPr>
        <w:t>t</w:t>
      </w:r>
      <w:r w:rsidR="00572A32" w:rsidRPr="00C80A7E">
        <w:rPr>
          <w:rFonts w:asciiTheme="minorHAnsi" w:hAnsiTheme="minorHAnsi" w:cstheme="minorHAnsi"/>
          <w:color w:val="auto"/>
        </w:rPr>
        <w:t>eacher</w:t>
      </w:r>
    </w:p>
    <w:p w14:paraId="1724CA8F" w14:textId="4503391E" w:rsidR="00145B35" w:rsidRPr="00C80A7E" w:rsidRDefault="00145B35"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To support MFL staff by keeping</w:t>
      </w:r>
      <w:r w:rsidR="004C5800" w:rsidRPr="00C80A7E">
        <w:rPr>
          <w:rFonts w:asciiTheme="minorHAnsi" w:hAnsiTheme="minorHAnsi" w:cstheme="minorHAnsi"/>
          <w:color w:val="auto"/>
        </w:rPr>
        <w:t xml:space="preserve"> up to date with current affairs and finding appropriate, stimulating </w:t>
      </w:r>
      <w:r w:rsidR="00572A32" w:rsidRPr="00C80A7E">
        <w:rPr>
          <w:rFonts w:asciiTheme="minorHAnsi" w:hAnsiTheme="minorHAnsi" w:cstheme="minorHAnsi"/>
          <w:color w:val="auto"/>
        </w:rPr>
        <w:t xml:space="preserve">learning </w:t>
      </w:r>
      <w:r w:rsidR="004C5800" w:rsidRPr="00C80A7E">
        <w:rPr>
          <w:rFonts w:asciiTheme="minorHAnsi" w:hAnsiTheme="minorHAnsi" w:cstheme="minorHAnsi"/>
          <w:color w:val="auto"/>
        </w:rPr>
        <w:t>materials for students</w:t>
      </w:r>
    </w:p>
    <w:p w14:paraId="75EC5343" w14:textId="06E10A46" w:rsidR="00077E1A" w:rsidRPr="00C80A7E" w:rsidRDefault="00077E1A"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To maintain a learning environment in which students can work effectively.</w:t>
      </w:r>
    </w:p>
    <w:p w14:paraId="2F15A62F" w14:textId="3B12752F" w:rsidR="004C5800" w:rsidRPr="00C80A7E" w:rsidRDefault="004C5800" w:rsidP="00C37682">
      <w:pPr>
        <w:pStyle w:val="ListParagraph"/>
        <w:widowControl w:val="0"/>
        <w:numPr>
          <w:ilvl w:val="0"/>
          <w:numId w:val="46"/>
        </w:numPr>
        <w:tabs>
          <w:tab w:val="left" w:pos="1272"/>
          <w:tab w:val="left" w:pos="1273"/>
        </w:tabs>
        <w:spacing w:after="0" w:line="240" w:lineRule="auto"/>
        <w:rPr>
          <w:rFonts w:asciiTheme="minorHAnsi" w:hAnsiTheme="minorHAnsi" w:cstheme="minorHAnsi"/>
          <w:color w:val="auto"/>
        </w:rPr>
      </w:pPr>
      <w:r w:rsidRPr="00C80A7E">
        <w:rPr>
          <w:rFonts w:asciiTheme="minorHAnsi" w:hAnsiTheme="minorHAnsi" w:cstheme="minorHAnsi"/>
          <w:color w:val="auto"/>
        </w:rPr>
        <w:t>To assist with other duties as reasonabl</w:t>
      </w:r>
      <w:r w:rsidR="00B42F6C" w:rsidRPr="00C80A7E">
        <w:rPr>
          <w:rFonts w:asciiTheme="minorHAnsi" w:hAnsiTheme="minorHAnsi" w:cstheme="minorHAnsi"/>
          <w:color w:val="auto"/>
        </w:rPr>
        <w:t>y</w:t>
      </w:r>
      <w:r w:rsidR="002C405A" w:rsidRPr="00C80A7E">
        <w:rPr>
          <w:rFonts w:asciiTheme="minorHAnsi" w:hAnsiTheme="minorHAnsi" w:cstheme="minorHAnsi"/>
          <w:color w:val="auto"/>
        </w:rPr>
        <w:t xml:space="preserve"> expected </w:t>
      </w:r>
      <w:r w:rsidR="00B42F6C" w:rsidRPr="00C80A7E">
        <w:rPr>
          <w:rFonts w:asciiTheme="minorHAnsi" w:hAnsiTheme="minorHAnsi" w:cstheme="minorHAnsi"/>
          <w:color w:val="auto"/>
        </w:rPr>
        <w:t xml:space="preserve">by the line manager, </w:t>
      </w:r>
      <w:r w:rsidR="002C405A" w:rsidRPr="00C80A7E">
        <w:rPr>
          <w:rFonts w:asciiTheme="minorHAnsi" w:hAnsiTheme="minorHAnsi" w:cstheme="minorHAnsi"/>
          <w:color w:val="auto"/>
        </w:rPr>
        <w:t xml:space="preserve">in line with the job description </w:t>
      </w:r>
    </w:p>
    <w:p w14:paraId="590D0DB0" w14:textId="77777777" w:rsidR="0064396C" w:rsidRPr="00C80A7E" w:rsidRDefault="0064396C" w:rsidP="00C37682">
      <w:pPr>
        <w:rPr>
          <w:rFonts w:asciiTheme="minorHAnsi" w:eastAsia="Calibri" w:hAnsiTheme="minorHAnsi" w:cstheme="minorHAnsi"/>
          <w:b/>
          <w:bCs/>
          <w:color w:val="auto"/>
          <w:sz w:val="22"/>
          <w:szCs w:val="22"/>
        </w:rPr>
      </w:pPr>
    </w:p>
    <w:p w14:paraId="64D2F985" w14:textId="77777777" w:rsidR="0064396C" w:rsidRPr="00C80A7E" w:rsidRDefault="0064396C" w:rsidP="0064396C">
      <w:pPr>
        <w:spacing w:after="288" w:line="276" w:lineRule="auto"/>
        <w:rPr>
          <w:rFonts w:asciiTheme="minorHAnsi" w:hAnsiTheme="minorHAnsi" w:cstheme="minorHAnsi"/>
          <w:b/>
          <w:bCs/>
          <w:color w:val="ED7D31"/>
          <w:sz w:val="22"/>
          <w:szCs w:val="22"/>
          <w:u w:color="ED7D31"/>
        </w:rPr>
      </w:pPr>
    </w:p>
    <w:p w14:paraId="0CBB4254" w14:textId="77777777" w:rsidR="0064396C" w:rsidRPr="00C80A7E" w:rsidRDefault="0064396C" w:rsidP="0064396C">
      <w:pPr>
        <w:spacing w:after="288" w:line="276" w:lineRule="auto"/>
        <w:rPr>
          <w:rFonts w:asciiTheme="minorHAnsi" w:hAnsiTheme="minorHAnsi" w:cstheme="minorHAnsi"/>
          <w:b/>
          <w:bCs/>
          <w:color w:val="ED7D31"/>
          <w:sz w:val="22"/>
          <w:szCs w:val="22"/>
          <w:u w:color="ED7D31"/>
        </w:rPr>
      </w:pPr>
    </w:p>
    <w:p w14:paraId="06EC5049" w14:textId="77777777" w:rsidR="0064396C" w:rsidRPr="00C80A7E" w:rsidRDefault="0064396C" w:rsidP="0064396C">
      <w:pPr>
        <w:spacing w:after="288" w:line="276" w:lineRule="auto"/>
        <w:rPr>
          <w:rFonts w:asciiTheme="minorHAnsi" w:hAnsiTheme="minorHAnsi" w:cstheme="minorHAnsi"/>
          <w:b/>
          <w:bCs/>
          <w:color w:val="ED7D31"/>
          <w:sz w:val="22"/>
          <w:szCs w:val="22"/>
          <w:u w:color="ED7D31"/>
        </w:rPr>
      </w:pPr>
    </w:p>
    <w:p w14:paraId="09264B60" w14:textId="55079445" w:rsidR="0064396C" w:rsidRPr="00C80A7E" w:rsidRDefault="0064396C" w:rsidP="0088138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hAnsiTheme="minorHAnsi" w:cstheme="minorHAnsi"/>
          <w:b/>
          <w:bCs/>
          <w:color w:val="ED7D31"/>
          <w:sz w:val="22"/>
          <w:szCs w:val="22"/>
          <w:u w:color="ED7D31"/>
        </w:rPr>
      </w:pPr>
      <w:r w:rsidRPr="00C80A7E">
        <w:rPr>
          <w:rFonts w:asciiTheme="minorHAnsi" w:hAnsiTheme="minorHAnsi" w:cstheme="minorHAnsi"/>
          <w:b/>
          <w:bCs/>
          <w:color w:val="ED7D31"/>
          <w:sz w:val="22"/>
          <w:szCs w:val="22"/>
          <w:u w:color="ED7D31"/>
        </w:rPr>
        <w:br w:type="page"/>
      </w:r>
      <w:r w:rsidRPr="00C80A7E">
        <w:rPr>
          <w:rFonts w:asciiTheme="minorHAnsi" w:hAnsiTheme="minorHAnsi" w:cstheme="minorHAnsi"/>
          <w:b/>
          <w:bCs/>
          <w:color w:val="ED7D31"/>
          <w:u w:color="ED7D31"/>
        </w:rPr>
        <w:lastRenderedPageBreak/>
        <w:t>PERSON SPECIFICATION</w:t>
      </w:r>
    </w:p>
    <w:tbl>
      <w:tblPr>
        <w:tblStyle w:val="TableGrid"/>
        <w:tblW w:w="0" w:type="auto"/>
        <w:tblLook w:val="04A0" w:firstRow="1" w:lastRow="0" w:firstColumn="1" w:lastColumn="0" w:noHBand="0" w:noVBand="1"/>
      </w:tblPr>
      <w:tblGrid>
        <w:gridCol w:w="1612"/>
        <w:gridCol w:w="3345"/>
        <w:gridCol w:w="2693"/>
        <w:gridCol w:w="2234"/>
      </w:tblGrid>
      <w:tr w:rsidR="0064396C" w:rsidRPr="00C80A7E" w14:paraId="1757EAA2" w14:textId="77777777" w:rsidTr="00D90DEF">
        <w:trPr>
          <w:tblHeader/>
        </w:trPr>
        <w:tc>
          <w:tcPr>
            <w:tcW w:w="1612" w:type="dxa"/>
          </w:tcPr>
          <w:p w14:paraId="1D2660D1" w14:textId="77777777" w:rsidR="0064396C" w:rsidRPr="00C80A7E" w:rsidRDefault="0064396C" w:rsidP="005320C2">
            <w:pPr>
              <w:rPr>
                <w:rFonts w:asciiTheme="minorHAnsi" w:hAnsiTheme="minorHAnsi" w:cstheme="minorHAnsi"/>
                <w:b/>
                <w:sz w:val="22"/>
                <w:szCs w:val="22"/>
              </w:rPr>
            </w:pPr>
            <w:r w:rsidRPr="00C80A7E">
              <w:rPr>
                <w:rFonts w:asciiTheme="minorHAnsi" w:hAnsiTheme="minorHAnsi" w:cstheme="minorHAnsi"/>
                <w:b/>
                <w:sz w:val="22"/>
                <w:szCs w:val="22"/>
              </w:rPr>
              <w:t>Category</w:t>
            </w:r>
          </w:p>
        </w:tc>
        <w:tc>
          <w:tcPr>
            <w:tcW w:w="3345" w:type="dxa"/>
          </w:tcPr>
          <w:p w14:paraId="645CFB94" w14:textId="77777777" w:rsidR="0064396C" w:rsidRPr="00C80A7E" w:rsidRDefault="0064396C" w:rsidP="005320C2">
            <w:pPr>
              <w:rPr>
                <w:rFonts w:asciiTheme="minorHAnsi" w:hAnsiTheme="minorHAnsi" w:cstheme="minorHAnsi"/>
                <w:b/>
                <w:color w:val="auto"/>
                <w:sz w:val="22"/>
                <w:szCs w:val="22"/>
              </w:rPr>
            </w:pPr>
            <w:r w:rsidRPr="00C80A7E">
              <w:rPr>
                <w:rFonts w:asciiTheme="minorHAnsi" w:hAnsiTheme="minorHAnsi" w:cstheme="minorHAnsi"/>
                <w:b/>
                <w:color w:val="auto"/>
                <w:sz w:val="22"/>
                <w:szCs w:val="22"/>
              </w:rPr>
              <w:t>Essential</w:t>
            </w:r>
          </w:p>
        </w:tc>
        <w:tc>
          <w:tcPr>
            <w:tcW w:w="2693" w:type="dxa"/>
          </w:tcPr>
          <w:p w14:paraId="5E2C4BCF" w14:textId="77777777" w:rsidR="0064396C" w:rsidRPr="00C80A7E" w:rsidRDefault="0064396C" w:rsidP="005320C2">
            <w:pPr>
              <w:rPr>
                <w:rFonts w:asciiTheme="minorHAnsi" w:hAnsiTheme="minorHAnsi" w:cstheme="minorHAnsi"/>
                <w:b/>
                <w:color w:val="auto"/>
                <w:sz w:val="22"/>
                <w:szCs w:val="22"/>
              </w:rPr>
            </w:pPr>
            <w:r w:rsidRPr="00C80A7E">
              <w:rPr>
                <w:rFonts w:asciiTheme="minorHAnsi" w:hAnsiTheme="minorHAnsi" w:cstheme="minorHAnsi"/>
                <w:b/>
                <w:color w:val="auto"/>
                <w:sz w:val="22"/>
                <w:szCs w:val="22"/>
              </w:rPr>
              <w:t>Desirable</w:t>
            </w:r>
          </w:p>
        </w:tc>
        <w:tc>
          <w:tcPr>
            <w:tcW w:w="2234" w:type="dxa"/>
          </w:tcPr>
          <w:p w14:paraId="64652561" w14:textId="77777777" w:rsidR="0064396C" w:rsidRPr="00C80A7E" w:rsidRDefault="0064396C" w:rsidP="005320C2">
            <w:pPr>
              <w:rPr>
                <w:rFonts w:asciiTheme="minorHAnsi" w:hAnsiTheme="minorHAnsi" w:cstheme="minorHAnsi"/>
                <w:b/>
                <w:sz w:val="22"/>
                <w:szCs w:val="22"/>
              </w:rPr>
            </w:pPr>
            <w:r w:rsidRPr="00C80A7E">
              <w:rPr>
                <w:rFonts w:asciiTheme="minorHAnsi" w:hAnsiTheme="minorHAnsi" w:cstheme="minorHAnsi"/>
                <w:b/>
                <w:sz w:val="22"/>
                <w:szCs w:val="22"/>
              </w:rPr>
              <w:t>Method of assessment</w:t>
            </w:r>
          </w:p>
        </w:tc>
      </w:tr>
      <w:tr w:rsidR="0064396C" w:rsidRPr="00C80A7E" w14:paraId="533EA65C" w14:textId="77777777" w:rsidTr="00D90DEF">
        <w:tc>
          <w:tcPr>
            <w:tcW w:w="1612" w:type="dxa"/>
          </w:tcPr>
          <w:p w14:paraId="22D10E03" w14:textId="77777777" w:rsidR="0064396C" w:rsidRPr="00C80A7E" w:rsidRDefault="0064396C" w:rsidP="005320C2">
            <w:pPr>
              <w:rPr>
                <w:rFonts w:asciiTheme="minorHAnsi" w:hAnsiTheme="minorHAnsi" w:cstheme="minorHAnsi"/>
                <w:sz w:val="22"/>
                <w:szCs w:val="22"/>
              </w:rPr>
            </w:pPr>
            <w:r w:rsidRPr="00C80A7E">
              <w:rPr>
                <w:rFonts w:asciiTheme="minorHAnsi" w:hAnsiTheme="minorHAnsi" w:cstheme="minorHAnsi"/>
                <w:sz w:val="22"/>
                <w:szCs w:val="22"/>
              </w:rPr>
              <w:t>Qualifications, Education, training</w:t>
            </w:r>
          </w:p>
        </w:tc>
        <w:tc>
          <w:tcPr>
            <w:tcW w:w="3345" w:type="dxa"/>
          </w:tcPr>
          <w:p w14:paraId="47FCF16F" w14:textId="2D937DBB" w:rsidR="000E43EC" w:rsidRPr="00C80A7E" w:rsidRDefault="00391B69" w:rsidP="005320C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2"/>
                <w:szCs w:val="22"/>
              </w:rPr>
            </w:pPr>
            <w:r w:rsidRPr="00C80A7E">
              <w:rPr>
                <w:rFonts w:asciiTheme="minorHAnsi" w:hAnsiTheme="minorHAnsi" w:cstheme="minorHAnsi"/>
                <w:color w:val="auto"/>
                <w:sz w:val="22"/>
                <w:szCs w:val="22"/>
              </w:rPr>
              <w:t xml:space="preserve">Fluent speaker of </w:t>
            </w:r>
            <w:r w:rsidR="006F212D">
              <w:rPr>
                <w:rFonts w:asciiTheme="minorHAnsi" w:hAnsiTheme="minorHAnsi" w:cstheme="minorHAnsi"/>
                <w:color w:val="auto"/>
                <w:sz w:val="22"/>
                <w:szCs w:val="22"/>
              </w:rPr>
              <w:t>Spanish</w:t>
            </w:r>
            <w:r w:rsidR="00C80A7E" w:rsidRPr="00C80A7E">
              <w:rPr>
                <w:rFonts w:asciiTheme="minorHAnsi" w:hAnsiTheme="minorHAnsi" w:cstheme="minorHAnsi"/>
                <w:color w:val="auto"/>
                <w:sz w:val="22"/>
                <w:szCs w:val="22"/>
              </w:rPr>
              <w:t xml:space="preserve"> </w:t>
            </w:r>
          </w:p>
          <w:p w14:paraId="491355AB" w14:textId="21BE6E92" w:rsidR="0064396C" w:rsidRPr="00C80A7E" w:rsidRDefault="0064396C" w:rsidP="00F1034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Theme="minorHAnsi" w:hAnsiTheme="minorHAnsi" w:cstheme="minorHAnsi"/>
                <w:color w:val="auto"/>
                <w:sz w:val="22"/>
                <w:szCs w:val="22"/>
              </w:rPr>
            </w:pPr>
          </w:p>
        </w:tc>
        <w:tc>
          <w:tcPr>
            <w:tcW w:w="2693" w:type="dxa"/>
          </w:tcPr>
          <w:p w14:paraId="05CA4D07" w14:textId="1F7EC285" w:rsidR="001D27E7" w:rsidRPr="00C80A7E" w:rsidRDefault="000B0902" w:rsidP="005320C2">
            <w:pPr>
              <w:pStyle w:val="TableT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color w:val="auto"/>
                <w:sz w:val="22"/>
                <w:szCs w:val="22"/>
              </w:rPr>
            </w:pPr>
            <w:r w:rsidRPr="00C80A7E">
              <w:rPr>
                <w:rFonts w:asciiTheme="minorHAnsi" w:hAnsiTheme="minorHAnsi" w:cstheme="minorHAnsi"/>
                <w:color w:val="auto"/>
                <w:sz w:val="22"/>
                <w:szCs w:val="22"/>
              </w:rPr>
              <w:t>Native speaker or s</w:t>
            </w:r>
            <w:r w:rsidR="00F10343" w:rsidRPr="00C80A7E">
              <w:rPr>
                <w:rFonts w:asciiTheme="minorHAnsi" w:hAnsiTheme="minorHAnsi" w:cstheme="minorHAnsi"/>
                <w:color w:val="auto"/>
                <w:sz w:val="22"/>
                <w:szCs w:val="22"/>
              </w:rPr>
              <w:t xml:space="preserve">uccessful completion of a </w:t>
            </w:r>
            <w:r w:rsidR="006F212D">
              <w:rPr>
                <w:rFonts w:asciiTheme="minorHAnsi" w:hAnsiTheme="minorHAnsi" w:cstheme="minorHAnsi"/>
                <w:color w:val="auto"/>
                <w:sz w:val="22"/>
                <w:szCs w:val="22"/>
              </w:rPr>
              <w:t>Spanish</w:t>
            </w:r>
            <w:r w:rsidR="00C80A7E" w:rsidRPr="00C80A7E">
              <w:rPr>
                <w:rFonts w:asciiTheme="minorHAnsi" w:hAnsiTheme="minorHAnsi" w:cstheme="minorHAnsi"/>
                <w:color w:val="auto"/>
                <w:sz w:val="22"/>
                <w:szCs w:val="22"/>
              </w:rPr>
              <w:t xml:space="preserve"> </w:t>
            </w:r>
            <w:r w:rsidR="00F10343" w:rsidRPr="00C80A7E">
              <w:rPr>
                <w:rFonts w:asciiTheme="minorHAnsi" w:hAnsiTheme="minorHAnsi" w:cstheme="minorHAnsi"/>
                <w:color w:val="auto"/>
                <w:sz w:val="22"/>
                <w:szCs w:val="22"/>
              </w:rPr>
              <w:t>degree</w:t>
            </w:r>
          </w:p>
        </w:tc>
        <w:tc>
          <w:tcPr>
            <w:tcW w:w="2234" w:type="dxa"/>
          </w:tcPr>
          <w:p w14:paraId="6DA1F05F" w14:textId="3456AAEE" w:rsidR="008521CD" w:rsidRPr="00C80A7E" w:rsidRDefault="00464E33" w:rsidP="00911EE5">
            <w:pPr>
              <w:pStyle w:val="ListParagraph"/>
              <w:numPr>
                <w:ilvl w:val="0"/>
                <w:numId w:val="41"/>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Certificates</w:t>
            </w:r>
          </w:p>
          <w:p w14:paraId="032C856B" w14:textId="77DDEBCF" w:rsidR="007B1185" w:rsidRPr="00C80A7E" w:rsidRDefault="00464E33" w:rsidP="00911EE5">
            <w:pPr>
              <w:pStyle w:val="ListParagraph"/>
              <w:numPr>
                <w:ilvl w:val="0"/>
                <w:numId w:val="41"/>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 xml:space="preserve">Application form </w:t>
            </w:r>
          </w:p>
          <w:p w14:paraId="3CF9B918" w14:textId="4B91BE86" w:rsidR="007B1185" w:rsidRPr="00C80A7E" w:rsidRDefault="007B1185" w:rsidP="00911EE5">
            <w:pPr>
              <w:pStyle w:val="ListParagraph"/>
              <w:numPr>
                <w:ilvl w:val="0"/>
                <w:numId w:val="41"/>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Interview</w:t>
            </w:r>
          </w:p>
        </w:tc>
      </w:tr>
      <w:tr w:rsidR="0064396C" w:rsidRPr="00C80A7E" w14:paraId="1D37E9E4" w14:textId="77777777" w:rsidTr="00D90DEF">
        <w:tc>
          <w:tcPr>
            <w:tcW w:w="1612" w:type="dxa"/>
          </w:tcPr>
          <w:p w14:paraId="2580ECB1" w14:textId="77777777" w:rsidR="0064396C" w:rsidRPr="00C80A7E" w:rsidRDefault="0064396C" w:rsidP="005320C2">
            <w:pPr>
              <w:rPr>
                <w:rFonts w:asciiTheme="minorHAnsi" w:hAnsiTheme="minorHAnsi" w:cstheme="minorHAnsi"/>
                <w:sz w:val="22"/>
                <w:szCs w:val="22"/>
              </w:rPr>
            </w:pPr>
            <w:r w:rsidRPr="00C80A7E">
              <w:rPr>
                <w:rFonts w:asciiTheme="minorHAnsi" w:hAnsiTheme="minorHAnsi" w:cstheme="minorHAnsi"/>
                <w:sz w:val="22"/>
                <w:szCs w:val="22"/>
              </w:rPr>
              <w:t>Relevant Experience</w:t>
            </w:r>
          </w:p>
        </w:tc>
        <w:tc>
          <w:tcPr>
            <w:tcW w:w="3345" w:type="dxa"/>
          </w:tcPr>
          <w:p w14:paraId="5E0510E6" w14:textId="6D137E88" w:rsidR="0064396C" w:rsidRPr="00C80A7E" w:rsidRDefault="0064396C" w:rsidP="00C2372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p>
        </w:tc>
        <w:tc>
          <w:tcPr>
            <w:tcW w:w="2693" w:type="dxa"/>
          </w:tcPr>
          <w:p w14:paraId="03663627" w14:textId="18681D94" w:rsidR="0064396C" w:rsidRPr="009B54E3" w:rsidRDefault="001D1365" w:rsidP="00C23721">
            <w:pPr>
              <w:pStyle w:val="TableT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r w:rsidRPr="00C80A7E">
              <w:rPr>
                <w:rFonts w:asciiTheme="minorHAnsi" w:hAnsiTheme="minorHAnsi" w:cstheme="minorHAnsi"/>
                <w:sz w:val="22"/>
                <w:szCs w:val="22"/>
              </w:rPr>
              <w:t>Successful experience of working with young people</w:t>
            </w:r>
          </w:p>
        </w:tc>
        <w:tc>
          <w:tcPr>
            <w:tcW w:w="2234" w:type="dxa"/>
          </w:tcPr>
          <w:p w14:paraId="0A4A6AB4" w14:textId="2A92F4E4" w:rsidR="008521CD" w:rsidRPr="00C80A7E" w:rsidRDefault="008521CD" w:rsidP="00911EE5">
            <w:pPr>
              <w:pStyle w:val="ListParagraph"/>
              <w:numPr>
                <w:ilvl w:val="0"/>
                <w:numId w:val="40"/>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Application Form</w:t>
            </w:r>
          </w:p>
          <w:p w14:paraId="545180E3" w14:textId="77777777" w:rsidR="00911EE5" w:rsidRPr="00C80A7E" w:rsidRDefault="008521CD" w:rsidP="00911EE5">
            <w:pPr>
              <w:pStyle w:val="ListParagraph"/>
              <w:numPr>
                <w:ilvl w:val="0"/>
                <w:numId w:val="40"/>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Interview</w:t>
            </w:r>
          </w:p>
          <w:p w14:paraId="03382D8B" w14:textId="005191C2" w:rsidR="008521CD" w:rsidRPr="00C80A7E" w:rsidRDefault="008521CD" w:rsidP="00911EE5">
            <w:pPr>
              <w:pStyle w:val="ListParagraph"/>
              <w:numPr>
                <w:ilvl w:val="0"/>
                <w:numId w:val="40"/>
              </w:numPr>
              <w:spacing w:after="0" w:line="240" w:lineRule="auto"/>
              <w:rPr>
                <w:rFonts w:asciiTheme="minorHAnsi" w:hAnsiTheme="minorHAnsi" w:cstheme="minorHAnsi"/>
                <w:sz w:val="22"/>
                <w:szCs w:val="22"/>
              </w:rPr>
            </w:pPr>
            <w:r w:rsidRPr="00C80A7E">
              <w:rPr>
                <w:rFonts w:asciiTheme="minorHAnsi" w:hAnsiTheme="minorHAnsi" w:cstheme="minorHAnsi"/>
              </w:rPr>
              <w:t xml:space="preserve">Task </w:t>
            </w:r>
          </w:p>
        </w:tc>
      </w:tr>
      <w:tr w:rsidR="0064396C" w:rsidRPr="00C80A7E" w14:paraId="65B02555" w14:textId="77777777" w:rsidTr="00D90DEF">
        <w:tc>
          <w:tcPr>
            <w:tcW w:w="1612" w:type="dxa"/>
          </w:tcPr>
          <w:p w14:paraId="051492BF" w14:textId="77777777" w:rsidR="0064396C" w:rsidRPr="00C80A7E" w:rsidRDefault="0064396C" w:rsidP="005320C2">
            <w:pPr>
              <w:rPr>
                <w:rFonts w:asciiTheme="minorHAnsi" w:hAnsiTheme="minorHAnsi" w:cstheme="minorHAnsi"/>
                <w:sz w:val="22"/>
                <w:szCs w:val="22"/>
              </w:rPr>
            </w:pPr>
            <w:r w:rsidRPr="00C80A7E">
              <w:rPr>
                <w:rFonts w:asciiTheme="minorHAnsi" w:hAnsiTheme="minorHAnsi" w:cstheme="minorHAnsi"/>
                <w:sz w:val="22"/>
                <w:szCs w:val="22"/>
              </w:rPr>
              <w:t>Knowledge, skills, and abilities</w:t>
            </w:r>
          </w:p>
        </w:tc>
        <w:tc>
          <w:tcPr>
            <w:tcW w:w="3345" w:type="dxa"/>
          </w:tcPr>
          <w:p w14:paraId="1F280CBF" w14:textId="77777777" w:rsidR="00802175" w:rsidRPr="00C80A7E" w:rsidRDefault="00802175" w:rsidP="0080217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Excellent oral, presentational and written skills.</w:t>
            </w:r>
          </w:p>
          <w:p w14:paraId="53953BE8" w14:textId="5192D76B" w:rsidR="00802175" w:rsidRPr="00C80A7E" w:rsidRDefault="00802175" w:rsidP="0080217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Commitment to improving students’ foreign language speaking skills.</w:t>
            </w:r>
          </w:p>
          <w:p w14:paraId="1EE4B514" w14:textId="50F3E6EE" w:rsidR="0064396C" w:rsidRPr="00C80A7E" w:rsidRDefault="00C23721" w:rsidP="0080217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C80A7E">
              <w:rPr>
                <w:rFonts w:asciiTheme="minorHAnsi" w:hAnsiTheme="minorHAnsi" w:cstheme="minorHAnsi"/>
                <w:sz w:val="22"/>
                <w:szCs w:val="22"/>
              </w:rPr>
              <w:t>G</w:t>
            </w:r>
            <w:r w:rsidR="001D1365" w:rsidRPr="00C80A7E">
              <w:rPr>
                <w:rFonts w:asciiTheme="minorHAnsi" w:hAnsiTheme="minorHAnsi" w:cstheme="minorHAnsi"/>
                <w:sz w:val="22"/>
                <w:szCs w:val="22"/>
              </w:rPr>
              <w:t>ood knowledge of</w:t>
            </w:r>
            <w:r w:rsidR="006F212D">
              <w:rPr>
                <w:rFonts w:asciiTheme="minorHAnsi" w:hAnsiTheme="minorHAnsi" w:cstheme="minorHAnsi"/>
                <w:sz w:val="22"/>
                <w:szCs w:val="22"/>
              </w:rPr>
              <w:t xml:space="preserve"> Hispanic</w:t>
            </w:r>
            <w:r w:rsidR="00C80A7E" w:rsidRPr="00C80A7E">
              <w:rPr>
                <w:rFonts w:asciiTheme="minorHAnsi" w:hAnsiTheme="minorHAnsi" w:cstheme="minorHAnsi"/>
                <w:sz w:val="22"/>
                <w:szCs w:val="22"/>
              </w:rPr>
              <w:t xml:space="preserve"> </w:t>
            </w:r>
            <w:r w:rsidR="001D1365" w:rsidRPr="00C80A7E">
              <w:rPr>
                <w:rFonts w:asciiTheme="minorHAnsi" w:hAnsiTheme="minorHAnsi" w:cstheme="minorHAnsi"/>
                <w:sz w:val="22"/>
                <w:szCs w:val="22"/>
              </w:rPr>
              <w:t>culture</w:t>
            </w:r>
            <w:r w:rsidR="0091315A" w:rsidRPr="00C80A7E">
              <w:rPr>
                <w:rFonts w:asciiTheme="minorHAnsi" w:hAnsiTheme="minorHAnsi" w:cstheme="minorHAnsi"/>
                <w:sz w:val="22"/>
                <w:szCs w:val="22"/>
              </w:rPr>
              <w:t>, traditions and current affairs</w:t>
            </w:r>
          </w:p>
          <w:p w14:paraId="74ABB561" w14:textId="2CDEF09D" w:rsidR="0091315A" w:rsidRPr="00C80A7E" w:rsidRDefault="0074644A" w:rsidP="00802175">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C80A7E">
              <w:rPr>
                <w:rFonts w:asciiTheme="minorHAnsi" w:hAnsiTheme="minorHAnsi" w:cstheme="minorHAnsi"/>
                <w:sz w:val="22"/>
                <w:szCs w:val="22"/>
              </w:rPr>
              <w:t>Ability to</w:t>
            </w:r>
            <w:r w:rsidR="0091315A" w:rsidRPr="00C80A7E">
              <w:rPr>
                <w:rFonts w:asciiTheme="minorHAnsi" w:hAnsiTheme="minorHAnsi" w:cstheme="minorHAnsi"/>
                <w:sz w:val="22"/>
                <w:szCs w:val="22"/>
              </w:rPr>
              <w:t xml:space="preserve"> work independently and with other FLAs in the school to share best practice </w:t>
            </w:r>
          </w:p>
          <w:p w14:paraId="209DA452" w14:textId="77777777" w:rsidR="00B83C00" w:rsidRPr="00C80A7E" w:rsidRDefault="00B83C00" w:rsidP="0080217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Ability to exercise effective behaviour management skills and encourage good behaviour.</w:t>
            </w:r>
          </w:p>
          <w:p w14:paraId="5AB5904A" w14:textId="77777777" w:rsidR="00B83C00" w:rsidRPr="00C80A7E" w:rsidRDefault="00B83C00" w:rsidP="0080217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Ability to work as part of a team.</w:t>
            </w:r>
          </w:p>
          <w:p w14:paraId="026D510F" w14:textId="77777777" w:rsidR="00B83C00" w:rsidRPr="00C80A7E" w:rsidRDefault="00B83C00" w:rsidP="0080217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Excellent ICT skills.</w:t>
            </w:r>
          </w:p>
          <w:p w14:paraId="50448D42" w14:textId="77777777" w:rsidR="005550E5" w:rsidRPr="00C80A7E" w:rsidRDefault="00B83C00" w:rsidP="00394CBF">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An ability to generate enthusiasm for modern foreign languages and for learning in general</w:t>
            </w:r>
            <w:r w:rsidR="005550E5" w:rsidRPr="00C80A7E">
              <w:rPr>
                <w:rFonts w:asciiTheme="minorHAnsi" w:hAnsiTheme="minorHAnsi"/>
                <w:sz w:val="22"/>
                <w:szCs w:val="22"/>
              </w:rPr>
              <w:t>.</w:t>
            </w:r>
          </w:p>
          <w:p w14:paraId="014E5560" w14:textId="14FBAB68" w:rsidR="00B83C00" w:rsidRPr="00C80A7E" w:rsidRDefault="00B83C00" w:rsidP="005550E5">
            <w:pPr>
              <w:pStyle w:val="ListParagraph"/>
              <w:numPr>
                <w:ilvl w:val="0"/>
                <w:numId w:val="42"/>
              </w:numPr>
              <w:spacing w:after="0" w:line="240" w:lineRule="auto"/>
              <w:rPr>
                <w:rFonts w:asciiTheme="minorHAnsi" w:hAnsiTheme="minorHAnsi"/>
                <w:sz w:val="22"/>
                <w:szCs w:val="22"/>
              </w:rPr>
            </w:pPr>
            <w:r w:rsidRPr="00C80A7E">
              <w:rPr>
                <w:rFonts w:asciiTheme="minorHAnsi" w:hAnsiTheme="minorHAnsi"/>
                <w:sz w:val="22"/>
                <w:szCs w:val="22"/>
              </w:rPr>
              <w:t xml:space="preserve">Ability to work flexibly. </w:t>
            </w:r>
          </w:p>
        </w:tc>
        <w:tc>
          <w:tcPr>
            <w:tcW w:w="2693" w:type="dxa"/>
          </w:tcPr>
          <w:p w14:paraId="352DE8E4" w14:textId="675ECA38" w:rsidR="0064396C" w:rsidRPr="00C80A7E" w:rsidRDefault="007C235A" w:rsidP="005320C2">
            <w:pPr>
              <w:pStyle w:val="PlainText"/>
              <w:numPr>
                <w:ilvl w:val="0"/>
                <w:numId w:val="41"/>
              </w:numPr>
              <w:ind w:right="144"/>
              <w:rPr>
                <w:rFonts w:asciiTheme="minorHAnsi" w:hAnsiTheme="minorHAnsi" w:cstheme="minorHAnsi"/>
                <w:szCs w:val="22"/>
              </w:rPr>
            </w:pPr>
            <w:r w:rsidRPr="00C80A7E">
              <w:rPr>
                <w:rFonts w:asciiTheme="minorHAnsi" w:hAnsiTheme="minorHAnsi" w:cstheme="minorHAnsi"/>
                <w:szCs w:val="22"/>
              </w:rPr>
              <w:t>Have a working knowledge of key exam specifications – GCSE and A level</w:t>
            </w:r>
          </w:p>
          <w:p w14:paraId="779BAE0E" w14:textId="0282C238" w:rsidR="007C235A" w:rsidRPr="00C80A7E" w:rsidRDefault="007C235A" w:rsidP="005320C2">
            <w:pPr>
              <w:pStyle w:val="PlainText"/>
              <w:numPr>
                <w:ilvl w:val="0"/>
                <w:numId w:val="41"/>
              </w:numPr>
              <w:ind w:right="144"/>
              <w:rPr>
                <w:rFonts w:asciiTheme="minorHAnsi" w:hAnsiTheme="minorHAnsi" w:cstheme="minorHAnsi"/>
                <w:szCs w:val="22"/>
              </w:rPr>
            </w:pPr>
            <w:r w:rsidRPr="00C80A7E">
              <w:rPr>
                <w:rFonts w:asciiTheme="minorHAnsi" w:hAnsiTheme="minorHAnsi" w:cstheme="minorHAnsi"/>
                <w:szCs w:val="22"/>
              </w:rPr>
              <w:t>Have a good knowledge of key grammar and vocabulary used in specific courses</w:t>
            </w:r>
          </w:p>
          <w:p w14:paraId="3D4C4254" w14:textId="77777777" w:rsidR="0064396C" w:rsidRPr="00C80A7E" w:rsidRDefault="0064396C" w:rsidP="005320C2">
            <w:pPr>
              <w:pStyle w:val="Default"/>
              <w:spacing w:before="0"/>
              <w:rPr>
                <w:rFonts w:asciiTheme="minorHAnsi" w:hAnsiTheme="minorHAnsi" w:cstheme="minorHAnsi"/>
                <w:sz w:val="22"/>
                <w:szCs w:val="22"/>
                <w:lang w:val="en-US"/>
              </w:rPr>
            </w:pPr>
          </w:p>
        </w:tc>
        <w:tc>
          <w:tcPr>
            <w:tcW w:w="2234" w:type="dxa"/>
          </w:tcPr>
          <w:p w14:paraId="421A231F" w14:textId="77777777" w:rsidR="00911EE5" w:rsidRPr="00C80A7E" w:rsidRDefault="008521CD" w:rsidP="00911EE5">
            <w:pPr>
              <w:pStyle w:val="ListParagraph"/>
              <w:numPr>
                <w:ilvl w:val="0"/>
                <w:numId w:val="27"/>
              </w:numPr>
              <w:spacing w:after="0" w:line="240" w:lineRule="auto"/>
              <w:ind w:left="325" w:hanging="325"/>
              <w:rPr>
                <w:rFonts w:asciiTheme="minorHAnsi" w:hAnsiTheme="minorHAnsi" w:cstheme="minorHAnsi"/>
              </w:rPr>
            </w:pPr>
            <w:r w:rsidRPr="00C80A7E">
              <w:rPr>
                <w:rFonts w:asciiTheme="minorHAnsi" w:hAnsiTheme="minorHAnsi" w:cstheme="minorHAnsi"/>
                <w:sz w:val="22"/>
                <w:szCs w:val="22"/>
              </w:rPr>
              <w:t xml:space="preserve">Interview </w:t>
            </w:r>
          </w:p>
          <w:p w14:paraId="31996B25" w14:textId="0FDA3B1B" w:rsidR="008521CD" w:rsidRPr="00C80A7E" w:rsidRDefault="008521CD" w:rsidP="00911EE5">
            <w:pPr>
              <w:pStyle w:val="ListParagraph"/>
              <w:numPr>
                <w:ilvl w:val="0"/>
                <w:numId w:val="27"/>
              </w:numPr>
              <w:spacing w:after="0" w:line="240" w:lineRule="auto"/>
              <w:ind w:left="325" w:hanging="325"/>
              <w:rPr>
                <w:rFonts w:asciiTheme="minorHAnsi" w:hAnsiTheme="minorHAnsi" w:cstheme="minorHAnsi"/>
              </w:rPr>
            </w:pPr>
            <w:r w:rsidRPr="00C80A7E">
              <w:rPr>
                <w:rFonts w:asciiTheme="minorHAnsi" w:hAnsiTheme="minorHAnsi" w:cstheme="minorHAnsi"/>
                <w:sz w:val="22"/>
                <w:szCs w:val="22"/>
              </w:rPr>
              <w:t>Task</w:t>
            </w:r>
          </w:p>
        </w:tc>
      </w:tr>
      <w:tr w:rsidR="0064396C" w:rsidRPr="00C80A7E" w14:paraId="1A72337D" w14:textId="77777777" w:rsidTr="00D90DEF">
        <w:tc>
          <w:tcPr>
            <w:tcW w:w="1612" w:type="dxa"/>
          </w:tcPr>
          <w:p w14:paraId="3195253E" w14:textId="77777777" w:rsidR="0064396C" w:rsidRPr="00C80A7E" w:rsidRDefault="0064396C" w:rsidP="005320C2">
            <w:pPr>
              <w:rPr>
                <w:rFonts w:asciiTheme="minorHAnsi" w:hAnsiTheme="minorHAnsi" w:cstheme="minorHAnsi"/>
                <w:sz w:val="22"/>
                <w:szCs w:val="22"/>
              </w:rPr>
            </w:pPr>
            <w:r w:rsidRPr="00C80A7E">
              <w:rPr>
                <w:rFonts w:asciiTheme="minorHAnsi" w:hAnsiTheme="minorHAnsi" w:cstheme="minorHAnsi"/>
                <w:sz w:val="22"/>
                <w:szCs w:val="22"/>
              </w:rPr>
              <w:t>Personal Qualities/Other</w:t>
            </w:r>
          </w:p>
        </w:tc>
        <w:tc>
          <w:tcPr>
            <w:tcW w:w="3345" w:type="dxa"/>
          </w:tcPr>
          <w:p w14:paraId="41C27C90" w14:textId="117B908E" w:rsidR="0064396C" w:rsidRPr="00B911DD" w:rsidRDefault="00A509F8" w:rsidP="005320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B911DD">
              <w:rPr>
                <w:rFonts w:asciiTheme="minorHAnsi" w:hAnsiTheme="minorHAnsi" w:cstheme="minorHAnsi"/>
                <w:sz w:val="22"/>
                <w:szCs w:val="22"/>
              </w:rPr>
              <w:t>E</w:t>
            </w:r>
            <w:r w:rsidR="00575E20" w:rsidRPr="00B911DD">
              <w:rPr>
                <w:rFonts w:asciiTheme="minorHAnsi" w:hAnsiTheme="minorHAnsi" w:cstheme="minorHAnsi"/>
                <w:sz w:val="22"/>
                <w:szCs w:val="22"/>
              </w:rPr>
              <w:t>nthusias</w:t>
            </w:r>
            <w:r w:rsidR="00626EBF" w:rsidRPr="00B911DD">
              <w:rPr>
                <w:rFonts w:asciiTheme="minorHAnsi" w:hAnsiTheme="minorHAnsi" w:cstheme="minorHAnsi"/>
                <w:sz w:val="22"/>
                <w:szCs w:val="22"/>
              </w:rPr>
              <w:t xml:space="preserve">m </w:t>
            </w:r>
            <w:r w:rsidR="00575E20" w:rsidRPr="00B911DD">
              <w:rPr>
                <w:rFonts w:asciiTheme="minorHAnsi" w:hAnsiTheme="minorHAnsi" w:cstheme="minorHAnsi"/>
                <w:sz w:val="22"/>
                <w:szCs w:val="22"/>
              </w:rPr>
              <w:t xml:space="preserve">and </w:t>
            </w:r>
            <w:r w:rsidR="00626EBF" w:rsidRPr="00B911DD">
              <w:rPr>
                <w:rFonts w:asciiTheme="minorHAnsi" w:hAnsiTheme="minorHAnsi" w:cstheme="minorHAnsi"/>
                <w:sz w:val="22"/>
                <w:szCs w:val="22"/>
              </w:rPr>
              <w:t xml:space="preserve">ability to </w:t>
            </w:r>
            <w:r w:rsidR="00575E20" w:rsidRPr="00B911DD">
              <w:rPr>
                <w:rFonts w:asciiTheme="minorHAnsi" w:hAnsiTheme="minorHAnsi" w:cstheme="minorHAnsi"/>
                <w:sz w:val="22"/>
                <w:szCs w:val="22"/>
              </w:rPr>
              <w:t>establish a good rapport with students and staff</w:t>
            </w:r>
          </w:p>
          <w:p w14:paraId="68D6EA9E" w14:textId="77777777" w:rsidR="00A509F8" w:rsidRPr="00B911DD" w:rsidRDefault="00A509F8" w:rsidP="00A509F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B911DD">
              <w:rPr>
                <w:rFonts w:asciiTheme="minorHAnsi" w:hAnsiTheme="minorHAnsi" w:cstheme="minorHAnsi"/>
                <w:sz w:val="22"/>
                <w:szCs w:val="22"/>
              </w:rPr>
              <w:t>Willingness to be involved in extra-curricular activities.</w:t>
            </w:r>
          </w:p>
          <w:p w14:paraId="792EC96D" w14:textId="77777777" w:rsidR="00A509F8" w:rsidRPr="00B911DD" w:rsidRDefault="00A509F8" w:rsidP="00A509F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B911DD">
              <w:rPr>
                <w:rFonts w:asciiTheme="minorHAnsi" w:hAnsiTheme="minorHAnsi" w:cstheme="minorHAnsi"/>
                <w:sz w:val="22"/>
                <w:szCs w:val="22"/>
              </w:rPr>
              <w:t>A commitment to maintaining confidentiality and discretion inside and outside school.</w:t>
            </w:r>
          </w:p>
          <w:p w14:paraId="764D3F52" w14:textId="77777777" w:rsidR="00A509F8" w:rsidRPr="00B911DD" w:rsidRDefault="00A509F8" w:rsidP="00A509F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rPr>
            </w:pPr>
            <w:r w:rsidRPr="00B911DD">
              <w:rPr>
                <w:rFonts w:asciiTheme="minorHAnsi" w:hAnsiTheme="minorHAnsi" w:cstheme="minorHAnsi"/>
                <w:sz w:val="22"/>
                <w:szCs w:val="22"/>
              </w:rPr>
              <w:t>A positive approach to challenges, which seeks solutions to problems and addresses difficulties with cheerfulness and good humour.</w:t>
            </w:r>
          </w:p>
          <w:p w14:paraId="5D316D43" w14:textId="4FA6DF26" w:rsidR="0064396C" w:rsidRPr="00C80A7E" w:rsidRDefault="00A509F8" w:rsidP="00626EB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rPr>
            </w:pPr>
            <w:r w:rsidRPr="00B911DD">
              <w:rPr>
                <w:rFonts w:asciiTheme="minorHAnsi" w:hAnsiTheme="minorHAnsi" w:cstheme="minorHAnsi"/>
                <w:sz w:val="22"/>
                <w:szCs w:val="22"/>
              </w:rPr>
              <w:t>A commitment to further training and a willingness to participate in relevant CPD.</w:t>
            </w:r>
          </w:p>
        </w:tc>
        <w:tc>
          <w:tcPr>
            <w:tcW w:w="2693" w:type="dxa"/>
          </w:tcPr>
          <w:p w14:paraId="4C399215" w14:textId="77777777" w:rsidR="0064396C" w:rsidRPr="00C80A7E" w:rsidRDefault="0064396C" w:rsidP="005320C2">
            <w:pPr>
              <w:pStyle w:val="Default"/>
              <w:spacing w:before="0"/>
              <w:rPr>
                <w:rFonts w:asciiTheme="minorHAnsi" w:hAnsiTheme="minorHAnsi" w:cstheme="minorHAnsi"/>
                <w:sz w:val="22"/>
                <w:szCs w:val="22"/>
                <w:lang w:val="en-US"/>
              </w:rPr>
            </w:pPr>
          </w:p>
        </w:tc>
        <w:tc>
          <w:tcPr>
            <w:tcW w:w="2234" w:type="dxa"/>
          </w:tcPr>
          <w:p w14:paraId="66E17072" w14:textId="7273FC1E" w:rsidR="0064396C" w:rsidRPr="00C80A7E" w:rsidRDefault="008521CD" w:rsidP="00911EE5">
            <w:pPr>
              <w:pStyle w:val="ListParagraph"/>
              <w:numPr>
                <w:ilvl w:val="0"/>
                <w:numId w:val="44"/>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Interview</w:t>
            </w:r>
          </w:p>
          <w:p w14:paraId="63DFDF07" w14:textId="77777777" w:rsidR="008521CD" w:rsidRPr="00C80A7E" w:rsidRDefault="008521CD" w:rsidP="00911EE5">
            <w:pPr>
              <w:pStyle w:val="ListParagraph"/>
              <w:numPr>
                <w:ilvl w:val="0"/>
                <w:numId w:val="44"/>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Task</w:t>
            </w:r>
          </w:p>
          <w:p w14:paraId="57A61B4D" w14:textId="10FA2143" w:rsidR="008521CD" w:rsidRPr="00C80A7E" w:rsidRDefault="008521CD" w:rsidP="00911EE5">
            <w:pPr>
              <w:pStyle w:val="ListParagraph"/>
              <w:numPr>
                <w:ilvl w:val="0"/>
                <w:numId w:val="44"/>
              </w:numPr>
              <w:spacing w:after="0" w:line="240" w:lineRule="auto"/>
              <w:rPr>
                <w:rFonts w:asciiTheme="minorHAnsi" w:hAnsiTheme="minorHAnsi" w:cstheme="minorHAnsi"/>
                <w:sz w:val="22"/>
                <w:szCs w:val="22"/>
              </w:rPr>
            </w:pPr>
            <w:r w:rsidRPr="00C80A7E">
              <w:rPr>
                <w:rFonts w:asciiTheme="minorHAnsi" w:hAnsiTheme="minorHAnsi" w:cstheme="minorHAnsi"/>
                <w:sz w:val="22"/>
                <w:szCs w:val="22"/>
              </w:rPr>
              <w:t xml:space="preserve">Application form </w:t>
            </w:r>
          </w:p>
        </w:tc>
      </w:tr>
      <w:tr w:rsidR="0064396C" w:rsidRPr="00C80A7E" w14:paraId="1E899CC7" w14:textId="77777777" w:rsidTr="00D90DEF">
        <w:tc>
          <w:tcPr>
            <w:tcW w:w="1612" w:type="dxa"/>
          </w:tcPr>
          <w:p w14:paraId="2A2E0612" w14:textId="77777777" w:rsidR="0064396C" w:rsidRPr="00C80A7E" w:rsidRDefault="0064396C"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sz w:val="22"/>
                <w:szCs w:val="22"/>
              </w:rPr>
            </w:pPr>
            <w:r w:rsidRPr="00C80A7E">
              <w:rPr>
                <w:rFonts w:asciiTheme="minorHAnsi" w:hAnsiTheme="minorHAnsi" w:cstheme="minorHAnsi"/>
                <w:sz w:val="22"/>
                <w:szCs w:val="22"/>
              </w:rPr>
              <w:lastRenderedPageBreak/>
              <w:t>Safeguarding</w:t>
            </w:r>
          </w:p>
        </w:tc>
        <w:tc>
          <w:tcPr>
            <w:tcW w:w="3345" w:type="dxa"/>
          </w:tcPr>
          <w:p w14:paraId="42ABBB34" w14:textId="77777777" w:rsidR="0064396C" w:rsidRPr="00022F95" w:rsidRDefault="0064396C" w:rsidP="00F03454">
            <w:pPr>
              <w:pStyle w:val="ListParagraph"/>
              <w:numPr>
                <w:ilvl w:val="0"/>
                <w:numId w:val="48"/>
              </w:numPr>
              <w:ind w:left="319" w:hanging="319"/>
              <w:rPr>
                <w:rFonts w:asciiTheme="minorHAnsi" w:hAnsiTheme="minorHAnsi" w:cstheme="minorHAnsi"/>
                <w:color w:val="auto"/>
                <w:sz w:val="22"/>
                <w:szCs w:val="22"/>
              </w:rPr>
            </w:pPr>
            <w:r w:rsidRPr="00022F95">
              <w:rPr>
                <w:rFonts w:asciiTheme="minorHAnsi" w:hAnsiTheme="minorHAnsi" w:cstheme="minorHAnsi"/>
                <w:color w:val="auto"/>
                <w:sz w:val="22"/>
                <w:szCs w:val="22"/>
                <w:lang w:val="en-US" w:eastAsia="en-US"/>
              </w:rPr>
              <w:t>Commitment to demonstrating a responsibility for safeguarding and promoting the welfare of young people</w:t>
            </w:r>
          </w:p>
        </w:tc>
        <w:tc>
          <w:tcPr>
            <w:tcW w:w="2693" w:type="dxa"/>
          </w:tcPr>
          <w:p w14:paraId="51398B7D" w14:textId="77777777" w:rsidR="0064396C" w:rsidRPr="00C80A7E" w:rsidRDefault="0064396C"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234" w:type="dxa"/>
          </w:tcPr>
          <w:p w14:paraId="27A90CD5" w14:textId="77777777" w:rsidR="0064396C" w:rsidRPr="00C80A7E" w:rsidRDefault="0064396C" w:rsidP="00911EE5">
            <w:pPr>
              <w:pStyle w:val="ListParagraph"/>
              <w:numPr>
                <w:ilvl w:val="0"/>
                <w:numId w:val="28"/>
              </w:numPr>
              <w:spacing w:after="0" w:line="240" w:lineRule="auto"/>
              <w:ind w:left="360"/>
              <w:rPr>
                <w:rFonts w:asciiTheme="minorHAnsi" w:hAnsiTheme="minorHAnsi" w:cstheme="minorHAnsi"/>
                <w:sz w:val="22"/>
                <w:szCs w:val="22"/>
              </w:rPr>
            </w:pPr>
            <w:r w:rsidRPr="00C80A7E">
              <w:rPr>
                <w:rFonts w:asciiTheme="minorHAnsi" w:hAnsiTheme="minorHAnsi" w:cstheme="minorHAnsi"/>
                <w:sz w:val="22"/>
                <w:szCs w:val="22"/>
              </w:rPr>
              <w:t>Application form</w:t>
            </w:r>
          </w:p>
          <w:p w14:paraId="1B5E19BA" w14:textId="77777777" w:rsidR="0064396C" w:rsidRPr="00C80A7E" w:rsidRDefault="0064396C" w:rsidP="00911EE5">
            <w:pPr>
              <w:pStyle w:val="ListParagraph"/>
              <w:numPr>
                <w:ilvl w:val="0"/>
                <w:numId w:val="28"/>
              </w:numPr>
              <w:spacing w:after="0" w:line="240" w:lineRule="auto"/>
              <w:ind w:left="360"/>
              <w:rPr>
                <w:rFonts w:asciiTheme="minorHAnsi" w:hAnsiTheme="minorHAnsi" w:cstheme="minorHAnsi"/>
                <w:sz w:val="22"/>
                <w:szCs w:val="22"/>
              </w:rPr>
            </w:pPr>
            <w:r w:rsidRPr="00C80A7E">
              <w:rPr>
                <w:rFonts w:asciiTheme="minorHAnsi" w:hAnsiTheme="minorHAnsi" w:cstheme="minorHAnsi"/>
                <w:sz w:val="22"/>
                <w:szCs w:val="22"/>
              </w:rPr>
              <w:t>Interview</w:t>
            </w:r>
          </w:p>
          <w:p w14:paraId="040DBFF4" w14:textId="77777777" w:rsidR="0064396C" w:rsidRPr="00C80A7E" w:rsidRDefault="0064396C" w:rsidP="00911EE5">
            <w:pPr>
              <w:pStyle w:val="ListParagraph"/>
              <w:numPr>
                <w:ilvl w:val="0"/>
                <w:numId w:val="28"/>
              </w:numPr>
              <w:spacing w:after="0" w:line="240" w:lineRule="auto"/>
              <w:ind w:left="360"/>
              <w:rPr>
                <w:rFonts w:asciiTheme="minorHAnsi" w:hAnsiTheme="minorHAnsi" w:cstheme="minorHAnsi"/>
                <w:sz w:val="22"/>
                <w:szCs w:val="22"/>
              </w:rPr>
            </w:pPr>
            <w:r w:rsidRPr="00C80A7E">
              <w:rPr>
                <w:rFonts w:asciiTheme="minorHAnsi" w:hAnsiTheme="minorHAnsi" w:cstheme="minorHAnsi"/>
                <w:sz w:val="22"/>
                <w:szCs w:val="22"/>
              </w:rPr>
              <w:t>Task</w:t>
            </w:r>
          </w:p>
        </w:tc>
      </w:tr>
      <w:tr w:rsidR="007B1185" w:rsidRPr="00C80A7E" w14:paraId="60F84E30" w14:textId="77777777" w:rsidTr="00D90DEF">
        <w:trPr>
          <w:trHeight w:val="3223"/>
        </w:trPr>
        <w:tc>
          <w:tcPr>
            <w:tcW w:w="1612" w:type="dxa"/>
          </w:tcPr>
          <w:p w14:paraId="20504D6B" w14:textId="77777777" w:rsidR="007B1185" w:rsidRPr="00C80A7E" w:rsidRDefault="007B1185"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ED7D31"/>
                <w:sz w:val="22"/>
                <w:szCs w:val="22"/>
                <w:u w:color="ED7D31"/>
              </w:rPr>
            </w:pPr>
            <w:r w:rsidRPr="00C80A7E">
              <w:rPr>
                <w:rFonts w:asciiTheme="minorHAnsi" w:hAnsiTheme="minorHAnsi" w:cstheme="minorHAnsi"/>
                <w:sz w:val="22"/>
                <w:szCs w:val="22"/>
              </w:rPr>
              <w:t>Our Values</w:t>
            </w:r>
          </w:p>
        </w:tc>
        <w:tc>
          <w:tcPr>
            <w:tcW w:w="3345" w:type="dxa"/>
          </w:tcPr>
          <w:p w14:paraId="2ADF42FB" w14:textId="3A02D9C0" w:rsidR="00D90DEF" w:rsidRPr="00022F95" w:rsidRDefault="00D90DEF" w:rsidP="00873E65">
            <w:pPr>
              <w:pStyle w:val="ListParagraph"/>
              <w:numPr>
                <w:ilvl w:val="0"/>
                <w:numId w:val="44"/>
              </w:numPr>
              <w:spacing w:after="0"/>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 xml:space="preserve">Community: Evidence of working together for a common purpose and encouraging diversity </w:t>
            </w:r>
          </w:p>
          <w:p w14:paraId="33235B19" w14:textId="03513D10" w:rsidR="00D90DEF" w:rsidRPr="00022F95" w:rsidRDefault="00D90DEF" w:rsidP="00873E65">
            <w:pPr>
              <w:pStyle w:val="ListParagraph"/>
              <w:numPr>
                <w:ilvl w:val="0"/>
                <w:numId w:val="44"/>
              </w:numPr>
              <w:spacing w:after="0"/>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 xml:space="preserve">Leadership: Evidence of taking ownership within your role and finding the leader within.   </w:t>
            </w:r>
          </w:p>
          <w:p w14:paraId="09A53DD8" w14:textId="148E87C8" w:rsidR="00D90DEF" w:rsidRPr="00022F95" w:rsidRDefault="00D90DEF" w:rsidP="00873E65">
            <w:pPr>
              <w:pStyle w:val="ListParagraph"/>
              <w:numPr>
                <w:ilvl w:val="0"/>
                <w:numId w:val="44"/>
              </w:numPr>
              <w:spacing w:after="0"/>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 xml:space="preserve">Equality: Evidence of nurturing and empowering all, understanding that equity sits at the heart of all opportunities. </w:t>
            </w:r>
          </w:p>
          <w:p w14:paraId="41490BA7" w14:textId="2B6F915D" w:rsidR="00D90DEF" w:rsidRPr="00022F95" w:rsidRDefault="00D90DEF" w:rsidP="00873E65">
            <w:pPr>
              <w:pStyle w:val="ListParagraph"/>
              <w:numPr>
                <w:ilvl w:val="0"/>
                <w:numId w:val="44"/>
              </w:numPr>
              <w:spacing w:after="0"/>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 xml:space="preserve">Integrity: Evidence of doing the right things for the right reason </w:t>
            </w:r>
          </w:p>
          <w:p w14:paraId="7A5F1E1F" w14:textId="7E754B55" w:rsidR="00D90DEF" w:rsidRPr="00022F95" w:rsidRDefault="00D90DEF" w:rsidP="00873E65">
            <w:pPr>
              <w:pStyle w:val="ListParagraph"/>
              <w:numPr>
                <w:ilvl w:val="0"/>
                <w:numId w:val="44"/>
              </w:numPr>
              <w:spacing w:after="0"/>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 xml:space="preserve">Passion: Evidence of taking personal responsibility, working hard and having high aspirations </w:t>
            </w:r>
          </w:p>
          <w:p w14:paraId="43B6D484" w14:textId="2E1383F9" w:rsidR="007B1185" w:rsidRPr="00022F95" w:rsidRDefault="00D90DEF" w:rsidP="00873E65">
            <w:pPr>
              <w:pStyle w:val="ListParagraph"/>
              <w:numPr>
                <w:ilvl w:val="0"/>
                <w:numId w:val="44"/>
              </w:numPr>
              <w:spacing w:after="0" w:line="240" w:lineRule="auto"/>
              <w:ind w:left="357" w:hanging="357"/>
              <w:rPr>
                <w:rFonts w:asciiTheme="minorHAnsi" w:hAnsiTheme="minorHAnsi" w:cstheme="minorHAnsi"/>
                <w:color w:val="auto"/>
                <w:sz w:val="22"/>
                <w:szCs w:val="22"/>
              </w:rPr>
            </w:pPr>
            <w:r w:rsidRPr="00022F95">
              <w:rPr>
                <w:rFonts w:asciiTheme="minorHAnsi" w:hAnsiTheme="minorHAnsi" w:cstheme="minorHAnsi"/>
                <w:color w:val="auto"/>
                <w:sz w:val="22"/>
                <w:szCs w:val="22"/>
              </w:rPr>
              <w:t>Resilience: Evidence of prioritising wellbeing whilst embracing challenges</w:t>
            </w:r>
          </w:p>
        </w:tc>
        <w:tc>
          <w:tcPr>
            <w:tcW w:w="2693" w:type="dxa"/>
          </w:tcPr>
          <w:p w14:paraId="5803B334" w14:textId="77777777" w:rsidR="007B1185" w:rsidRPr="00C80A7E" w:rsidRDefault="007B1185"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234" w:type="dxa"/>
          </w:tcPr>
          <w:p w14:paraId="66C9A2B0" w14:textId="6E2AC7E9" w:rsidR="007B1185" w:rsidRPr="00C80A7E" w:rsidRDefault="007B1185" w:rsidP="00911EE5">
            <w:pPr>
              <w:pStyle w:val="ListParagraph"/>
              <w:numPr>
                <w:ilvl w:val="0"/>
                <w:numId w:val="28"/>
              </w:numPr>
              <w:spacing w:after="0" w:line="240" w:lineRule="auto"/>
              <w:ind w:left="380" w:hanging="284"/>
              <w:rPr>
                <w:rFonts w:asciiTheme="minorHAnsi" w:eastAsia="Calibri" w:hAnsiTheme="minorHAnsi" w:cstheme="minorHAnsi"/>
                <w:sz w:val="22"/>
                <w:szCs w:val="22"/>
              </w:rPr>
            </w:pPr>
            <w:r w:rsidRPr="00C80A7E">
              <w:rPr>
                <w:rFonts w:asciiTheme="minorHAnsi" w:hAnsiTheme="minorHAnsi" w:cstheme="minorHAnsi"/>
                <w:sz w:val="22"/>
                <w:szCs w:val="22"/>
              </w:rPr>
              <w:t>Interview</w:t>
            </w:r>
          </w:p>
          <w:p w14:paraId="607324DC" w14:textId="77777777" w:rsidR="007B1185" w:rsidRPr="00C80A7E" w:rsidRDefault="007B1185" w:rsidP="00911EE5">
            <w:pPr>
              <w:pStyle w:val="ListParagraph"/>
              <w:numPr>
                <w:ilvl w:val="0"/>
                <w:numId w:val="28"/>
              </w:numPr>
              <w:spacing w:after="0" w:line="240" w:lineRule="auto"/>
              <w:ind w:left="380" w:hanging="284"/>
              <w:rPr>
                <w:rFonts w:asciiTheme="minorHAnsi" w:hAnsiTheme="minorHAnsi" w:cstheme="minorHAnsi"/>
                <w:sz w:val="22"/>
                <w:szCs w:val="22"/>
              </w:rPr>
            </w:pPr>
            <w:r w:rsidRPr="00C80A7E">
              <w:rPr>
                <w:rFonts w:asciiTheme="minorHAnsi" w:hAnsiTheme="minorHAnsi" w:cstheme="minorHAnsi"/>
                <w:sz w:val="22"/>
                <w:szCs w:val="22"/>
              </w:rPr>
              <w:t>Tasks</w:t>
            </w:r>
          </w:p>
          <w:p w14:paraId="3C59ED7B" w14:textId="77777777" w:rsidR="007B1185" w:rsidRPr="00C80A7E" w:rsidRDefault="007B1185" w:rsidP="00911EE5">
            <w:pPr>
              <w:rPr>
                <w:rFonts w:asciiTheme="minorHAnsi" w:hAnsiTheme="minorHAnsi" w:cstheme="minorHAnsi"/>
              </w:rPr>
            </w:pPr>
          </w:p>
        </w:tc>
      </w:tr>
    </w:tbl>
    <w:p w14:paraId="1327D8C5" w14:textId="77777777" w:rsidR="00881389" w:rsidRPr="00C80A7E" w:rsidRDefault="00881389" w:rsidP="0064396C">
      <w:pPr>
        <w:ind w:left="1440" w:hanging="1440"/>
        <w:jc w:val="center"/>
        <w:rPr>
          <w:rFonts w:asciiTheme="minorHAnsi" w:hAnsiTheme="minorHAnsi" w:cstheme="minorHAnsi"/>
          <w:b/>
          <w:color w:val="E36C0A" w:themeColor="accent6" w:themeShade="BF"/>
          <w:sz w:val="12"/>
          <w:szCs w:val="12"/>
        </w:rPr>
      </w:pPr>
    </w:p>
    <w:p w14:paraId="591D6D2D" w14:textId="77777777" w:rsidR="00911EE5" w:rsidRPr="00C80A7E" w:rsidRDefault="00911EE5" w:rsidP="0064396C">
      <w:pPr>
        <w:ind w:left="1440" w:hanging="1440"/>
        <w:jc w:val="center"/>
        <w:rPr>
          <w:rFonts w:asciiTheme="minorHAnsi" w:hAnsiTheme="minorHAnsi" w:cstheme="minorHAnsi"/>
          <w:b/>
          <w:color w:val="E36C0A" w:themeColor="accent6" w:themeShade="BF"/>
        </w:rPr>
      </w:pPr>
    </w:p>
    <w:p w14:paraId="52B591AD" w14:textId="1F674DB9" w:rsidR="0064396C" w:rsidRPr="00C80A7E" w:rsidRDefault="0064396C" w:rsidP="0064396C">
      <w:pPr>
        <w:ind w:left="1440" w:hanging="1440"/>
        <w:jc w:val="center"/>
        <w:rPr>
          <w:rFonts w:asciiTheme="minorHAnsi" w:hAnsiTheme="minorHAnsi" w:cstheme="minorHAnsi"/>
          <w:b/>
          <w:color w:val="E36C0A" w:themeColor="accent6" w:themeShade="BF"/>
        </w:rPr>
      </w:pPr>
      <w:r w:rsidRPr="00C80A7E">
        <w:rPr>
          <w:rFonts w:asciiTheme="minorHAnsi" w:hAnsiTheme="minorHAnsi" w:cstheme="minorHAnsi"/>
          <w:b/>
          <w:color w:val="E36C0A" w:themeColor="accent6" w:themeShade="BF"/>
        </w:rPr>
        <w:t>Keeping Children Safe in Education</w:t>
      </w:r>
    </w:p>
    <w:p w14:paraId="7A2309DD" w14:textId="7835C976" w:rsidR="00BB299A" w:rsidRPr="00881389" w:rsidRDefault="0064396C" w:rsidP="00881389">
      <w:pPr>
        <w:jc w:val="both"/>
        <w:rPr>
          <w:rFonts w:asciiTheme="minorHAnsi" w:hAnsiTheme="minorHAnsi" w:cstheme="minorHAnsi"/>
          <w:b/>
          <w:sz w:val="22"/>
          <w:szCs w:val="22"/>
        </w:rPr>
      </w:pPr>
      <w:r w:rsidRPr="00C80A7E">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sectPr w:rsidR="00BB299A" w:rsidRPr="00881389" w:rsidSect="00B635D6">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ED95" w14:textId="77777777" w:rsidR="00F763B1" w:rsidRDefault="00F763B1">
      <w:r>
        <w:separator/>
      </w:r>
    </w:p>
  </w:endnote>
  <w:endnote w:type="continuationSeparator" w:id="0">
    <w:p w14:paraId="3670FF08" w14:textId="77777777" w:rsidR="00F763B1" w:rsidRDefault="00F763B1">
      <w:r>
        <w:continuationSeparator/>
      </w:r>
    </w:p>
  </w:endnote>
  <w:endnote w:type="continuationNotice" w:id="1">
    <w:p w14:paraId="71715F45" w14:textId="77777777" w:rsidR="00F763B1" w:rsidRDefault="00F7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00EE" w14:textId="77777777" w:rsidR="00F763B1" w:rsidRDefault="00F763B1">
      <w:r>
        <w:separator/>
      </w:r>
    </w:p>
  </w:footnote>
  <w:footnote w:type="continuationSeparator" w:id="0">
    <w:p w14:paraId="24E5A7C2" w14:textId="77777777" w:rsidR="00F763B1" w:rsidRDefault="00F763B1">
      <w:r>
        <w:continuationSeparator/>
      </w:r>
    </w:p>
  </w:footnote>
  <w:footnote w:type="continuationNotice" w:id="1">
    <w:p w14:paraId="4CB81579" w14:textId="77777777" w:rsidR="00F763B1" w:rsidRDefault="00F76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5320C2"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9E"/>
    <w:multiLevelType w:val="hybridMultilevel"/>
    <w:tmpl w:val="6FC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5C59"/>
    <w:multiLevelType w:val="hybridMultilevel"/>
    <w:tmpl w:val="2D94CFC2"/>
    <w:numStyleLink w:val="ImportedStyle5"/>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E246D7"/>
    <w:multiLevelType w:val="hybridMultilevel"/>
    <w:tmpl w:val="E7A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306D2"/>
    <w:multiLevelType w:val="hybridMultilevel"/>
    <w:tmpl w:val="35B6D524"/>
    <w:numStyleLink w:val="ImportedStyle9"/>
  </w:abstractNum>
  <w:abstractNum w:abstractNumId="12" w15:restartNumberingAfterBreak="0">
    <w:nsid w:val="18580FA5"/>
    <w:multiLevelType w:val="hybridMultilevel"/>
    <w:tmpl w:val="DC38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459"/>
    <w:multiLevelType w:val="hybridMultilevel"/>
    <w:tmpl w:val="731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F1F99"/>
    <w:multiLevelType w:val="hybridMultilevel"/>
    <w:tmpl w:val="C27C9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014D6"/>
    <w:multiLevelType w:val="hybridMultilevel"/>
    <w:tmpl w:val="AF6C6C60"/>
    <w:numStyleLink w:val="ImportedStyle4"/>
  </w:abstractNum>
  <w:abstractNum w:abstractNumId="16" w15:restartNumberingAfterBreak="0">
    <w:nsid w:val="274C3A48"/>
    <w:multiLevelType w:val="hybridMultilevel"/>
    <w:tmpl w:val="1544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814FB"/>
    <w:multiLevelType w:val="hybridMultilevel"/>
    <w:tmpl w:val="0BCE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D38B0"/>
    <w:multiLevelType w:val="hybridMultilevel"/>
    <w:tmpl w:val="E398C74A"/>
    <w:numStyleLink w:val="ImportedStyle1"/>
  </w:abstractNum>
  <w:abstractNum w:abstractNumId="19"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83BCE"/>
    <w:multiLevelType w:val="hybridMultilevel"/>
    <w:tmpl w:val="ADF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84906AA"/>
    <w:multiLevelType w:val="hybridMultilevel"/>
    <w:tmpl w:val="AC2C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B5B51A2"/>
    <w:multiLevelType w:val="hybridMultilevel"/>
    <w:tmpl w:val="DD3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C1C6F"/>
    <w:multiLevelType w:val="hybridMultilevel"/>
    <w:tmpl w:val="DC08B8B8"/>
    <w:numStyleLink w:val="ImportedStyle3"/>
  </w:abstractNum>
  <w:abstractNum w:abstractNumId="30"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3E7BFE"/>
    <w:multiLevelType w:val="hybridMultilevel"/>
    <w:tmpl w:val="17A0CB78"/>
    <w:numStyleLink w:val="ImportedStyle10"/>
  </w:abstractNum>
  <w:abstractNum w:abstractNumId="32" w15:restartNumberingAfterBreak="0">
    <w:nsid w:val="43414BD0"/>
    <w:multiLevelType w:val="hybridMultilevel"/>
    <w:tmpl w:val="0A906FF0"/>
    <w:numStyleLink w:val="ImportedStyle6"/>
  </w:abstractNum>
  <w:abstractNum w:abstractNumId="33" w15:restartNumberingAfterBreak="0">
    <w:nsid w:val="47C16B08"/>
    <w:multiLevelType w:val="hybridMultilevel"/>
    <w:tmpl w:val="565A56CC"/>
    <w:numStyleLink w:val="ImportedStyle7"/>
  </w:abstractNum>
  <w:abstractNum w:abstractNumId="3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E604869"/>
    <w:multiLevelType w:val="multilevel"/>
    <w:tmpl w:val="30B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ED55E80"/>
    <w:multiLevelType w:val="hybridMultilevel"/>
    <w:tmpl w:val="6BB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BE50AC9"/>
    <w:multiLevelType w:val="hybridMultilevel"/>
    <w:tmpl w:val="58F2CAAA"/>
    <w:numStyleLink w:val="ImportedStyle2"/>
  </w:abstractNum>
  <w:abstractNum w:abstractNumId="45"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5"/>
  </w:num>
  <w:num w:numId="2" w16cid:durableId="141313230">
    <w:abstractNumId w:val="18"/>
  </w:num>
  <w:num w:numId="3" w16cid:durableId="1963144518">
    <w:abstractNumId w:val="45"/>
  </w:num>
  <w:num w:numId="4" w16cid:durableId="1441335657">
    <w:abstractNumId w:val="44"/>
  </w:num>
  <w:num w:numId="5" w16cid:durableId="714081605">
    <w:abstractNumId w:val="9"/>
  </w:num>
  <w:num w:numId="6" w16cid:durableId="1887986711">
    <w:abstractNumId w:val="29"/>
  </w:num>
  <w:num w:numId="7" w16cid:durableId="1202792275">
    <w:abstractNumId w:val="46"/>
  </w:num>
  <w:num w:numId="8" w16cid:durableId="1759985696">
    <w:abstractNumId w:val="15"/>
  </w:num>
  <w:num w:numId="9" w16cid:durableId="549922482">
    <w:abstractNumId w:val="27"/>
  </w:num>
  <w:num w:numId="10" w16cid:durableId="1424956601">
    <w:abstractNumId w:val="2"/>
  </w:num>
  <w:num w:numId="11" w16cid:durableId="1575435658">
    <w:abstractNumId w:val="34"/>
  </w:num>
  <w:num w:numId="12" w16cid:durableId="250238026">
    <w:abstractNumId w:val="32"/>
  </w:num>
  <w:num w:numId="13" w16cid:durableId="1452632546">
    <w:abstractNumId w:val="37"/>
  </w:num>
  <w:num w:numId="14" w16cid:durableId="903687453">
    <w:abstractNumId w:val="33"/>
  </w:num>
  <w:num w:numId="15" w16cid:durableId="677804880">
    <w:abstractNumId w:val="39"/>
  </w:num>
  <w:num w:numId="16" w16cid:durableId="952322883">
    <w:abstractNumId w:val="4"/>
  </w:num>
  <w:num w:numId="17" w16cid:durableId="1596787752">
    <w:abstractNumId w:val="47"/>
  </w:num>
  <w:num w:numId="18" w16cid:durableId="2050719379">
    <w:abstractNumId w:val="11"/>
  </w:num>
  <w:num w:numId="19" w16cid:durableId="1117479770">
    <w:abstractNumId w:val="22"/>
  </w:num>
  <w:num w:numId="20" w16cid:durableId="1460029892">
    <w:abstractNumId w:val="31"/>
  </w:num>
  <w:num w:numId="21" w16cid:durableId="795366529">
    <w:abstractNumId w:val="41"/>
  </w:num>
  <w:num w:numId="22" w16cid:durableId="953752196">
    <w:abstractNumId w:val="42"/>
  </w:num>
  <w:num w:numId="23" w16cid:durableId="121195137">
    <w:abstractNumId w:val="36"/>
  </w:num>
  <w:num w:numId="24" w16cid:durableId="529926193">
    <w:abstractNumId w:val="30"/>
  </w:num>
  <w:num w:numId="25" w16cid:durableId="724330580">
    <w:abstractNumId w:val="8"/>
  </w:num>
  <w:num w:numId="26" w16cid:durableId="782117460">
    <w:abstractNumId w:val="35"/>
  </w:num>
  <w:num w:numId="27" w16cid:durableId="1294294206">
    <w:abstractNumId w:val="23"/>
  </w:num>
  <w:num w:numId="28" w16cid:durableId="1193223420">
    <w:abstractNumId w:val="1"/>
  </w:num>
  <w:num w:numId="29" w16cid:durableId="631599455">
    <w:abstractNumId w:val="26"/>
  </w:num>
  <w:num w:numId="30" w16cid:durableId="115491979">
    <w:abstractNumId w:val="7"/>
  </w:num>
  <w:num w:numId="31" w16cid:durableId="657030601">
    <w:abstractNumId w:val="6"/>
  </w:num>
  <w:num w:numId="32" w16cid:durableId="2116172351">
    <w:abstractNumId w:val="3"/>
  </w:num>
  <w:num w:numId="33" w16cid:durableId="209994459">
    <w:abstractNumId w:val="12"/>
  </w:num>
  <w:num w:numId="34" w16cid:durableId="2144690902">
    <w:abstractNumId w:val="10"/>
  </w:num>
  <w:num w:numId="35" w16cid:durableId="780221970">
    <w:abstractNumId w:val="16"/>
  </w:num>
  <w:num w:numId="36" w16cid:durableId="14969642">
    <w:abstractNumId w:val="0"/>
  </w:num>
  <w:num w:numId="37" w16cid:durableId="2029987707">
    <w:abstractNumId w:val="28"/>
  </w:num>
  <w:num w:numId="38" w16cid:durableId="298612117">
    <w:abstractNumId w:val="13"/>
  </w:num>
  <w:num w:numId="39" w16cid:durableId="2035882573">
    <w:abstractNumId w:val="38"/>
  </w:num>
  <w:num w:numId="40" w16cid:durableId="406147669">
    <w:abstractNumId w:val="40"/>
  </w:num>
  <w:num w:numId="41" w16cid:durableId="315456673">
    <w:abstractNumId w:val="19"/>
  </w:num>
  <w:num w:numId="42" w16cid:durableId="140931508">
    <w:abstractNumId w:val="5"/>
  </w:num>
  <w:num w:numId="43" w16cid:durableId="519125613">
    <w:abstractNumId w:val="20"/>
  </w:num>
  <w:num w:numId="44" w16cid:durableId="2040543059">
    <w:abstractNumId w:val="43"/>
  </w:num>
  <w:num w:numId="45" w16cid:durableId="42750294">
    <w:abstractNumId w:val="21"/>
  </w:num>
  <w:num w:numId="46" w16cid:durableId="1873113032">
    <w:abstractNumId w:val="17"/>
  </w:num>
  <w:num w:numId="47" w16cid:durableId="1258369764">
    <w:abstractNumId w:val="14"/>
  </w:num>
  <w:num w:numId="48" w16cid:durableId="16234201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2F95"/>
    <w:rsid w:val="0004706C"/>
    <w:rsid w:val="00063689"/>
    <w:rsid w:val="00077E1A"/>
    <w:rsid w:val="00086733"/>
    <w:rsid w:val="000872CC"/>
    <w:rsid w:val="000A1514"/>
    <w:rsid w:val="000B0902"/>
    <w:rsid w:val="000B2856"/>
    <w:rsid w:val="000D5A51"/>
    <w:rsid w:val="000E43EC"/>
    <w:rsid w:val="000E64D4"/>
    <w:rsid w:val="000F6C6B"/>
    <w:rsid w:val="00102482"/>
    <w:rsid w:val="00103520"/>
    <w:rsid w:val="001140E3"/>
    <w:rsid w:val="00117DCB"/>
    <w:rsid w:val="00122A89"/>
    <w:rsid w:val="0012662B"/>
    <w:rsid w:val="00133F49"/>
    <w:rsid w:val="00145B35"/>
    <w:rsid w:val="00151ABA"/>
    <w:rsid w:val="001541C6"/>
    <w:rsid w:val="0017299A"/>
    <w:rsid w:val="001859E3"/>
    <w:rsid w:val="001863A7"/>
    <w:rsid w:val="00192E82"/>
    <w:rsid w:val="001B44B8"/>
    <w:rsid w:val="001B45C9"/>
    <w:rsid w:val="001C098D"/>
    <w:rsid w:val="001D1365"/>
    <w:rsid w:val="001D27E7"/>
    <w:rsid w:val="001D2F97"/>
    <w:rsid w:val="001E28A0"/>
    <w:rsid w:val="001E7F96"/>
    <w:rsid w:val="001F0EAB"/>
    <w:rsid w:val="00203C5D"/>
    <w:rsid w:val="00207D60"/>
    <w:rsid w:val="002147BB"/>
    <w:rsid w:val="00225D82"/>
    <w:rsid w:val="00227242"/>
    <w:rsid w:val="002327C6"/>
    <w:rsid w:val="00234F4D"/>
    <w:rsid w:val="00244376"/>
    <w:rsid w:val="002502D6"/>
    <w:rsid w:val="00251161"/>
    <w:rsid w:val="00253D59"/>
    <w:rsid w:val="00271FF5"/>
    <w:rsid w:val="00275566"/>
    <w:rsid w:val="002930A7"/>
    <w:rsid w:val="002B33E5"/>
    <w:rsid w:val="002C405A"/>
    <w:rsid w:val="002C69A5"/>
    <w:rsid w:val="002E0D7A"/>
    <w:rsid w:val="002E1F5A"/>
    <w:rsid w:val="002F3580"/>
    <w:rsid w:val="002F7AE9"/>
    <w:rsid w:val="00302A56"/>
    <w:rsid w:val="00303975"/>
    <w:rsid w:val="00312350"/>
    <w:rsid w:val="003366F6"/>
    <w:rsid w:val="003620FB"/>
    <w:rsid w:val="00363F28"/>
    <w:rsid w:val="0038153C"/>
    <w:rsid w:val="00386E51"/>
    <w:rsid w:val="00391B69"/>
    <w:rsid w:val="003A7AE4"/>
    <w:rsid w:val="003B205C"/>
    <w:rsid w:val="003B352B"/>
    <w:rsid w:val="003B46E1"/>
    <w:rsid w:val="003D3806"/>
    <w:rsid w:val="003D50BD"/>
    <w:rsid w:val="003E0351"/>
    <w:rsid w:val="004040C6"/>
    <w:rsid w:val="004076F6"/>
    <w:rsid w:val="004128D1"/>
    <w:rsid w:val="00413142"/>
    <w:rsid w:val="004234DB"/>
    <w:rsid w:val="0042584A"/>
    <w:rsid w:val="00443C87"/>
    <w:rsid w:val="00445F05"/>
    <w:rsid w:val="00461578"/>
    <w:rsid w:val="00464E33"/>
    <w:rsid w:val="0048694B"/>
    <w:rsid w:val="004B5ACC"/>
    <w:rsid w:val="004B6A77"/>
    <w:rsid w:val="004C5800"/>
    <w:rsid w:val="004D214C"/>
    <w:rsid w:val="004D2EB1"/>
    <w:rsid w:val="004D5C6A"/>
    <w:rsid w:val="004E3694"/>
    <w:rsid w:val="004F1BA8"/>
    <w:rsid w:val="004F37A2"/>
    <w:rsid w:val="004F3B51"/>
    <w:rsid w:val="004F7C19"/>
    <w:rsid w:val="005009BF"/>
    <w:rsid w:val="00504FF1"/>
    <w:rsid w:val="00516E32"/>
    <w:rsid w:val="005174BC"/>
    <w:rsid w:val="00521F31"/>
    <w:rsid w:val="005226EF"/>
    <w:rsid w:val="0052734F"/>
    <w:rsid w:val="005320C2"/>
    <w:rsid w:val="00534130"/>
    <w:rsid w:val="0053633E"/>
    <w:rsid w:val="005400AF"/>
    <w:rsid w:val="0054283C"/>
    <w:rsid w:val="0054395A"/>
    <w:rsid w:val="0054502F"/>
    <w:rsid w:val="005550E5"/>
    <w:rsid w:val="00564837"/>
    <w:rsid w:val="0057245F"/>
    <w:rsid w:val="00572A32"/>
    <w:rsid w:val="00575E20"/>
    <w:rsid w:val="00576011"/>
    <w:rsid w:val="0058266E"/>
    <w:rsid w:val="005871AE"/>
    <w:rsid w:val="00595A5C"/>
    <w:rsid w:val="00596C2C"/>
    <w:rsid w:val="005A5DAA"/>
    <w:rsid w:val="005C5D2A"/>
    <w:rsid w:val="005C6783"/>
    <w:rsid w:val="005C7775"/>
    <w:rsid w:val="005D1B40"/>
    <w:rsid w:val="005D398C"/>
    <w:rsid w:val="005F21B8"/>
    <w:rsid w:val="005F527F"/>
    <w:rsid w:val="006065C8"/>
    <w:rsid w:val="00606BA0"/>
    <w:rsid w:val="006114AC"/>
    <w:rsid w:val="00617B63"/>
    <w:rsid w:val="00626EBF"/>
    <w:rsid w:val="00630837"/>
    <w:rsid w:val="00630D30"/>
    <w:rsid w:val="00635938"/>
    <w:rsid w:val="006418B2"/>
    <w:rsid w:val="0064396C"/>
    <w:rsid w:val="00645C49"/>
    <w:rsid w:val="00650E58"/>
    <w:rsid w:val="0066119C"/>
    <w:rsid w:val="00665E05"/>
    <w:rsid w:val="00671017"/>
    <w:rsid w:val="006716CA"/>
    <w:rsid w:val="00677FBD"/>
    <w:rsid w:val="006915B6"/>
    <w:rsid w:val="00694274"/>
    <w:rsid w:val="006A1140"/>
    <w:rsid w:val="006A4BCE"/>
    <w:rsid w:val="006B3714"/>
    <w:rsid w:val="006B4176"/>
    <w:rsid w:val="006B5907"/>
    <w:rsid w:val="006C51F1"/>
    <w:rsid w:val="006D029A"/>
    <w:rsid w:val="006D6B76"/>
    <w:rsid w:val="006E7C1D"/>
    <w:rsid w:val="006F212D"/>
    <w:rsid w:val="006F5A10"/>
    <w:rsid w:val="00710032"/>
    <w:rsid w:val="007139E6"/>
    <w:rsid w:val="00740C51"/>
    <w:rsid w:val="0074644A"/>
    <w:rsid w:val="0074714F"/>
    <w:rsid w:val="00762A9C"/>
    <w:rsid w:val="00786396"/>
    <w:rsid w:val="007B084E"/>
    <w:rsid w:val="007B1185"/>
    <w:rsid w:val="007B19D0"/>
    <w:rsid w:val="007C235A"/>
    <w:rsid w:val="007C33A2"/>
    <w:rsid w:val="007D5E96"/>
    <w:rsid w:val="007D7F5B"/>
    <w:rsid w:val="007F0C8B"/>
    <w:rsid w:val="00801AB8"/>
    <w:rsid w:val="00802175"/>
    <w:rsid w:val="008035A5"/>
    <w:rsid w:val="008069A4"/>
    <w:rsid w:val="008101E4"/>
    <w:rsid w:val="008153F4"/>
    <w:rsid w:val="00815947"/>
    <w:rsid w:val="008407F8"/>
    <w:rsid w:val="0084154A"/>
    <w:rsid w:val="00841CB2"/>
    <w:rsid w:val="008521CD"/>
    <w:rsid w:val="008541E0"/>
    <w:rsid w:val="0086071D"/>
    <w:rsid w:val="008674D9"/>
    <w:rsid w:val="00873C09"/>
    <w:rsid w:val="00873E65"/>
    <w:rsid w:val="00874429"/>
    <w:rsid w:val="00881389"/>
    <w:rsid w:val="008835C8"/>
    <w:rsid w:val="0089571B"/>
    <w:rsid w:val="008A1A5B"/>
    <w:rsid w:val="008B19C8"/>
    <w:rsid w:val="008B30CF"/>
    <w:rsid w:val="008B4E14"/>
    <w:rsid w:val="008D3518"/>
    <w:rsid w:val="008D39CC"/>
    <w:rsid w:val="008D46F5"/>
    <w:rsid w:val="008D4D21"/>
    <w:rsid w:val="008D73D7"/>
    <w:rsid w:val="008E0A91"/>
    <w:rsid w:val="00902401"/>
    <w:rsid w:val="00911C62"/>
    <w:rsid w:val="00911EE5"/>
    <w:rsid w:val="0091315A"/>
    <w:rsid w:val="009355CB"/>
    <w:rsid w:val="00942460"/>
    <w:rsid w:val="00975E8C"/>
    <w:rsid w:val="009770E4"/>
    <w:rsid w:val="00987761"/>
    <w:rsid w:val="0099074D"/>
    <w:rsid w:val="009A22D3"/>
    <w:rsid w:val="009A5F05"/>
    <w:rsid w:val="009A66EF"/>
    <w:rsid w:val="009B54E3"/>
    <w:rsid w:val="009C799B"/>
    <w:rsid w:val="009D23EC"/>
    <w:rsid w:val="009D488E"/>
    <w:rsid w:val="009F4B77"/>
    <w:rsid w:val="00A11537"/>
    <w:rsid w:val="00A23299"/>
    <w:rsid w:val="00A2629E"/>
    <w:rsid w:val="00A31012"/>
    <w:rsid w:val="00A35464"/>
    <w:rsid w:val="00A3784F"/>
    <w:rsid w:val="00A423E0"/>
    <w:rsid w:val="00A42658"/>
    <w:rsid w:val="00A46B33"/>
    <w:rsid w:val="00A509F8"/>
    <w:rsid w:val="00A6330D"/>
    <w:rsid w:val="00AA1086"/>
    <w:rsid w:val="00AD1D44"/>
    <w:rsid w:val="00AD49DB"/>
    <w:rsid w:val="00AF260D"/>
    <w:rsid w:val="00B03E39"/>
    <w:rsid w:val="00B04BA3"/>
    <w:rsid w:val="00B11F81"/>
    <w:rsid w:val="00B21686"/>
    <w:rsid w:val="00B33EA9"/>
    <w:rsid w:val="00B42F6C"/>
    <w:rsid w:val="00B44B81"/>
    <w:rsid w:val="00B50300"/>
    <w:rsid w:val="00B539B3"/>
    <w:rsid w:val="00B546D3"/>
    <w:rsid w:val="00B55362"/>
    <w:rsid w:val="00B61E84"/>
    <w:rsid w:val="00B635D6"/>
    <w:rsid w:val="00B63FEF"/>
    <w:rsid w:val="00B73B21"/>
    <w:rsid w:val="00B81518"/>
    <w:rsid w:val="00B83C00"/>
    <w:rsid w:val="00B911DD"/>
    <w:rsid w:val="00B9477F"/>
    <w:rsid w:val="00B9783F"/>
    <w:rsid w:val="00BA39DB"/>
    <w:rsid w:val="00BB299A"/>
    <w:rsid w:val="00BC1207"/>
    <w:rsid w:val="00BC2B0D"/>
    <w:rsid w:val="00BC450C"/>
    <w:rsid w:val="00BD36B3"/>
    <w:rsid w:val="00BE642E"/>
    <w:rsid w:val="00BF07E3"/>
    <w:rsid w:val="00BF1F36"/>
    <w:rsid w:val="00C00035"/>
    <w:rsid w:val="00C14105"/>
    <w:rsid w:val="00C2365A"/>
    <w:rsid w:val="00C23721"/>
    <w:rsid w:val="00C31066"/>
    <w:rsid w:val="00C32313"/>
    <w:rsid w:val="00C36295"/>
    <w:rsid w:val="00C368AB"/>
    <w:rsid w:val="00C37682"/>
    <w:rsid w:val="00C63AB1"/>
    <w:rsid w:val="00C63B05"/>
    <w:rsid w:val="00C63FF6"/>
    <w:rsid w:val="00C72982"/>
    <w:rsid w:val="00C75E81"/>
    <w:rsid w:val="00C77D23"/>
    <w:rsid w:val="00C80A7E"/>
    <w:rsid w:val="00C80AA9"/>
    <w:rsid w:val="00C80AD2"/>
    <w:rsid w:val="00C80E61"/>
    <w:rsid w:val="00C8125D"/>
    <w:rsid w:val="00C81A98"/>
    <w:rsid w:val="00C86E0D"/>
    <w:rsid w:val="00C875D3"/>
    <w:rsid w:val="00CA3947"/>
    <w:rsid w:val="00CB0824"/>
    <w:rsid w:val="00CB5A76"/>
    <w:rsid w:val="00CB7104"/>
    <w:rsid w:val="00CD10C7"/>
    <w:rsid w:val="00CD3030"/>
    <w:rsid w:val="00CE1836"/>
    <w:rsid w:val="00CE445A"/>
    <w:rsid w:val="00CE47A3"/>
    <w:rsid w:val="00D11BF9"/>
    <w:rsid w:val="00D13E8A"/>
    <w:rsid w:val="00D26940"/>
    <w:rsid w:val="00D348A3"/>
    <w:rsid w:val="00D35169"/>
    <w:rsid w:val="00D40D97"/>
    <w:rsid w:val="00D464CA"/>
    <w:rsid w:val="00D664DB"/>
    <w:rsid w:val="00D85404"/>
    <w:rsid w:val="00D857C0"/>
    <w:rsid w:val="00D90DEF"/>
    <w:rsid w:val="00DB0A4C"/>
    <w:rsid w:val="00DB1946"/>
    <w:rsid w:val="00DC7E20"/>
    <w:rsid w:val="00DD0532"/>
    <w:rsid w:val="00DE78D6"/>
    <w:rsid w:val="00E0342C"/>
    <w:rsid w:val="00E04491"/>
    <w:rsid w:val="00E35B3F"/>
    <w:rsid w:val="00E36F9F"/>
    <w:rsid w:val="00E4525A"/>
    <w:rsid w:val="00E5195B"/>
    <w:rsid w:val="00E519C3"/>
    <w:rsid w:val="00E57B05"/>
    <w:rsid w:val="00E6015B"/>
    <w:rsid w:val="00E70B8C"/>
    <w:rsid w:val="00E845E1"/>
    <w:rsid w:val="00E8644F"/>
    <w:rsid w:val="00EA34EB"/>
    <w:rsid w:val="00EA4700"/>
    <w:rsid w:val="00EB7523"/>
    <w:rsid w:val="00EC7E1E"/>
    <w:rsid w:val="00EC7F56"/>
    <w:rsid w:val="00ED1649"/>
    <w:rsid w:val="00ED33C6"/>
    <w:rsid w:val="00EE7B28"/>
    <w:rsid w:val="00EF39F6"/>
    <w:rsid w:val="00F03454"/>
    <w:rsid w:val="00F10343"/>
    <w:rsid w:val="00F17E0E"/>
    <w:rsid w:val="00F21E00"/>
    <w:rsid w:val="00F46E24"/>
    <w:rsid w:val="00F714C6"/>
    <w:rsid w:val="00F729AC"/>
    <w:rsid w:val="00F763B1"/>
    <w:rsid w:val="00F94089"/>
    <w:rsid w:val="00F954D8"/>
    <w:rsid w:val="00FA37E4"/>
    <w:rsid w:val="00FA6D3F"/>
    <w:rsid w:val="00FA73E0"/>
    <w:rsid w:val="00FB0592"/>
    <w:rsid w:val="00FB643B"/>
    <w:rsid w:val="00FB7350"/>
    <w:rsid w:val="00FC5D13"/>
    <w:rsid w:val="00FC6E71"/>
    <w:rsid w:val="00FD2CEE"/>
    <w:rsid w:val="00FD444F"/>
    <w:rsid w:val="00FD6800"/>
    <w:rsid w:val="00FE023C"/>
    <w:rsid w:val="00FE2E31"/>
    <w:rsid w:val="00FF42E9"/>
    <w:rsid w:val="078B856B"/>
    <w:rsid w:val="0FA0B436"/>
    <w:rsid w:val="1A812978"/>
    <w:rsid w:val="29A7BFDF"/>
    <w:rsid w:val="2DC8F1D9"/>
    <w:rsid w:val="306EE315"/>
    <w:rsid w:val="37869A2B"/>
    <w:rsid w:val="39A66B38"/>
    <w:rsid w:val="422C24A9"/>
    <w:rsid w:val="44CB5F3D"/>
    <w:rsid w:val="47C640C5"/>
    <w:rsid w:val="47FAACBB"/>
    <w:rsid w:val="4A8AD89E"/>
    <w:rsid w:val="519108A2"/>
    <w:rsid w:val="549DBEC1"/>
    <w:rsid w:val="5825A794"/>
    <w:rsid w:val="5A804C27"/>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4F57F86C-2DEC-4AB5-BB1D-C2087143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929004224">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3a01690cda0beda6023da386bcac704f">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9923e3ac69e799ac72156a7a9bed52e1"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93ED48B0-91FA-4688-A922-47BFC589EEED}"/>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Links>
    <vt:vector size="84" baseType="variant">
      <vt:variant>
        <vt:i4>458820</vt:i4>
      </vt:variant>
      <vt:variant>
        <vt:i4>39</vt:i4>
      </vt:variant>
      <vt:variant>
        <vt:i4>0</vt:i4>
      </vt:variant>
      <vt:variant>
        <vt:i4>5</vt:i4>
      </vt:variant>
      <vt:variant>
        <vt:lpwstr>https://www.bright-futures.co.uk/wp-content/uploads/2021/11/BFET-Applicant-privacy-notice-002.pdf</vt:lpwstr>
      </vt:variant>
      <vt:variant>
        <vt:lpwstr/>
      </vt:variant>
      <vt:variant>
        <vt:i4>3735605</vt:i4>
      </vt:variant>
      <vt:variant>
        <vt:i4>36</vt:i4>
      </vt:variant>
      <vt:variant>
        <vt:i4>0</vt:i4>
      </vt:variant>
      <vt:variant>
        <vt:i4>5</vt:i4>
      </vt:variant>
      <vt:variant>
        <vt:lpwstr>https://www.bright-futures.co.uk/wp-content/uploads/2023/11/Our-Employment-Terms-November-2023.pdf</vt:lpwstr>
      </vt:variant>
      <vt:variant>
        <vt:lpwstr/>
      </vt:variant>
      <vt:variant>
        <vt:i4>3473517</vt:i4>
      </vt:variant>
      <vt:variant>
        <vt:i4>33</vt:i4>
      </vt:variant>
      <vt:variant>
        <vt:i4>0</vt:i4>
      </vt:variant>
      <vt:variant>
        <vt:i4>5</vt:i4>
      </vt:variant>
      <vt:variant>
        <vt:lpwstr>http://www.lppapensions.co.uk/</vt:lpwstr>
      </vt:variant>
      <vt:variant>
        <vt:lpwstr/>
      </vt:variant>
      <vt:variant>
        <vt:i4>1114190</vt:i4>
      </vt:variant>
      <vt:variant>
        <vt:i4>30</vt:i4>
      </vt:variant>
      <vt:variant>
        <vt:i4>0</vt:i4>
      </vt:variant>
      <vt:variant>
        <vt:i4>5</vt:i4>
      </vt:variant>
      <vt:variant>
        <vt:lpwstr>https://www.gmpf.org.uk/</vt:lpwstr>
      </vt:variant>
      <vt:variant>
        <vt:lpwstr/>
      </vt:variant>
      <vt:variant>
        <vt:i4>2621551</vt:i4>
      </vt:variant>
      <vt:variant>
        <vt:i4>27</vt:i4>
      </vt:variant>
      <vt:variant>
        <vt:i4>0</vt:i4>
      </vt:variant>
      <vt:variant>
        <vt:i4>5</vt:i4>
      </vt:variant>
      <vt:variant>
        <vt:lpwstr>https://www.bright-futures.co.uk/join-us/job-vacancies/</vt:lpwstr>
      </vt:variant>
      <vt:variant>
        <vt:lpwstr/>
      </vt:variant>
      <vt:variant>
        <vt:i4>6160460</vt:i4>
      </vt:variant>
      <vt:variant>
        <vt:i4>24</vt:i4>
      </vt:variant>
      <vt:variant>
        <vt:i4>0</vt:i4>
      </vt:variant>
      <vt:variant>
        <vt:i4>5</vt:i4>
      </vt:variant>
      <vt:variant>
        <vt:lpwstr>http://bfet.co.uk/about-us/our-strategy/</vt:lpwstr>
      </vt:variant>
      <vt:variant>
        <vt:lpwstr/>
      </vt:variant>
      <vt:variant>
        <vt:i4>589845</vt:i4>
      </vt:variant>
      <vt:variant>
        <vt:i4>21</vt:i4>
      </vt:variant>
      <vt:variant>
        <vt:i4>0</vt:i4>
      </vt:variant>
      <vt:variant>
        <vt:i4>5</vt:i4>
      </vt:variant>
      <vt:variant>
        <vt:lpwstr>\Users\JMoores\Downloads\earlyyears.bright-futures.co.uk</vt:lpwstr>
      </vt:variant>
      <vt:variant>
        <vt:lpwstr/>
      </vt:variant>
      <vt:variant>
        <vt:i4>2687036</vt:i4>
      </vt:variant>
      <vt:variant>
        <vt:i4>18</vt:i4>
      </vt:variant>
      <vt:variant>
        <vt:i4>0</vt:i4>
      </vt:variant>
      <vt:variant>
        <vt:i4>5</vt:i4>
      </vt:variant>
      <vt:variant>
        <vt:lpwstr>https://www.bright-futures.co.uk/bright-futures-send-outreach/</vt:lpwstr>
      </vt:variant>
      <vt:variant>
        <vt:lpwstr/>
      </vt:variant>
      <vt:variant>
        <vt:i4>1572931</vt:i4>
      </vt:variant>
      <vt:variant>
        <vt:i4>15</vt:i4>
      </vt:variant>
      <vt:variant>
        <vt:i4>0</vt:i4>
      </vt:variant>
      <vt:variant>
        <vt:i4>5</vt:i4>
      </vt:variant>
      <vt:variant>
        <vt:lpwstr>https://tsh.bright-futures.co.uk/</vt:lpwstr>
      </vt:variant>
      <vt:variant>
        <vt:lpwstr/>
      </vt:variant>
      <vt:variant>
        <vt:i4>2293858</vt:i4>
      </vt:variant>
      <vt:variant>
        <vt:i4>12</vt:i4>
      </vt:variant>
      <vt:variant>
        <vt:i4>0</vt:i4>
      </vt:variant>
      <vt:variant>
        <vt:i4>5</vt:i4>
      </vt:variant>
      <vt:variant>
        <vt:lpwstr>https://www.bright-futures.co.uk/development-network/bright-futures-scitt/</vt:lpwstr>
      </vt:variant>
      <vt:variant>
        <vt:lpwstr/>
      </vt:variant>
      <vt:variant>
        <vt:i4>5308428</vt:i4>
      </vt:variant>
      <vt:variant>
        <vt:i4>9</vt:i4>
      </vt:variant>
      <vt:variant>
        <vt:i4>0</vt:i4>
      </vt:variant>
      <vt:variant>
        <vt:i4>5</vt:i4>
      </vt:variant>
      <vt:variant>
        <vt:lpwstr>http://www.nw1mathshub.co.uk/</vt:lpwstr>
      </vt:variant>
      <vt:variant>
        <vt:lpwstr/>
      </vt:variant>
      <vt:variant>
        <vt:i4>4456451</vt:i4>
      </vt:variant>
      <vt:variant>
        <vt:i4>6</vt:i4>
      </vt:variant>
      <vt:variant>
        <vt:i4>0</vt:i4>
      </vt:variant>
      <vt:variant>
        <vt:i4>5</vt:i4>
      </vt:variant>
      <vt:variant>
        <vt:lpwstr>http://training.bright-futures.co.uk/</vt:lpwstr>
      </vt:variant>
      <vt:variant>
        <vt:lpwstr/>
      </vt:variant>
      <vt:variant>
        <vt:i4>7405613</vt:i4>
      </vt:variant>
      <vt:variant>
        <vt:i4>3</vt:i4>
      </vt:variant>
      <vt:variant>
        <vt:i4>0</vt:i4>
      </vt:variant>
      <vt:variant>
        <vt:i4>5</vt:i4>
      </vt:variant>
      <vt:variant>
        <vt:lpwstr>https://www.bright-futures.co.uk/wp-content/uploads/2023/07/Why-Join-Bright-Futures.pdf</vt:lpwstr>
      </vt:variant>
      <vt:variant>
        <vt:lpwstr/>
      </vt:variant>
      <vt:variant>
        <vt:i4>3932217</vt:i4>
      </vt:variant>
      <vt:variant>
        <vt:i4>0</vt:i4>
      </vt:variant>
      <vt:variant>
        <vt:i4>0</vt:i4>
      </vt:variant>
      <vt:variant>
        <vt:i4>5</vt:i4>
      </vt:variant>
      <vt:variant>
        <vt:lpwstr>https://www.bright-futures.co.uk/about-us/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2</cp:revision>
  <dcterms:created xsi:type="dcterms:W3CDTF">2025-05-07T12:53:00Z</dcterms:created>
  <dcterms:modified xsi:type="dcterms:W3CDTF">2025-05-07T12:53:00Z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