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E0626" w14:textId="77777777" w:rsidR="00B711D8" w:rsidRPr="002F48E0" w:rsidRDefault="00B711D8" w:rsidP="00E84A6E">
      <w:pPr>
        <w:spacing w:after="0" w:line="240" w:lineRule="auto"/>
        <w:rPr>
          <w:rFonts w:ascii="Open Sans" w:hAnsi="Open Sans" w:cs="Open Sans"/>
        </w:rPr>
      </w:pPr>
    </w:p>
    <w:p w14:paraId="7C18B010" w14:textId="77777777" w:rsidR="008303DA" w:rsidRDefault="008303DA" w:rsidP="00B711D8">
      <w:pPr>
        <w:spacing w:after="0" w:line="240" w:lineRule="auto"/>
        <w:rPr>
          <w:rFonts w:ascii="Open Sans" w:hAnsi="Open Sans" w:cs="Open Sans"/>
          <w:b/>
          <w:sz w:val="24"/>
          <w:szCs w:val="24"/>
        </w:rPr>
      </w:pPr>
    </w:p>
    <w:p w14:paraId="35BF72D9" w14:textId="46DB95B5" w:rsidR="00485017" w:rsidRPr="00A86D54" w:rsidRDefault="00485017" w:rsidP="00B711D8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A86D54">
        <w:rPr>
          <w:rFonts w:ascii="Tahoma" w:hAnsi="Tahoma" w:cs="Tahoma"/>
          <w:b/>
          <w:sz w:val="24"/>
          <w:szCs w:val="24"/>
        </w:rPr>
        <w:t>CORE Education Trust is committed to safeguarding and promoting the welfare of children and young people and requires all staff and volunteers to share this commitment.</w:t>
      </w:r>
    </w:p>
    <w:p w14:paraId="5A273DA9" w14:textId="77777777" w:rsidR="008303DA" w:rsidRPr="00A86D54" w:rsidRDefault="008303DA" w:rsidP="00B711D8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14:paraId="2E75734F" w14:textId="77777777" w:rsidR="008303DA" w:rsidRPr="00A86D54" w:rsidRDefault="008303DA" w:rsidP="00B711D8">
      <w:pPr>
        <w:spacing w:after="0" w:line="240" w:lineRule="auto"/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485017" w:rsidRPr="00A86D54" w14:paraId="7674A260" w14:textId="77777777" w:rsidTr="000B77FB">
        <w:trPr>
          <w:trHeight w:val="400"/>
        </w:trPr>
        <w:tc>
          <w:tcPr>
            <w:tcW w:w="4998" w:type="dxa"/>
          </w:tcPr>
          <w:p w14:paraId="0CA5CDD8" w14:textId="4A7C7C05" w:rsidR="00485017" w:rsidRPr="00A86D54" w:rsidRDefault="00485017" w:rsidP="00282028">
            <w:pPr>
              <w:rPr>
                <w:rFonts w:ascii="Tahoma" w:hAnsi="Tahoma" w:cs="Tahoma"/>
                <w:sz w:val="24"/>
                <w:szCs w:val="24"/>
              </w:rPr>
            </w:pPr>
            <w:r w:rsidRPr="00A86D54">
              <w:rPr>
                <w:rFonts w:ascii="Tahoma" w:hAnsi="Tahoma" w:cs="Tahoma"/>
                <w:b/>
                <w:sz w:val="24"/>
                <w:szCs w:val="24"/>
              </w:rPr>
              <w:t xml:space="preserve">Job Title:  </w:t>
            </w:r>
            <w:r w:rsidR="0060223E">
              <w:rPr>
                <w:rFonts w:ascii="Tahoma" w:hAnsi="Tahoma" w:cs="Tahoma"/>
                <w:b/>
                <w:sz w:val="24"/>
                <w:szCs w:val="24"/>
              </w:rPr>
              <w:t>Lead Teacher Literacy for Life</w:t>
            </w:r>
          </w:p>
        </w:tc>
        <w:tc>
          <w:tcPr>
            <w:tcW w:w="4999" w:type="dxa"/>
            <w:tcBorders>
              <w:bottom w:val="single" w:sz="4" w:space="0" w:color="auto"/>
            </w:tcBorders>
          </w:tcPr>
          <w:p w14:paraId="7ACAFC53" w14:textId="77777777" w:rsidR="0090420F" w:rsidRDefault="00485017" w:rsidP="00282028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A86D54">
              <w:rPr>
                <w:rFonts w:ascii="Tahoma" w:hAnsi="Tahoma" w:cs="Tahoma"/>
                <w:b/>
                <w:sz w:val="24"/>
                <w:szCs w:val="24"/>
              </w:rPr>
              <w:t xml:space="preserve">Salary Range:  </w:t>
            </w:r>
          </w:p>
          <w:p w14:paraId="6C7D28C8" w14:textId="14F97B61" w:rsidR="00282028" w:rsidRPr="00A86D54" w:rsidRDefault="00872711" w:rsidP="0028202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MPS \ UPS + TLR</w:t>
            </w:r>
          </w:p>
          <w:p w14:paraId="4FD6973B" w14:textId="1D1FE085" w:rsidR="00420B1E" w:rsidRPr="00A86D54" w:rsidRDefault="00420B1E" w:rsidP="002D0685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85017" w:rsidRPr="00A86D54" w14:paraId="66AFF4BA" w14:textId="77777777" w:rsidTr="00485017">
        <w:tc>
          <w:tcPr>
            <w:tcW w:w="4998" w:type="dxa"/>
          </w:tcPr>
          <w:p w14:paraId="50101310" w14:textId="1949C67B" w:rsidR="00485017" w:rsidRDefault="00485017" w:rsidP="00282028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A86D54">
              <w:rPr>
                <w:rFonts w:ascii="Tahoma" w:hAnsi="Tahoma" w:cs="Tahoma"/>
                <w:b/>
                <w:sz w:val="24"/>
                <w:szCs w:val="24"/>
              </w:rPr>
              <w:t xml:space="preserve">Accountable to:  </w:t>
            </w:r>
          </w:p>
          <w:p w14:paraId="16386078" w14:textId="77777777" w:rsidR="0090420F" w:rsidRPr="00A141F0" w:rsidRDefault="00A141F0" w:rsidP="00A141F0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A141F0">
              <w:rPr>
                <w:rFonts w:ascii="Tahoma" w:hAnsi="Tahoma" w:cs="Tahoma"/>
                <w:b/>
                <w:sz w:val="24"/>
                <w:szCs w:val="24"/>
              </w:rPr>
              <w:t>Deputy Headteacher for Curriculum, Teaching, Learning and Assessment.</w:t>
            </w:r>
          </w:p>
          <w:p w14:paraId="738624F3" w14:textId="58F04FF5" w:rsidR="00A141F0" w:rsidRPr="00A86D54" w:rsidRDefault="00A141F0" w:rsidP="00A141F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999" w:type="dxa"/>
            <w:tcBorders>
              <w:bottom w:val="nil"/>
              <w:right w:val="nil"/>
            </w:tcBorders>
          </w:tcPr>
          <w:p w14:paraId="7C4463A7" w14:textId="77777777" w:rsidR="00485017" w:rsidRPr="00A86D54" w:rsidRDefault="00485017" w:rsidP="00B711D8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14:paraId="074C758A" w14:textId="77777777" w:rsidR="00485017" w:rsidRPr="00A86D54" w:rsidRDefault="00485017" w:rsidP="00B711D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2C32AE58" w14:textId="1D639218" w:rsidR="008303DA" w:rsidRDefault="008303DA" w:rsidP="00B711D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179150B9" w14:textId="77777777" w:rsidR="00A141F0" w:rsidRPr="002651B0" w:rsidRDefault="00A141F0" w:rsidP="00A141F0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2651B0">
        <w:rPr>
          <w:rFonts w:ascii="Tahoma" w:hAnsi="Tahoma" w:cs="Tahoma"/>
          <w:b/>
          <w:sz w:val="24"/>
          <w:szCs w:val="24"/>
        </w:rPr>
        <w:t>Job Purpose and Responsibilities</w:t>
      </w:r>
      <w:r>
        <w:rPr>
          <w:rFonts w:ascii="Tahoma" w:hAnsi="Tahoma" w:cs="Tahoma"/>
          <w:b/>
          <w:sz w:val="24"/>
          <w:szCs w:val="24"/>
        </w:rPr>
        <w:t>:</w:t>
      </w:r>
    </w:p>
    <w:p w14:paraId="3CD28A2C" w14:textId="77777777" w:rsidR="00A141F0" w:rsidRPr="002651B0" w:rsidRDefault="00A141F0" w:rsidP="00A141F0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14:paraId="740B7FF7" w14:textId="679CC31A" w:rsidR="00A141F0" w:rsidRDefault="00A141F0" w:rsidP="00A141F0">
      <w:pPr>
        <w:pStyle w:val="ListParagraph"/>
        <w:numPr>
          <w:ilvl w:val="0"/>
          <w:numId w:val="50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7E120E">
        <w:rPr>
          <w:rFonts w:ascii="Tahoma" w:hAnsi="Tahoma" w:cs="Tahoma"/>
          <w:sz w:val="24"/>
          <w:szCs w:val="24"/>
        </w:rPr>
        <w:t xml:space="preserve">To </w:t>
      </w:r>
      <w:r>
        <w:rPr>
          <w:rFonts w:ascii="Tahoma" w:hAnsi="Tahoma" w:cs="Tahoma"/>
          <w:sz w:val="24"/>
          <w:szCs w:val="24"/>
        </w:rPr>
        <w:t xml:space="preserve">lead the </w:t>
      </w:r>
      <w:r w:rsidR="0060223E">
        <w:rPr>
          <w:rFonts w:ascii="Tahoma" w:hAnsi="Tahoma" w:cs="Tahoma"/>
          <w:sz w:val="24"/>
          <w:szCs w:val="24"/>
        </w:rPr>
        <w:t>Year 7 Literacy for Life team</w:t>
      </w:r>
    </w:p>
    <w:p w14:paraId="78391998" w14:textId="77777777" w:rsidR="00A141F0" w:rsidRDefault="00A141F0" w:rsidP="00A141F0">
      <w:pPr>
        <w:pStyle w:val="ListParagraph"/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14:paraId="4197C797" w14:textId="0F402FB5" w:rsidR="00A141F0" w:rsidRDefault="00A141F0" w:rsidP="00A141F0">
      <w:pPr>
        <w:pStyle w:val="ListParagraph"/>
        <w:numPr>
          <w:ilvl w:val="0"/>
          <w:numId w:val="50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To be accountable for standards in </w:t>
      </w:r>
      <w:r w:rsidR="0060223E">
        <w:rPr>
          <w:rFonts w:ascii="Tahoma" w:hAnsi="Tahoma" w:cs="Tahoma"/>
          <w:sz w:val="24"/>
          <w:szCs w:val="24"/>
        </w:rPr>
        <w:t>Literacy for Life</w:t>
      </w:r>
      <w:r>
        <w:rPr>
          <w:rFonts w:ascii="Tahoma" w:hAnsi="Tahoma" w:cs="Tahoma"/>
          <w:sz w:val="24"/>
          <w:szCs w:val="24"/>
        </w:rPr>
        <w:t xml:space="preserve"> and the progress of all </w:t>
      </w:r>
      <w:r w:rsidR="0060223E">
        <w:rPr>
          <w:rFonts w:ascii="Tahoma" w:hAnsi="Tahoma" w:cs="Tahoma"/>
          <w:sz w:val="24"/>
          <w:szCs w:val="24"/>
        </w:rPr>
        <w:t xml:space="preserve">Year 7 </w:t>
      </w:r>
      <w:r>
        <w:rPr>
          <w:rFonts w:ascii="Tahoma" w:hAnsi="Tahoma" w:cs="Tahoma"/>
          <w:sz w:val="24"/>
          <w:szCs w:val="24"/>
        </w:rPr>
        <w:t>students.</w:t>
      </w:r>
    </w:p>
    <w:p w14:paraId="76D0D0EE" w14:textId="77777777" w:rsidR="00A141F0" w:rsidRPr="001B5EA0" w:rsidRDefault="00A141F0" w:rsidP="00A141F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43EC3BF0" w14:textId="1F9FB367" w:rsidR="00A141F0" w:rsidRPr="0090420F" w:rsidRDefault="00A141F0" w:rsidP="00A141F0">
      <w:pPr>
        <w:pStyle w:val="ListParagraph"/>
        <w:numPr>
          <w:ilvl w:val="0"/>
          <w:numId w:val="50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To r</w:t>
      </w:r>
      <w:r w:rsidRPr="0090420F">
        <w:rPr>
          <w:rFonts w:ascii="Tahoma" w:hAnsi="Tahoma" w:cs="Tahoma"/>
          <w:sz w:val="24"/>
          <w:szCs w:val="24"/>
        </w:rPr>
        <w:t xml:space="preserve">eport as appropriate to the Deputy Headteacher </w:t>
      </w:r>
      <w:r>
        <w:rPr>
          <w:rFonts w:ascii="Tahoma" w:hAnsi="Tahoma" w:cs="Tahoma"/>
          <w:sz w:val="24"/>
          <w:szCs w:val="24"/>
        </w:rPr>
        <w:t xml:space="preserve">for Curriculum, Teaching, Learning and </w:t>
      </w:r>
      <w:r w:rsidRPr="0090420F">
        <w:rPr>
          <w:rFonts w:ascii="Tahoma" w:hAnsi="Tahoma" w:cs="Tahoma"/>
          <w:sz w:val="24"/>
          <w:szCs w:val="24"/>
        </w:rPr>
        <w:t>Assessment.</w:t>
      </w:r>
    </w:p>
    <w:p w14:paraId="58C43B3B" w14:textId="77777777" w:rsidR="00A141F0" w:rsidRPr="002651B0" w:rsidRDefault="00A141F0" w:rsidP="00A141F0">
      <w:pPr>
        <w:spacing w:after="0" w:line="240" w:lineRule="auto"/>
        <w:contextualSpacing/>
        <w:rPr>
          <w:rFonts w:ascii="Tahoma" w:eastAsia="Calibri" w:hAnsi="Tahoma" w:cs="Tahoma"/>
          <w:sz w:val="24"/>
          <w:szCs w:val="24"/>
          <w:lang w:val="en-US"/>
        </w:rPr>
      </w:pPr>
    </w:p>
    <w:p w14:paraId="7B21267D" w14:textId="77777777" w:rsidR="00A141F0" w:rsidRPr="001B5EA0" w:rsidRDefault="00A141F0" w:rsidP="00A141F0">
      <w:pPr>
        <w:pStyle w:val="ListParagraph"/>
        <w:numPr>
          <w:ilvl w:val="0"/>
          <w:numId w:val="50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90420F">
        <w:rPr>
          <w:rFonts w:ascii="Tahoma" w:hAnsi="Tahoma" w:cs="Tahoma"/>
          <w:sz w:val="24"/>
          <w:szCs w:val="24"/>
        </w:rPr>
        <w:t>To ensure compliance with all policies and procedures relevant to the position</w:t>
      </w:r>
      <w:r>
        <w:rPr>
          <w:rFonts w:ascii="Tahoma" w:hAnsi="Tahoma" w:cs="Tahoma"/>
          <w:sz w:val="24"/>
          <w:szCs w:val="24"/>
        </w:rPr>
        <w:t>.</w:t>
      </w:r>
    </w:p>
    <w:p w14:paraId="41CE845E" w14:textId="77777777" w:rsidR="00A141F0" w:rsidRPr="007E120E" w:rsidRDefault="00A141F0" w:rsidP="00A141F0">
      <w:pPr>
        <w:pStyle w:val="ListParagraph"/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14:paraId="2AB8E6D6" w14:textId="77777777" w:rsidR="00A141F0" w:rsidRDefault="00A141F0" w:rsidP="00A141F0">
      <w:pPr>
        <w:pStyle w:val="ListParagraph"/>
        <w:numPr>
          <w:ilvl w:val="0"/>
          <w:numId w:val="39"/>
        </w:numPr>
        <w:spacing w:line="0" w:lineRule="atLeast"/>
        <w:rPr>
          <w:rFonts w:ascii="Arial" w:eastAsia="Arial" w:hAnsi="Arial"/>
          <w:sz w:val="24"/>
          <w:szCs w:val="24"/>
        </w:rPr>
      </w:pPr>
      <w:r w:rsidRPr="00AA55F2">
        <w:rPr>
          <w:rFonts w:ascii="Arial" w:eastAsia="Arial" w:hAnsi="Arial"/>
          <w:sz w:val="24"/>
          <w:szCs w:val="24"/>
        </w:rPr>
        <w:t>To share and support the responsibility to provide and monitor opportunities for personal and academic growth whilst fostering the academy’s ethos providing equal opportunities for all.</w:t>
      </w:r>
    </w:p>
    <w:p w14:paraId="127C6DAC" w14:textId="77777777" w:rsidR="00A141F0" w:rsidRPr="001B5EA0" w:rsidRDefault="00A141F0" w:rsidP="00A141F0">
      <w:pPr>
        <w:pStyle w:val="ListParagraph"/>
        <w:spacing w:line="0" w:lineRule="atLeast"/>
        <w:ind w:left="360"/>
        <w:rPr>
          <w:rFonts w:ascii="Arial" w:eastAsia="Arial" w:hAnsi="Arial"/>
          <w:sz w:val="24"/>
          <w:szCs w:val="24"/>
        </w:rPr>
      </w:pPr>
    </w:p>
    <w:p w14:paraId="4A880F5D" w14:textId="77777777" w:rsidR="00A141F0" w:rsidRPr="001B5EA0" w:rsidRDefault="00A141F0" w:rsidP="00A141F0">
      <w:pPr>
        <w:pStyle w:val="ListParagraph"/>
        <w:numPr>
          <w:ilvl w:val="0"/>
          <w:numId w:val="39"/>
        </w:numPr>
        <w:spacing w:line="233" w:lineRule="auto"/>
        <w:ind w:right="420"/>
        <w:rPr>
          <w:rFonts w:ascii="Arial" w:eastAsia="Arial" w:hAnsi="Arial"/>
          <w:sz w:val="24"/>
          <w:szCs w:val="24"/>
        </w:rPr>
      </w:pPr>
      <w:r w:rsidRPr="00AA55F2">
        <w:rPr>
          <w:rFonts w:ascii="Arial" w:eastAsia="Arial" w:hAnsi="Arial"/>
          <w:sz w:val="24"/>
          <w:szCs w:val="24"/>
        </w:rPr>
        <w:t xml:space="preserve">To take an active responsibility for the safeguarding and welfare of all </w:t>
      </w:r>
      <w:r>
        <w:rPr>
          <w:rFonts w:ascii="Arial" w:eastAsia="Arial" w:hAnsi="Arial"/>
          <w:sz w:val="24"/>
          <w:szCs w:val="24"/>
        </w:rPr>
        <w:t>students.</w:t>
      </w:r>
    </w:p>
    <w:p w14:paraId="60C23F3F" w14:textId="77777777" w:rsidR="00A141F0" w:rsidRDefault="00A141F0" w:rsidP="00A141F0">
      <w:pPr>
        <w:spacing w:line="0" w:lineRule="atLeast"/>
        <w:rPr>
          <w:rFonts w:ascii="Tahoma" w:eastAsia="Arial" w:hAnsi="Tahoma" w:cs="Tahoma"/>
          <w:b/>
          <w:sz w:val="24"/>
          <w:szCs w:val="24"/>
        </w:rPr>
      </w:pPr>
    </w:p>
    <w:p w14:paraId="17013346" w14:textId="77777777" w:rsidR="00A141F0" w:rsidRPr="00080D6B" w:rsidRDefault="00A141F0" w:rsidP="00A141F0">
      <w:pPr>
        <w:spacing w:line="0" w:lineRule="atLeast"/>
        <w:rPr>
          <w:rFonts w:ascii="Tahoma" w:eastAsia="Arial" w:hAnsi="Tahoma" w:cs="Tahoma"/>
          <w:b/>
          <w:sz w:val="24"/>
          <w:szCs w:val="24"/>
        </w:rPr>
      </w:pPr>
      <w:r w:rsidRPr="00080D6B">
        <w:rPr>
          <w:rFonts w:ascii="Tahoma" w:eastAsia="Arial" w:hAnsi="Tahoma" w:cs="Tahoma"/>
          <w:b/>
          <w:sz w:val="24"/>
          <w:szCs w:val="24"/>
        </w:rPr>
        <w:t>Leadership</w:t>
      </w:r>
    </w:p>
    <w:p w14:paraId="2418C0AD" w14:textId="3C9669CE" w:rsidR="00A141F0" w:rsidRPr="00080D6B" w:rsidRDefault="00A141F0" w:rsidP="00A141F0">
      <w:pPr>
        <w:pStyle w:val="ListParagraph"/>
        <w:numPr>
          <w:ilvl w:val="0"/>
          <w:numId w:val="4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hAnsi="Tahoma" w:cs="Tahoma"/>
          <w:sz w:val="24"/>
          <w:szCs w:val="24"/>
        </w:rPr>
      </w:pPr>
      <w:r w:rsidRPr="00080D6B">
        <w:rPr>
          <w:rFonts w:ascii="Tahoma" w:hAnsi="Tahoma" w:cs="Tahoma"/>
          <w:sz w:val="24"/>
          <w:szCs w:val="24"/>
        </w:rPr>
        <w:t xml:space="preserve">To lead the </w:t>
      </w:r>
      <w:r w:rsidR="0060223E">
        <w:rPr>
          <w:rFonts w:ascii="Tahoma" w:hAnsi="Tahoma" w:cs="Tahoma"/>
          <w:sz w:val="24"/>
          <w:szCs w:val="24"/>
        </w:rPr>
        <w:t xml:space="preserve">implementation and </w:t>
      </w:r>
      <w:r w:rsidRPr="00080D6B">
        <w:rPr>
          <w:rFonts w:ascii="Tahoma" w:hAnsi="Tahoma" w:cs="Tahoma"/>
          <w:sz w:val="24"/>
          <w:szCs w:val="24"/>
        </w:rPr>
        <w:t>devel</w:t>
      </w:r>
      <w:r>
        <w:rPr>
          <w:rFonts w:ascii="Tahoma" w:hAnsi="Tahoma" w:cs="Tahoma"/>
          <w:sz w:val="24"/>
          <w:szCs w:val="24"/>
        </w:rPr>
        <w:t>opment of th</w:t>
      </w:r>
      <w:r w:rsidR="0060223E">
        <w:rPr>
          <w:rFonts w:ascii="Tahoma" w:hAnsi="Tahoma" w:cs="Tahoma"/>
          <w:sz w:val="24"/>
          <w:szCs w:val="24"/>
        </w:rPr>
        <w:t>e Literacy for Life</w:t>
      </w:r>
      <w:r>
        <w:rPr>
          <w:rFonts w:ascii="Tahoma" w:hAnsi="Tahoma" w:cs="Tahoma"/>
          <w:sz w:val="24"/>
          <w:szCs w:val="24"/>
        </w:rPr>
        <w:t xml:space="preserve"> curriculum</w:t>
      </w:r>
      <w:r w:rsidRPr="00080D6B">
        <w:rPr>
          <w:rFonts w:ascii="Tahoma" w:hAnsi="Tahoma" w:cs="Tahoma"/>
          <w:sz w:val="24"/>
          <w:szCs w:val="24"/>
        </w:rPr>
        <w:t>, resources, schemes of work, marking policies, assessment and t</w:t>
      </w:r>
      <w:r>
        <w:rPr>
          <w:rFonts w:ascii="Tahoma" w:hAnsi="Tahoma" w:cs="Tahoma"/>
          <w:sz w:val="24"/>
          <w:szCs w:val="24"/>
        </w:rPr>
        <w:t>eaching and learning strategies.</w:t>
      </w:r>
    </w:p>
    <w:p w14:paraId="64A461D2" w14:textId="77777777" w:rsidR="00A141F0" w:rsidRPr="00080D6B" w:rsidRDefault="00A141F0" w:rsidP="00A141F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hAnsi="Tahoma" w:cs="Tahoma"/>
          <w:sz w:val="24"/>
          <w:szCs w:val="24"/>
        </w:rPr>
      </w:pPr>
    </w:p>
    <w:p w14:paraId="11499F3E" w14:textId="77777777" w:rsidR="00A141F0" w:rsidRPr="00080D6B" w:rsidRDefault="00A141F0" w:rsidP="00A141F0">
      <w:pPr>
        <w:pStyle w:val="ListParagraph"/>
        <w:numPr>
          <w:ilvl w:val="0"/>
          <w:numId w:val="4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hAnsi="Tahoma" w:cs="Tahoma"/>
          <w:sz w:val="24"/>
          <w:szCs w:val="24"/>
        </w:rPr>
      </w:pPr>
      <w:r w:rsidRPr="00080D6B">
        <w:rPr>
          <w:rFonts w:ascii="Tahoma" w:hAnsi="Tahoma" w:cs="Tahoma"/>
          <w:sz w:val="24"/>
          <w:szCs w:val="24"/>
        </w:rPr>
        <w:t>To be responsible for the day-to-day management, control and operation of course provision, including effective deployment of staff and physical resources.</w:t>
      </w:r>
    </w:p>
    <w:p w14:paraId="506EBADB" w14:textId="77777777" w:rsidR="00A141F0" w:rsidRPr="00080D6B" w:rsidRDefault="00A141F0" w:rsidP="00A141F0">
      <w:pPr>
        <w:pStyle w:val="ListParagraph"/>
        <w:rPr>
          <w:rFonts w:ascii="Tahoma" w:hAnsi="Tahoma" w:cs="Tahoma"/>
          <w:sz w:val="24"/>
          <w:szCs w:val="24"/>
        </w:rPr>
      </w:pPr>
    </w:p>
    <w:p w14:paraId="43033947" w14:textId="77777777" w:rsidR="00A141F0" w:rsidRDefault="00A141F0" w:rsidP="00A141F0">
      <w:pPr>
        <w:pStyle w:val="ListParagraph"/>
        <w:numPr>
          <w:ilvl w:val="0"/>
          <w:numId w:val="4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hAnsi="Tahoma" w:cs="Tahoma"/>
          <w:sz w:val="24"/>
          <w:szCs w:val="24"/>
        </w:rPr>
      </w:pPr>
      <w:r w:rsidRPr="00080D6B">
        <w:rPr>
          <w:rFonts w:ascii="Tahoma" w:hAnsi="Tahoma" w:cs="Tahoma"/>
          <w:sz w:val="24"/>
          <w:szCs w:val="24"/>
        </w:rPr>
        <w:t>To ensure accurate assessment and effective monitoring of student progress.  To proactively respond to the information when appropriate.</w:t>
      </w:r>
      <w:r>
        <w:rPr>
          <w:rFonts w:ascii="Tahoma" w:hAnsi="Tahoma" w:cs="Tahoma"/>
          <w:sz w:val="24"/>
          <w:szCs w:val="24"/>
        </w:rPr>
        <w:t xml:space="preserve">  To ensure all student data is up to date and reported in the required format to relevant stakeholders.</w:t>
      </w:r>
    </w:p>
    <w:p w14:paraId="6DB92AD6" w14:textId="77777777" w:rsidR="00A141F0" w:rsidRPr="0015716C" w:rsidRDefault="00A141F0" w:rsidP="00A141F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hAnsi="Tahoma" w:cs="Tahoma"/>
          <w:sz w:val="24"/>
          <w:szCs w:val="24"/>
        </w:rPr>
      </w:pPr>
    </w:p>
    <w:p w14:paraId="73AD4FF8" w14:textId="77777777" w:rsidR="00A141F0" w:rsidRDefault="00A141F0" w:rsidP="00A141F0">
      <w:pPr>
        <w:pStyle w:val="ListParagraph"/>
        <w:numPr>
          <w:ilvl w:val="0"/>
          <w:numId w:val="49"/>
        </w:numPr>
        <w:spacing w:line="0" w:lineRule="atLeast"/>
        <w:rPr>
          <w:rFonts w:ascii="Tahoma" w:eastAsia="Arial" w:hAnsi="Tahoma" w:cs="Tahoma"/>
          <w:sz w:val="24"/>
          <w:szCs w:val="24"/>
        </w:rPr>
      </w:pPr>
      <w:r>
        <w:rPr>
          <w:rFonts w:ascii="Tahoma" w:eastAsia="Arial" w:hAnsi="Tahoma" w:cs="Tahoma"/>
          <w:sz w:val="24"/>
          <w:szCs w:val="24"/>
        </w:rPr>
        <w:t>To model outstanding teaching.</w:t>
      </w:r>
    </w:p>
    <w:p w14:paraId="5AE1E397" w14:textId="77777777" w:rsidR="00A141F0" w:rsidRPr="00524A0F" w:rsidRDefault="00A141F0" w:rsidP="00A141F0">
      <w:pPr>
        <w:pStyle w:val="ListParagraph"/>
        <w:rPr>
          <w:rFonts w:ascii="Tahoma" w:eastAsia="Arial" w:hAnsi="Tahoma" w:cs="Tahoma"/>
          <w:sz w:val="24"/>
          <w:szCs w:val="24"/>
        </w:rPr>
      </w:pPr>
    </w:p>
    <w:p w14:paraId="26E4F37F" w14:textId="77777777" w:rsidR="00A141F0" w:rsidRPr="0015716C" w:rsidRDefault="00A141F0" w:rsidP="00A141F0">
      <w:pPr>
        <w:pStyle w:val="ListParagraph"/>
        <w:numPr>
          <w:ilvl w:val="0"/>
          <w:numId w:val="49"/>
        </w:numPr>
        <w:spacing w:line="0" w:lineRule="atLeast"/>
        <w:rPr>
          <w:rFonts w:ascii="Tahoma" w:eastAsia="Arial" w:hAnsi="Tahoma" w:cs="Tahoma"/>
          <w:sz w:val="24"/>
          <w:szCs w:val="24"/>
        </w:rPr>
      </w:pPr>
      <w:r>
        <w:rPr>
          <w:rFonts w:ascii="Tahoma" w:eastAsia="Arial" w:hAnsi="Tahoma" w:cs="Tahoma"/>
          <w:sz w:val="24"/>
          <w:szCs w:val="24"/>
        </w:rPr>
        <w:t>To ensure appropriate arrangements for classes when staff are absent.</w:t>
      </w:r>
    </w:p>
    <w:p w14:paraId="385E083C" w14:textId="2F21F73E" w:rsidR="00A141F0" w:rsidRPr="0015716C" w:rsidRDefault="00A141F0" w:rsidP="00A141F0">
      <w:pPr>
        <w:numPr>
          <w:ilvl w:val="0"/>
          <w:numId w:val="45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To ensure appropriate staff development in the </w:t>
      </w:r>
      <w:r w:rsidR="0060223E">
        <w:rPr>
          <w:rFonts w:ascii="Tahoma" w:hAnsi="Tahoma" w:cs="Tahoma"/>
          <w:sz w:val="24"/>
          <w:szCs w:val="24"/>
        </w:rPr>
        <w:t>Literacy for Life Team</w:t>
      </w:r>
      <w:r>
        <w:rPr>
          <w:rFonts w:ascii="Tahoma" w:hAnsi="Tahoma" w:cs="Tahoma"/>
          <w:sz w:val="24"/>
          <w:szCs w:val="24"/>
        </w:rPr>
        <w:t>, including induction.</w:t>
      </w:r>
    </w:p>
    <w:p w14:paraId="0A6EA903" w14:textId="77777777" w:rsidR="00A141F0" w:rsidRPr="00F43628" w:rsidRDefault="00A141F0" w:rsidP="00A141F0">
      <w:pPr>
        <w:pStyle w:val="ListParagraph"/>
        <w:rPr>
          <w:rFonts w:ascii="Tahoma" w:hAnsi="Tahoma" w:cs="Tahoma"/>
          <w:sz w:val="24"/>
          <w:szCs w:val="24"/>
        </w:rPr>
      </w:pPr>
    </w:p>
    <w:p w14:paraId="525688F1" w14:textId="7DF8B67D" w:rsidR="00A141F0" w:rsidRDefault="00A141F0" w:rsidP="00A141F0">
      <w:pPr>
        <w:pStyle w:val="ListParagraph"/>
        <w:numPr>
          <w:ilvl w:val="0"/>
          <w:numId w:val="4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To manage the </w:t>
      </w:r>
      <w:r w:rsidR="0060223E">
        <w:rPr>
          <w:rFonts w:ascii="Tahoma" w:hAnsi="Tahoma" w:cs="Tahoma"/>
          <w:sz w:val="24"/>
          <w:szCs w:val="24"/>
        </w:rPr>
        <w:t>Literacy for Life</w:t>
      </w:r>
      <w:r>
        <w:rPr>
          <w:rFonts w:ascii="Tahoma" w:hAnsi="Tahoma" w:cs="Tahoma"/>
          <w:sz w:val="24"/>
          <w:szCs w:val="24"/>
        </w:rPr>
        <w:t xml:space="preserve"> budget.</w:t>
      </w:r>
    </w:p>
    <w:p w14:paraId="6FFB4655" w14:textId="77777777" w:rsidR="00A141F0" w:rsidRPr="00F43628" w:rsidRDefault="00A141F0" w:rsidP="00A141F0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hAnsi="Tahoma" w:cs="Tahoma"/>
          <w:sz w:val="24"/>
          <w:szCs w:val="24"/>
        </w:rPr>
      </w:pPr>
    </w:p>
    <w:p w14:paraId="15C6252A" w14:textId="6C04C393" w:rsidR="00A141F0" w:rsidRPr="0015716C" w:rsidRDefault="00A141F0" w:rsidP="00A141F0">
      <w:pPr>
        <w:pStyle w:val="ListParagraph"/>
        <w:numPr>
          <w:ilvl w:val="0"/>
          <w:numId w:val="45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hAnsi="Tahoma" w:cs="Tahoma"/>
          <w:sz w:val="24"/>
          <w:szCs w:val="24"/>
        </w:rPr>
      </w:pPr>
      <w:r w:rsidRPr="007E120E">
        <w:rPr>
          <w:rFonts w:ascii="Tahoma" w:hAnsi="Tahoma" w:cs="Tahoma"/>
          <w:sz w:val="24"/>
          <w:szCs w:val="24"/>
        </w:rPr>
        <w:t xml:space="preserve">To be responsible for writing </w:t>
      </w:r>
      <w:r>
        <w:rPr>
          <w:rFonts w:ascii="Tahoma" w:hAnsi="Tahoma" w:cs="Tahoma"/>
          <w:sz w:val="24"/>
          <w:szCs w:val="24"/>
        </w:rPr>
        <w:t>and updating the</w:t>
      </w:r>
      <w:r w:rsidRPr="007E120E">
        <w:rPr>
          <w:rFonts w:ascii="Tahoma" w:hAnsi="Tahoma" w:cs="Tahoma"/>
          <w:sz w:val="24"/>
          <w:szCs w:val="24"/>
        </w:rPr>
        <w:t xml:space="preserve"> </w:t>
      </w:r>
      <w:r w:rsidR="0060223E">
        <w:rPr>
          <w:rFonts w:ascii="Tahoma" w:hAnsi="Tahoma" w:cs="Tahoma"/>
          <w:sz w:val="24"/>
          <w:szCs w:val="24"/>
        </w:rPr>
        <w:t>Literacy for Life</w:t>
      </w:r>
      <w:r>
        <w:rPr>
          <w:rFonts w:ascii="Tahoma" w:hAnsi="Tahoma" w:cs="Tahoma"/>
          <w:sz w:val="24"/>
          <w:szCs w:val="24"/>
        </w:rPr>
        <w:t xml:space="preserve"> Development Plan (DDP).  Ensure effective on-going self-evaluation to inform the DDP. </w:t>
      </w:r>
    </w:p>
    <w:p w14:paraId="6D8C8084" w14:textId="77777777" w:rsidR="00A141F0" w:rsidRDefault="00A141F0" w:rsidP="00A141F0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ahoma" w:hAnsi="Tahoma" w:cs="Tahoma"/>
          <w:sz w:val="24"/>
          <w:szCs w:val="24"/>
        </w:rPr>
      </w:pPr>
    </w:p>
    <w:p w14:paraId="422B3400" w14:textId="1A55E6D0" w:rsidR="00A141F0" w:rsidRDefault="00A141F0" w:rsidP="00A141F0">
      <w:pPr>
        <w:pStyle w:val="ListParagraph"/>
        <w:numPr>
          <w:ilvl w:val="0"/>
          <w:numId w:val="4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To support </w:t>
      </w:r>
      <w:r w:rsidR="0060223E">
        <w:rPr>
          <w:rFonts w:ascii="Tahoma" w:hAnsi="Tahoma" w:cs="Tahoma"/>
          <w:sz w:val="24"/>
          <w:szCs w:val="24"/>
        </w:rPr>
        <w:t>Literacy for Life</w:t>
      </w:r>
      <w:r>
        <w:rPr>
          <w:rFonts w:ascii="Tahoma" w:hAnsi="Tahoma" w:cs="Tahoma"/>
          <w:sz w:val="24"/>
          <w:szCs w:val="24"/>
        </w:rPr>
        <w:t xml:space="preserve"> staff as required.</w:t>
      </w:r>
    </w:p>
    <w:p w14:paraId="0E76BB25" w14:textId="77777777" w:rsidR="00A141F0" w:rsidRPr="00524A0F" w:rsidRDefault="00A141F0" w:rsidP="00A141F0">
      <w:pPr>
        <w:pStyle w:val="ListParagraph"/>
        <w:rPr>
          <w:rFonts w:ascii="Tahoma" w:hAnsi="Tahoma" w:cs="Tahoma"/>
          <w:sz w:val="24"/>
          <w:szCs w:val="24"/>
        </w:rPr>
      </w:pPr>
    </w:p>
    <w:p w14:paraId="7BF6376E" w14:textId="77777777" w:rsidR="00A141F0" w:rsidRDefault="00A141F0" w:rsidP="00A141F0">
      <w:pPr>
        <w:pStyle w:val="ListParagraph"/>
        <w:numPr>
          <w:ilvl w:val="0"/>
          <w:numId w:val="4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To be responsible for the performance management of identified staff.</w:t>
      </w:r>
    </w:p>
    <w:p w14:paraId="2FB9719F" w14:textId="77777777" w:rsidR="00A141F0" w:rsidRPr="00F43628" w:rsidRDefault="00A141F0" w:rsidP="00A141F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hAnsi="Tahoma" w:cs="Tahoma"/>
          <w:sz w:val="24"/>
          <w:szCs w:val="24"/>
        </w:rPr>
      </w:pPr>
    </w:p>
    <w:p w14:paraId="7848A192" w14:textId="44D882A2" w:rsidR="00A141F0" w:rsidRDefault="00A141F0" w:rsidP="00A141F0">
      <w:pPr>
        <w:pStyle w:val="ListParagraph"/>
        <w:numPr>
          <w:ilvl w:val="0"/>
          <w:numId w:val="4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hAnsi="Tahoma" w:cs="Tahoma"/>
          <w:sz w:val="24"/>
          <w:szCs w:val="24"/>
        </w:rPr>
      </w:pPr>
      <w:r w:rsidRPr="0015716C">
        <w:rPr>
          <w:rFonts w:ascii="Tahoma" w:hAnsi="Tahoma" w:cs="Tahoma"/>
          <w:sz w:val="24"/>
          <w:szCs w:val="24"/>
        </w:rPr>
        <w:t xml:space="preserve">To </w:t>
      </w:r>
      <w:r>
        <w:rPr>
          <w:rFonts w:ascii="Tahoma" w:hAnsi="Tahoma" w:cs="Tahoma"/>
          <w:sz w:val="24"/>
          <w:szCs w:val="24"/>
        </w:rPr>
        <w:t xml:space="preserve">lead </w:t>
      </w:r>
      <w:r w:rsidR="0060223E">
        <w:rPr>
          <w:rFonts w:ascii="Tahoma" w:hAnsi="Tahoma" w:cs="Tahoma"/>
          <w:sz w:val="24"/>
          <w:szCs w:val="24"/>
        </w:rPr>
        <w:t>Year 7 team</w:t>
      </w:r>
      <w:r>
        <w:rPr>
          <w:rFonts w:ascii="Tahoma" w:hAnsi="Tahoma" w:cs="Tahoma"/>
          <w:sz w:val="24"/>
          <w:szCs w:val="24"/>
        </w:rPr>
        <w:t xml:space="preserve"> meetings.</w:t>
      </w:r>
    </w:p>
    <w:p w14:paraId="156B62D1" w14:textId="77777777" w:rsidR="00A141F0" w:rsidRPr="0015716C" w:rsidRDefault="00A141F0" w:rsidP="00A141F0">
      <w:pPr>
        <w:pStyle w:val="ListParagraph"/>
        <w:rPr>
          <w:rFonts w:ascii="Tahoma" w:hAnsi="Tahoma" w:cs="Tahoma"/>
          <w:sz w:val="24"/>
          <w:szCs w:val="24"/>
        </w:rPr>
      </w:pPr>
    </w:p>
    <w:p w14:paraId="53BA9A4E" w14:textId="77777777" w:rsidR="00A141F0" w:rsidRDefault="00A141F0" w:rsidP="00A141F0">
      <w:pPr>
        <w:pStyle w:val="ListParagraph"/>
        <w:numPr>
          <w:ilvl w:val="0"/>
          <w:numId w:val="4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To be a significant contributor to the Curriculum Board.</w:t>
      </w:r>
    </w:p>
    <w:p w14:paraId="1AFA82D4" w14:textId="77777777" w:rsidR="00A141F0" w:rsidRPr="00D71C0C" w:rsidRDefault="00A141F0" w:rsidP="00A141F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hAnsi="Tahoma" w:cs="Tahoma"/>
          <w:sz w:val="24"/>
          <w:szCs w:val="24"/>
        </w:rPr>
      </w:pPr>
    </w:p>
    <w:p w14:paraId="1779ADB3" w14:textId="502BBED1" w:rsidR="00A141F0" w:rsidRDefault="00A141F0" w:rsidP="00A141F0">
      <w:pPr>
        <w:pStyle w:val="ListParagraph"/>
        <w:numPr>
          <w:ilvl w:val="0"/>
          <w:numId w:val="4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To maximise opportunities for students to participate in wider activities that reflect the </w:t>
      </w:r>
      <w:r w:rsidR="0060223E">
        <w:rPr>
          <w:rFonts w:ascii="Tahoma" w:hAnsi="Tahoma" w:cs="Tahoma"/>
          <w:sz w:val="24"/>
          <w:szCs w:val="24"/>
        </w:rPr>
        <w:t>CORE Educational Trust values and mission</w:t>
      </w:r>
    </w:p>
    <w:p w14:paraId="3209713A" w14:textId="77777777" w:rsidR="00A141F0" w:rsidRPr="00F94B9A" w:rsidRDefault="00A141F0" w:rsidP="00A141F0">
      <w:pPr>
        <w:rPr>
          <w:rFonts w:ascii="Tahoma" w:hAnsi="Tahoma" w:cs="Tahoma"/>
          <w:sz w:val="24"/>
          <w:szCs w:val="24"/>
        </w:rPr>
      </w:pPr>
    </w:p>
    <w:p w14:paraId="2F497AF3" w14:textId="77777777" w:rsidR="00A141F0" w:rsidRPr="000E5FE0" w:rsidRDefault="00A141F0" w:rsidP="00A141F0">
      <w:pPr>
        <w:spacing w:line="0" w:lineRule="atLeast"/>
        <w:rPr>
          <w:rFonts w:ascii="Tahoma" w:eastAsia="Arial" w:hAnsi="Tahoma" w:cs="Tahoma"/>
          <w:sz w:val="24"/>
          <w:szCs w:val="24"/>
        </w:rPr>
      </w:pPr>
      <w:r w:rsidRPr="000E5FE0">
        <w:rPr>
          <w:rFonts w:ascii="Tahoma" w:eastAsia="Arial" w:hAnsi="Tahoma" w:cs="Tahoma"/>
          <w:b/>
          <w:sz w:val="24"/>
          <w:szCs w:val="24"/>
        </w:rPr>
        <w:t>Student support</w:t>
      </w:r>
    </w:p>
    <w:p w14:paraId="30FE994D" w14:textId="77777777" w:rsidR="00A141F0" w:rsidRDefault="00A141F0" w:rsidP="00A141F0">
      <w:pPr>
        <w:spacing w:line="11" w:lineRule="exact"/>
        <w:rPr>
          <w:rFonts w:ascii="Times New Roman" w:eastAsia="Times New Roman" w:hAnsi="Times New Roman"/>
        </w:rPr>
      </w:pPr>
    </w:p>
    <w:p w14:paraId="1F52EACE" w14:textId="7A838B08" w:rsidR="00A141F0" w:rsidRPr="0060223E" w:rsidRDefault="00A141F0" w:rsidP="0060223E">
      <w:pPr>
        <w:pStyle w:val="ListParagraph"/>
        <w:numPr>
          <w:ilvl w:val="0"/>
          <w:numId w:val="42"/>
        </w:numPr>
        <w:spacing w:line="0" w:lineRule="atLeast"/>
        <w:rPr>
          <w:rFonts w:ascii="Tahoma" w:eastAsia="Arial" w:hAnsi="Tahoma" w:cs="Tahoma"/>
          <w:sz w:val="24"/>
          <w:szCs w:val="24"/>
        </w:rPr>
      </w:pPr>
      <w:r>
        <w:rPr>
          <w:rFonts w:ascii="Tahoma" w:eastAsia="Arial" w:hAnsi="Tahoma" w:cs="Tahoma"/>
          <w:sz w:val="24"/>
          <w:szCs w:val="24"/>
        </w:rPr>
        <w:t>To be a form t</w:t>
      </w:r>
      <w:r w:rsidRPr="00666327">
        <w:rPr>
          <w:rFonts w:ascii="Tahoma" w:eastAsia="Arial" w:hAnsi="Tahoma" w:cs="Tahoma"/>
          <w:sz w:val="24"/>
          <w:szCs w:val="24"/>
        </w:rPr>
        <w:t>utor to a</w:t>
      </w:r>
      <w:r w:rsidR="0060223E">
        <w:rPr>
          <w:rFonts w:ascii="Tahoma" w:eastAsia="Arial" w:hAnsi="Tahoma" w:cs="Tahoma"/>
          <w:sz w:val="24"/>
          <w:szCs w:val="24"/>
        </w:rPr>
        <w:t xml:space="preserve"> Year 7 </w:t>
      </w:r>
      <w:r>
        <w:rPr>
          <w:rFonts w:ascii="Tahoma" w:eastAsia="Arial" w:hAnsi="Tahoma" w:cs="Tahoma"/>
          <w:sz w:val="24"/>
          <w:szCs w:val="24"/>
        </w:rPr>
        <w:t xml:space="preserve">group of students. </w:t>
      </w:r>
    </w:p>
    <w:p w14:paraId="4B06B05F" w14:textId="77777777" w:rsidR="00A141F0" w:rsidRDefault="00A141F0" w:rsidP="00A141F0">
      <w:pPr>
        <w:pStyle w:val="ListParagraph"/>
        <w:spacing w:line="233" w:lineRule="auto"/>
        <w:ind w:left="360" w:right="740"/>
        <w:rPr>
          <w:rFonts w:ascii="Tahoma" w:eastAsia="Arial" w:hAnsi="Tahoma" w:cs="Tahoma"/>
          <w:sz w:val="24"/>
          <w:szCs w:val="24"/>
        </w:rPr>
      </w:pPr>
    </w:p>
    <w:p w14:paraId="5AA9124D" w14:textId="77777777" w:rsidR="00A141F0" w:rsidRPr="0015716C" w:rsidRDefault="00A141F0" w:rsidP="00A141F0">
      <w:pPr>
        <w:pStyle w:val="ListParagraph"/>
        <w:numPr>
          <w:ilvl w:val="0"/>
          <w:numId w:val="42"/>
        </w:numPr>
        <w:spacing w:line="233" w:lineRule="auto"/>
        <w:ind w:right="740"/>
        <w:rPr>
          <w:rFonts w:ascii="Tahoma" w:eastAsia="Arial" w:hAnsi="Tahoma" w:cs="Tahoma"/>
          <w:sz w:val="24"/>
          <w:szCs w:val="24"/>
        </w:rPr>
      </w:pPr>
      <w:r w:rsidRPr="00666327">
        <w:rPr>
          <w:rFonts w:ascii="Tahoma" w:eastAsia="Arial" w:hAnsi="Tahoma" w:cs="Tahoma"/>
          <w:sz w:val="24"/>
          <w:szCs w:val="24"/>
        </w:rPr>
        <w:t>To liaise with the relevant pastoral leaders to ensure the implementation of the student support system.</w:t>
      </w:r>
    </w:p>
    <w:p w14:paraId="232FF7C7" w14:textId="77777777" w:rsidR="00A141F0" w:rsidRDefault="00A141F0" w:rsidP="00A141F0">
      <w:pPr>
        <w:pStyle w:val="ListParagraph"/>
        <w:spacing w:line="0" w:lineRule="atLeast"/>
        <w:ind w:left="360"/>
        <w:rPr>
          <w:rFonts w:ascii="Tahoma" w:eastAsia="Arial" w:hAnsi="Tahoma" w:cs="Tahoma"/>
          <w:sz w:val="24"/>
          <w:szCs w:val="24"/>
        </w:rPr>
      </w:pPr>
    </w:p>
    <w:p w14:paraId="0241650A" w14:textId="77777777" w:rsidR="00A141F0" w:rsidRPr="00666327" w:rsidRDefault="00A141F0" w:rsidP="00A141F0">
      <w:pPr>
        <w:pStyle w:val="ListParagraph"/>
        <w:numPr>
          <w:ilvl w:val="0"/>
          <w:numId w:val="42"/>
        </w:numPr>
        <w:spacing w:line="0" w:lineRule="atLeast"/>
        <w:rPr>
          <w:rFonts w:ascii="Tahoma" w:eastAsia="Arial" w:hAnsi="Tahoma" w:cs="Tahoma"/>
          <w:sz w:val="24"/>
          <w:szCs w:val="24"/>
        </w:rPr>
      </w:pPr>
      <w:r w:rsidRPr="00666327">
        <w:rPr>
          <w:rFonts w:ascii="Tahoma" w:eastAsia="Arial" w:hAnsi="Tahoma" w:cs="Tahoma"/>
          <w:sz w:val="24"/>
          <w:szCs w:val="24"/>
        </w:rPr>
        <w:t>T</w:t>
      </w:r>
      <w:r>
        <w:rPr>
          <w:rFonts w:ascii="Tahoma" w:eastAsia="Arial" w:hAnsi="Tahoma" w:cs="Tahoma"/>
          <w:sz w:val="24"/>
          <w:szCs w:val="24"/>
        </w:rPr>
        <w:t xml:space="preserve">o inform </w:t>
      </w:r>
      <w:r w:rsidRPr="00666327">
        <w:rPr>
          <w:rFonts w:ascii="Tahoma" w:eastAsia="Arial" w:hAnsi="Tahoma" w:cs="Tahoma"/>
          <w:sz w:val="24"/>
          <w:szCs w:val="24"/>
        </w:rPr>
        <w:t>the appropriate staff</w:t>
      </w:r>
      <w:r>
        <w:rPr>
          <w:rFonts w:ascii="Tahoma" w:eastAsia="Arial" w:hAnsi="Tahoma" w:cs="Tahoma"/>
          <w:sz w:val="24"/>
          <w:szCs w:val="24"/>
        </w:rPr>
        <w:t xml:space="preserve"> of concerns about a student(s) in the required timeframe.</w:t>
      </w:r>
    </w:p>
    <w:p w14:paraId="21CDD8A6" w14:textId="77777777" w:rsidR="00A141F0" w:rsidRPr="00666327" w:rsidRDefault="00A141F0" w:rsidP="00A141F0">
      <w:pPr>
        <w:spacing w:line="27" w:lineRule="exact"/>
        <w:rPr>
          <w:rFonts w:ascii="Tahoma" w:eastAsia="Times New Roman" w:hAnsi="Tahoma" w:cs="Tahoma"/>
          <w:sz w:val="24"/>
          <w:szCs w:val="24"/>
        </w:rPr>
      </w:pPr>
    </w:p>
    <w:p w14:paraId="70FD0BA1" w14:textId="77777777" w:rsidR="00A141F0" w:rsidRPr="006D3B32" w:rsidRDefault="00A141F0" w:rsidP="00A141F0">
      <w:pPr>
        <w:pStyle w:val="ListParagraph"/>
        <w:numPr>
          <w:ilvl w:val="0"/>
          <w:numId w:val="42"/>
        </w:numPr>
        <w:spacing w:line="235" w:lineRule="auto"/>
        <w:ind w:right="200"/>
        <w:rPr>
          <w:rFonts w:ascii="Tahoma" w:eastAsia="Arial" w:hAnsi="Tahoma" w:cs="Tahoma"/>
          <w:sz w:val="24"/>
          <w:szCs w:val="24"/>
        </w:rPr>
      </w:pPr>
      <w:r w:rsidRPr="00666327">
        <w:rPr>
          <w:rFonts w:ascii="Tahoma" w:eastAsia="Arial" w:hAnsi="Tahoma" w:cs="Tahoma"/>
          <w:sz w:val="24"/>
          <w:szCs w:val="24"/>
        </w:rPr>
        <w:t xml:space="preserve">To </w:t>
      </w:r>
      <w:r>
        <w:rPr>
          <w:rFonts w:ascii="Tahoma" w:eastAsia="Arial" w:hAnsi="Tahoma" w:cs="Tahoma"/>
          <w:sz w:val="24"/>
          <w:szCs w:val="24"/>
        </w:rPr>
        <w:t>be fully aware of all matters of child protection and safeguarding and follow the appropriate policies and procedures as required.</w:t>
      </w:r>
    </w:p>
    <w:p w14:paraId="36B42097" w14:textId="77777777" w:rsidR="00A141F0" w:rsidRDefault="00A141F0" w:rsidP="00A141F0">
      <w:pPr>
        <w:spacing w:line="0" w:lineRule="atLeast"/>
        <w:rPr>
          <w:rFonts w:ascii="Tahoma" w:eastAsia="Arial" w:hAnsi="Tahoma" w:cs="Tahoma"/>
          <w:b/>
          <w:sz w:val="24"/>
          <w:szCs w:val="24"/>
        </w:rPr>
      </w:pPr>
    </w:p>
    <w:p w14:paraId="3753197F" w14:textId="77777777" w:rsidR="00A141F0" w:rsidRPr="006D3B32" w:rsidRDefault="00A141F0" w:rsidP="00A141F0">
      <w:pPr>
        <w:spacing w:line="0" w:lineRule="atLeast"/>
        <w:rPr>
          <w:rFonts w:ascii="Tahoma" w:eastAsia="Arial" w:hAnsi="Tahoma" w:cs="Tahoma"/>
          <w:b/>
          <w:sz w:val="24"/>
          <w:szCs w:val="24"/>
        </w:rPr>
      </w:pPr>
      <w:r>
        <w:rPr>
          <w:rFonts w:ascii="Tahoma" w:eastAsia="Arial" w:hAnsi="Tahoma" w:cs="Tahoma"/>
          <w:b/>
          <w:sz w:val="24"/>
          <w:szCs w:val="24"/>
        </w:rPr>
        <w:t xml:space="preserve">Professional </w:t>
      </w:r>
    </w:p>
    <w:p w14:paraId="0A05F269" w14:textId="25F7F2C6" w:rsidR="00A141F0" w:rsidRPr="00666327" w:rsidRDefault="00A141F0" w:rsidP="00A141F0">
      <w:pPr>
        <w:pStyle w:val="ListParagraph"/>
        <w:numPr>
          <w:ilvl w:val="0"/>
          <w:numId w:val="43"/>
        </w:numPr>
        <w:spacing w:line="0" w:lineRule="atLeast"/>
        <w:rPr>
          <w:rFonts w:ascii="Tahoma" w:eastAsia="Arial" w:hAnsi="Tahoma" w:cs="Tahoma"/>
          <w:sz w:val="24"/>
          <w:szCs w:val="24"/>
        </w:rPr>
      </w:pPr>
      <w:r>
        <w:rPr>
          <w:rFonts w:ascii="Tahoma" w:eastAsia="Arial" w:hAnsi="Tahoma" w:cs="Tahoma"/>
          <w:sz w:val="24"/>
          <w:szCs w:val="24"/>
        </w:rPr>
        <w:t>To continue with own professional development including being</w:t>
      </w:r>
      <w:r w:rsidRPr="00666327">
        <w:rPr>
          <w:rFonts w:ascii="Tahoma" w:eastAsia="Arial" w:hAnsi="Tahoma" w:cs="Tahoma"/>
          <w:sz w:val="24"/>
          <w:szCs w:val="24"/>
        </w:rPr>
        <w:t xml:space="preserve"> up to date with the latest developments in te</w:t>
      </w:r>
      <w:r>
        <w:rPr>
          <w:rFonts w:ascii="Tahoma" w:eastAsia="Arial" w:hAnsi="Tahoma" w:cs="Tahoma"/>
          <w:sz w:val="24"/>
          <w:szCs w:val="24"/>
        </w:rPr>
        <w:t>aching practice and methodology</w:t>
      </w:r>
      <w:r w:rsidR="0060223E">
        <w:rPr>
          <w:rFonts w:ascii="Tahoma" w:eastAsia="Arial" w:hAnsi="Tahoma" w:cs="Tahoma"/>
          <w:sz w:val="24"/>
          <w:szCs w:val="24"/>
        </w:rPr>
        <w:t>.</w:t>
      </w:r>
      <w:bookmarkStart w:id="0" w:name="_GoBack"/>
      <w:bookmarkEnd w:id="0"/>
    </w:p>
    <w:p w14:paraId="21314E62" w14:textId="77777777" w:rsidR="00A141F0" w:rsidRPr="00666327" w:rsidRDefault="00A141F0" w:rsidP="00A141F0">
      <w:pPr>
        <w:pStyle w:val="ListParagraph"/>
        <w:spacing w:line="237" w:lineRule="auto"/>
        <w:ind w:left="360" w:right="2360"/>
        <w:rPr>
          <w:rFonts w:ascii="Tahoma" w:eastAsia="Arial" w:hAnsi="Tahoma" w:cs="Tahoma"/>
          <w:sz w:val="24"/>
          <w:szCs w:val="24"/>
        </w:rPr>
      </w:pPr>
    </w:p>
    <w:p w14:paraId="7B98CDD4" w14:textId="77777777" w:rsidR="00A141F0" w:rsidRPr="00666327" w:rsidRDefault="00A141F0" w:rsidP="00A141F0">
      <w:pPr>
        <w:pStyle w:val="ListParagraph"/>
        <w:numPr>
          <w:ilvl w:val="0"/>
          <w:numId w:val="41"/>
        </w:numPr>
        <w:spacing w:line="26" w:lineRule="exact"/>
        <w:rPr>
          <w:rFonts w:ascii="Tahoma" w:eastAsia="Times New Roman" w:hAnsi="Tahoma" w:cs="Tahoma"/>
          <w:sz w:val="24"/>
          <w:szCs w:val="24"/>
        </w:rPr>
      </w:pPr>
    </w:p>
    <w:p w14:paraId="301D421E" w14:textId="305A6B70" w:rsidR="00A141F0" w:rsidRDefault="0031137E" w:rsidP="00A141F0">
      <w:pPr>
        <w:pStyle w:val="ListParagraph"/>
        <w:numPr>
          <w:ilvl w:val="0"/>
          <w:numId w:val="41"/>
        </w:numPr>
        <w:spacing w:line="0" w:lineRule="atLeast"/>
        <w:ind w:right="1120"/>
        <w:rPr>
          <w:rFonts w:ascii="Tahoma" w:eastAsia="Arial" w:hAnsi="Tahoma" w:cs="Tahoma"/>
          <w:sz w:val="24"/>
          <w:szCs w:val="24"/>
        </w:rPr>
      </w:pPr>
      <w:r>
        <w:rPr>
          <w:rFonts w:ascii="Tahoma" w:eastAsia="Arial" w:hAnsi="Tahoma" w:cs="Tahoma"/>
          <w:sz w:val="24"/>
          <w:szCs w:val="24"/>
        </w:rPr>
        <w:t>To b</w:t>
      </w:r>
      <w:r w:rsidR="00A141F0">
        <w:rPr>
          <w:rFonts w:ascii="Tahoma" w:eastAsia="Arial" w:hAnsi="Tahoma" w:cs="Tahoma"/>
          <w:sz w:val="24"/>
          <w:szCs w:val="24"/>
        </w:rPr>
        <w:t>e aware of department</w:t>
      </w:r>
      <w:r w:rsidR="00A141F0" w:rsidRPr="00666327">
        <w:rPr>
          <w:rFonts w:ascii="Tahoma" w:eastAsia="Arial" w:hAnsi="Tahoma" w:cs="Tahoma"/>
          <w:sz w:val="24"/>
          <w:szCs w:val="24"/>
        </w:rPr>
        <w:t xml:space="preserve"> and acad</w:t>
      </w:r>
      <w:r w:rsidR="00A141F0">
        <w:rPr>
          <w:rFonts w:ascii="Tahoma" w:eastAsia="Arial" w:hAnsi="Tahoma" w:cs="Tahoma"/>
          <w:sz w:val="24"/>
          <w:szCs w:val="24"/>
        </w:rPr>
        <w:t xml:space="preserve">emy health and safety measures, </w:t>
      </w:r>
      <w:r w:rsidR="00A141F0" w:rsidRPr="00666327">
        <w:rPr>
          <w:rFonts w:ascii="Tahoma" w:eastAsia="Arial" w:hAnsi="Tahoma" w:cs="Tahoma"/>
          <w:sz w:val="24"/>
          <w:szCs w:val="24"/>
        </w:rPr>
        <w:t>including relevant risk assessments.</w:t>
      </w:r>
    </w:p>
    <w:p w14:paraId="6D7E355D" w14:textId="77777777" w:rsidR="00A141F0" w:rsidRPr="00524A0F" w:rsidRDefault="00A141F0" w:rsidP="00A141F0">
      <w:pPr>
        <w:pStyle w:val="ListParagraph"/>
        <w:spacing w:line="0" w:lineRule="atLeast"/>
        <w:ind w:left="360" w:right="1120"/>
        <w:rPr>
          <w:rFonts w:ascii="Tahoma" w:eastAsia="Arial" w:hAnsi="Tahoma" w:cs="Tahoma"/>
          <w:sz w:val="24"/>
          <w:szCs w:val="24"/>
        </w:rPr>
      </w:pPr>
    </w:p>
    <w:p w14:paraId="1DD22108" w14:textId="77777777" w:rsidR="00A141F0" w:rsidRDefault="00A141F0" w:rsidP="00A141F0">
      <w:pPr>
        <w:pStyle w:val="ListParagraph"/>
        <w:numPr>
          <w:ilvl w:val="0"/>
          <w:numId w:val="41"/>
        </w:numPr>
        <w:spacing w:line="233" w:lineRule="auto"/>
        <w:ind w:right="680"/>
        <w:rPr>
          <w:rFonts w:ascii="Tahoma" w:eastAsia="Arial" w:hAnsi="Tahoma" w:cs="Tahoma"/>
          <w:sz w:val="24"/>
          <w:szCs w:val="24"/>
        </w:rPr>
      </w:pPr>
      <w:r w:rsidRPr="00666327">
        <w:rPr>
          <w:rFonts w:ascii="Tahoma" w:eastAsia="Arial" w:hAnsi="Tahoma" w:cs="Tahoma"/>
          <w:sz w:val="24"/>
          <w:szCs w:val="24"/>
        </w:rPr>
        <w:t xml:space="preserve">To take part in Open Evenings and Parents’ Evenings and any other </w:t>
      </w:r>
      <w:r>
        <w:rPr>
          <w:rFonts w:ascii="Tahoma" w:eastAsia="Arial" w:hAnsi="Tahoma" w:cs="Tahoma"/>
          <w:sz w:val="24"/>
          <w:szCs w:val="24"/>
        </w:rPr>
        <w:t>similar events to support students and their families.</w:t>
      </w:r>
    </w:p>
    <w:p w14:paraId="2149E748" w14:textId="77777777" w:rsidR="00A141F0" w:rsidRPr="00666327" w:rsidRDefault="00A141F0" w:rsidP="00A141F0">
      <w:pPr>
        <w:pStyle w:val="ListParagraph"/>
        <w:rPr>
          <w:rFonts w:ascii="Tahoma" w:eastAsia="Arial" w:hAnsi="Tahoma" w:cs="Tahoma"/>
          <w:sz w:val="24"/>
          <w:szCs w:val="24"/>
        </w:rPr>
      </w:pPr>
    </w:p>
    <w:p w14:paraId="2B3A718D" w14:textId="77777777" w:rsidR="00A141F0" w:rsidRPr="00666327" w:rsidRDefault="00A141F0" w:rsidP="00A141F0">
      <w:pPr>
        <w:pStyle w:val="ListParagraph"/>
        <w:numPr>
          <w:ilvl w:val="0"/>
          <w:numId w:val="41"/>
        </w:numPr>
        <w:spacing w:line="233" w:lineRule="auto"/>
        <w:ind w:right="680"/>
        <w:rPr>
          <w:rFonts w:ascii="Tahoma" w:eastAsia="Arial" w:hAnsi="Tahoma" w:cs="Tahoma"/>
          <w:sz w:val="24"/>
          <w:szCs w:val="24"/>
        </w:rPr>
      </w:pPr>
      <w:r w:rsidRPr="00666327">
        <w:rPr>
          <w:rFonts w:ascii="Tahoma" w:eastAsia="Arial" w:hAnsi="Tahoma" w:cs="Tahoma"/>
          <w:sz w:val="24"/>
          <w:szCs w:val="24"/>
        </w:rPr>
        <w:t xml:space="preserve">To attend meetings and professional development activities as required. </w:t>
      </w:r>
    </w:p>
    <w:p w14:paraId="7C22F121" w14:textId="77777777" w:rsidR="00A141F0" w:rsidRPr="00666327" w:rsidRDefault="00A141F0" w:rsidP="00A141F0">
      <w:pPr>
        <w:pStyle w:val="ListParagraph"/>
        <w:rPr>
          <w:rFonts w:ascii="Tahoma" w:eastAsia="Arial" w:hAnsi="Tahoma" w:cs="Tahoma"/>
          <w:sz w:val="24"/>
          <w:szCs w:val="24"/>
        </w:rPr>
      </w:pPr>
    </w:p>
    <w:p w14:paraId="6389870E" w14:textId="22147B42" w:rsidR="00A141F0" w:rsidRPr="00666327" w:rsidRDefault="0031137E" w:rsidP="00A141F0">
      <w:pPr>
        <w:pStyle w:val="ListParagraph"/>
        <w:numPr>
          <w:ilvl w:val="0"/>
          <w:numId w:val="41"/>
        </w:numPr>
        <w:spacing w:line="233" w:lineRule="auto"/>
        <w:ind w:right="680"/>
        <w:rPr>
          <w:rFonts w:ascii="Tahoma" w:eastAsia="Arial" w:hAnsi="Tahoma" w:cs="Tahoma"/>
          <w:sz w:val="24"/>
          <w:szCs w:val="24"/>
        </w:rPr>
      </w:pPr>
      <w:r>
        <w:rPr>
          <w:rFonts w:ascii="Tahoma" w:eastAsia="Arial" w:hAnsi="Tahoma" w:cs="Tahoma"/>
          <w:sz w:val="24"/>
          <w:szCs w:val="24"/>
        </w:rPr>
        <w:t>To c</w:t>
      </w:r>
      <w:r w:rsidR="00A141F0" w:rsidRPr="00666327">
        <w:rPr>
          <w:rFonts w:ascii="Tahoma" w:eastAsia="Arial" w:hAnsi="Tahoma" w:cs="Tahoma"/>
          <w:sz w:val="24"/>
          <w:szCs w:val="24"/>
        </w:rPr>
        <w:t>arry out dut</w:t>
      </w:r>
      <w:r w:rsidR="00A141F0">
        <w:rPr>
          <w:rFonts w:ascii="Tahoma" w:eastAsia="Arial" w:hAnsi="Tahoma" w:cs="Tahoma"/>
          <w:sz w:val="24"/>
          <w:szCs w:val="24"/>
        </w:rPr>
        <w:t>ies in line with published rota</w:t>
      </w:r>
      <w:r w:rsidR="00A141F0" w:rsidRPr="00666327">
        <w:rPr>
          <w:rFonts w:ascii="Tahoma" w:eastAsia="Arial" w:hAnsi="Tahoma" w:cs="Tahoma"/>
          <w:sz w:val="24"/>
          <w:szCs w:val="24"/>
        </w:rPr>
        <w:t>s</w:t>
      </w:r>
      <w:r w:rsidR="00ED780D">
        <w:rPr>
          <w:rFonts w:ascii="Tahoma" w:eastAsia="Arial" w:hAnsi="Tahoma" w:cs="Tahoma"/>
          <w:sz w:val="24"/>
          <w:szCs w:val="24"/>
        </w:rPr>
        <w:t>.</w:t>
      </w:r>
    </w:p>
    <w:p w14:paraId="2E0F1EE5" w14:textId="77777777" w:rsidR="00A141F0" w:rsidRPr="00666327" w:rsidRDefault="00A141F0" w:rsidP="00A141F0">
      <w:pPr>
        <w:pStyle w:val="ListParagraph"/>
        <w:rPr>
          <w:rFonts w:ascii="Tahoma" w:eastAsia="Arial" w:hAnsi="Tahoma" w:cs="Tahoma"/>
          <w:sz w:val="24"/>
          <w:szCs w:val="24"/>
        </w:rPr>
      </w:pPr>
    </w:p>
    <w:p w14:paraId="152105DE" w14:textId="77777777" w:rsidR="00A141F0" w:rsidRPr="00F93ED2" w:rsidRDefault="00A141F0" w:rsidP="00A141F0">
      <w:pPr>
        <w:pStyle w:val="ListParagraph"/>
        <w:numPr>
          <w:ilvl w:val="0"/>
          <w:numId w:val="41"/>
        </w:numPr>
        <w:spacing w:line="233" w:lineRule="auto"/>
        <w:ind w:right="1460"/>
        <w:rPr>
          <w:rFonts w:ascii="Tahoma" w:eastAsia="Arial" w:hAnsi="Tahoma" w:cs="Tahoma"/>
          <w:sz w:val="24"/>
          <w:szCs w:val="24"/>
        </w:rPr>
      </w:pPr>
      <w:r w:rsidRPr="00666327">
        <w:rPr>
          <w:rFonts w:ascii="Tahoma" w:eastAsia="Arial" w:hAnsi="Tahoma" w:cs="Tahoma"/>
          <w:sz w:val="24"/>
          <w:szCs w:val="24"/>
        </w:rPr>
        <w:lastRenderedPageBreak/>
        <w:t>To play a full part in the life of the academy community, to support its distinctive mission and ethos and to encourage staff and students to follow this example.</w:t>
      </w:r>
    </w:p>
    <w:p w14:paraId="2EEAE4D9" w14:textId="77777777" w:rsidR="00A141F0" w:rsidRDefault="00A141F0" w:rsidP="00A141F0">
      <w:pPr>
        <w:pStyle w:val="ListParagraph"/>
        <w:spacing w:line="233" w:lineRule="auto"/>
        <w:ind w:left="360" w:right="1460"/>
        <w:rPr>
          <w:rFonts w:ascii="Tahoma" w:eastAsia="Arial" w:hAnsi="Tahoma" w:cs="Tahoma"/>
          <w:sz w:val="24"/>
          <w:szCs w:val="24"/>
        </w:rPr>
      </w:pPr>
    </w:p>
    <w:p w14:paraId="045A3273" w14:textId="77777777" w:rsidR="00A141F0" w:rsidRPr="0015716C" w:rsidRDefault="00A141F0" w:rsidP="00A141F0">
      <w:pPr>
        <w:pStyle w:val="ListParagraph"/>
        <w:numPr>
          <w:ilvl w:val="0"/>
          <w:numId w:val="41"/>
        </w:numPr>
        <w:spacing w:line="233" w:lineRule="auto"/>
        <w:ind w:right="1460"/>
        <w:rPr>
          <w:rFonts w:ascii="Tahoma" w:eastAsia="Arial" w:hAnsi="Tahoma" w:cs="Tahoma"/>
          <w:sz w:val="24"/>
          <w:szCs w:val="24"/>
        </w:rPr>
      </w:pPr>
      <w:r>
        <w:rPr>
          <w:rFonts w:ascii="Tahoma" w:eastAsia="Arial" w:hAnsi="Tahoma" w:cs="Tahoma"/>
          <w:sz w:val="24"/>
          <w:szCs w:val="24"/>
        </w:rPr>
        <w:t xml:space="preserve">Promote positive and professional working relationships within the staff body.  </w:t>
      </w:r>
    </w:p>
    <w:p w14:paraId="134E228C" w14:textId="77777777" w:rsidR="00A141F0" w:rsidRDefault="00A141F0" w:rsidP="00A141F0">
      <w:pPr>
        <w:pStyle w:val="ListParagraph"/>
        <w:spacing w:line="0" w:lineRule="atLeast"/>
        <w:ind w:left="360"/>
        <w:rPr>
          <w:rFonts w:ascii="Tahoma" w:eastAsia="Arial" w:hAnsi="Tahoma" w:cs="Tahoma"/>
          <w:sz w:val="24"/>
          <w:szCs w:val="24"/>
        </w:rPr>
      </w:pPr>
    </w:p>
    <w:p w14:paraId="37901440" w14:textId="77777777" w:rsidR="00A141F0" w:rsidRPr="008C5529" w:rsidRDefault="00A141F0" w:rsidP="00A141F0">
      <w:pPr>
        <w:pStyle w:val="ListParagraph"/>
        <w:numPr>
          <w:ilvl w:val="0"/>
          <w:numId w:val="41"/>
        </w:numPr>
        <w:spacing w:line="0" w:lineRule="atLeast"/>
        <w:rPr>
          <w:rFonts w:ascii="Tahoma" w:eastAsia="Arial" w:hAnsi="Tahoma" w:cs="Tahoma"/>
          <w:sz w:val="24"/>
          <w:szCs w:val="24"/>
        </w:rPr>
      </w:pPr>
      <w:r>
        <w:rPr>
          <w:rFonts w:ascii="Tahoma" w:eastAsia="Arial" w:hAnsi="Tahoma" w:cs="Tahoma"/>
          <w:sz w:val="24"/>
          <w:szCs w:val="24"/>
        </w:rPr>
        <w:t>To be a professional role model.</w:t>
      </w:r>
    </w:p>
    <w:p w14:paraId="2D65A85A" w14:textId="77777777" w:rsidR="00A141F0" w:rsidRPr="007214A0" w:rsidRDefault="00A141F0" w:rsidP="00A141F0">
      <w:pPr>
        <w:spacing w:after="0" w:line="240" w:lineRule="auto"/>
        <w:rPr>
          <w:rFonts w:ascii="Arial" w:hAnsi="Arial" w:cs="Arial"/>
        </w:rPr>
      </w:pPr>
    </w:p>
    <w:p w14:paraId="2FF85B04" w14:textId="77777777" w:rsidR="00A141F0" w:rsidRDefault="00A141F0" w:rsidP="00A141F0">
      <w:pPr>
        <w:spacing w:after="0" w:line="240" w:lineRule="auto"/>
        <w:contextualSpacing/>
        <w:rPr>
          <w:rFonts w:ascii="Arial" w:eastAsia="Calibri" w:hAnsi="Arial" w:cs="Arial"/>
          <w:lang w:val="en-US"/>
        </w:rPr>
      </w:pPr>
    </w:p>
    <w:p w14:paraId="65C86585" w14:textId="77777777" w:rsidR="00A141F0" w:rsidRPr="005F4128" w:rsidRDefault="00A141F0" w:rsidP="00A141F0">
      <w:pPr>
        <w:spacing w:after="0" w:line="240" w:lineRule="auto"/>
        <w:jc w:val="center"/>
        <w:rPr>
          <w:rFonts w:ascii="Arial" w:hAnsi="Arial" w:cs="Arial"/>
          <w:i/>
        </w:rPr>
      </w:pPr>
      <w:r w:rsidRPr="005F4128">
        <w:rPr>
          <w:rFonts w:ascii="Arial" w:hAnsi="Arial" w:cs="Arial"/>
          <w:i/>
        </w:rPr>
        <w:t xml:space="preserve">The above is not exhaustive and maybe amended </w:t>
      </w:r>
      <w:r>
        <w:rPr>
          <w:rFonts w:ascii="Arial" w:hAnsi="Arial" w:cs="Arial"/>
          <w:i/>
        </w:rPr>
        <w:t xml:space="preserve">commensurate with the post holder’s salary and grade </w:t>
      </w:r>
      <w:r w:rsidRPr="005F4128">
        <w:rPr>
          <w:rFonts w:ascii="Arial" w:hAnsi="Arial" w:cs="Arial"/>
          <w:i/>
        </w:rPr>
        <w:t>as required by the Headteacher</w:t>
      </w:r>
    </w:p>
    <w:p w14:paraId="53EB7A94" w14:textId="77777777" w:rsidR="00A141F0" w:rsidRDefault="00A141F0" w:rsidP="00A141F0">
      <w:pPr>
        <w:pStyle w:val="NoSpacing"/>
        <w:rPr>
          <w:rFonts w:ascii="Arial" w:hAnsi="Arial" w:cs="Arial"/>
          <w:sz w:val="24"/>
          <w:szCs w:val="24"/>
        </w:rPr>
      </w:pPr>
    </w:p>
    <w:p w14:paraId="0BCA62C0" w14:textId="77777777" w:rsidR="00A141F0" w:rsidRDefault="00A141F0" w:rsidP="00A141F0">
      <w:pPr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6E3B1133" w14:textId="77777777" w:rsidR="00A141F0" w:rsidRDefault="00A141F0" w:rsidP="00A141F0">
      <w:pPr>
        <w:adjustRightInd w:val="0"/>
        <w:spacing w:after="0"/>
        <w:ind w:left="360"/>
        <w:jc w:val="both"/>
        <w:rPr>
          <w:rFonts w:ascii="Arial" w:hAnsi="Arial" w:cs="Arial"/>
          <w:b/>
          <w:bCs/>
          <w:sz w:val="24"/>
          <w:szCs w:val="24"/>
        </w:rPr>
      </w:pPr>
    </w:p>
    <w:p w14:paraId="6B0FCD3B" w14:textId="77777777" w:rsidR="00A141F0" w:rsidRDefault="00A141F0" w:rsidP="00A141F0">
      <w:pPr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6B46630F" w14:textId="77777777" w:rsidR="002D0685" w:rsidRPr="002651B0" w:rsidRDefault="002D0685" w:rsidP="00B711D8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sectPr w:rsidR="002D0685" w:rsidRPr="002651B0" w:rsidSect="00B65D3F">
      <w:headerReference w:type="default" r:id="rId11"/>
      <w:footerReference w:type="default" r:id="rId12"/>
      <w:headerReference w:type="first" r:id="rId13"/>
      <w:pgSz w:w="11906" w:h="16838"/>
      <w:pgMar w:top="1440" w:right="992" w:bottom="425" w:left="1134" w:header="284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82ED25" w14:textId="77777777" w:rsidR="00922851" w:rsidRDefault="00922851" w:rsidP="00B711D8">
      <w:pPr>
        <w:spacing w:after="0" w:line="240" w:lineRule="auto"/>
      </w:pPr>
      <w:r>
        <w:separator/>
      </w:r>
    </w:p>
  </w:endnote>
  <w:endnote w:type="continuationSeparator" w:id="0">
    <w:p w14:paraId="196228B4" w14:textId="77777777" w:rsidR="00922851" w:rsidRDefault="00922851" w:rsidP="00B71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18F61" w14:textId="77777777" w:rsidR="00B711D8" w:rsidRDefault="00B711D8" w:rsidP="00B711D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2C8BC1" w14:textId="77777777" w:rsidR="00922851" w:rsidRDefault="00922851" w:rsidP="00B711D8">
      <w:pPr>
        <w:spacing w:after="0" w:line="240" w:lineRule="auto"/>
      </w:pPr>
      <w:r>
        <w:separator/>
      </w:r>
    </w:p>
  </w:footnote>
  <w:footnote w:type="continuationSeparator" w:id="0">
    <w:p w14:paraId="2758F21A" w14:textId="77777777" w:rsidR="00922851" w:rsidRDefault="00922851" w:rsidP="00B71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E9F72" w14:textId="454627AA" w:rsidR="00B711D8" w:rsidRDefault="00100B64" w:rsidP="002B56F6">
    <w:pPr>
      <w:pStyle w:val="Header"/>
      <w:jc w:val="right"/>
    </w:pPr>
    <w:r>
      <w:rPr>
        <w:noProof/>
        <w:lang w:eastAsia="en-GB"/>
      </w:rPr>
      <w:t xml:space="preserve"> </w:t>
    </w:r>
    <w:r>
      <w:rPr>
        <w:noProof/>
        <w:lang w:eastAsia="en-GB"/>
      </w:rPr>
      <w:tab/>
    </w:r>
    <w:r>
      <w:rPr>
        <w:noProof/>
        <w:lang w:eastAsia="en-GB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37A4E" w14:textId="64D79F68" w:rsidR="000232D9" w:rsidRDefault="00B65D3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0537438" wp14:editId="08F0792C">
          <wp:simplePos x="0" y="0"/>
          <wp:positionH relativeFrom="column">
            <wp:posOffset>5156835</wp:posOffset>
          </wp:positionH>
          <wp:positionV relativeFrom="paragraph">
            <wp:posOffset>-151130</wp:posOffset>
          </wp:positionV>
          <wp:extent cx="1623695" cy="1257300"/>
          <wp:effectExtent l="0" t="0" r="0" b="0"/>
          <wp:wrapThrough wrapText="bothSides">
            <wp:wrapPolygon edited="0">
              <wp:start x="0" y="0"/>
              <wp:lineTo x="0" y="21273"/>
              <wp:lineTo x="21287" y="21273"/>
              <wp:lineTo x="21287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 - JQ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3695" cy="1257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87EBB"/>
    <w:multiLevelType w:val="hybridMultilevel"/>
    <w:tmpl w:val="1E923D4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BC6030"/>
    <w:multiLevelType w:val="hybridMultilevel"/>
    <w:tmpl w:val="16DAED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1D1D95"/>
    <w:multiLevelType w:val="hybridMultilevel"/>
    <w:tmpl w:val="20F84CA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8956C2C"/>
    <w:multiLevelType w:val="hybridMultilevel"/>
    <w:tmpl w:val="C4B4A2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DF79DA"/>
    <w:multiLevelType w:val="hybridMultilevel"/>
    <w:tmpl w:val="DBBC66E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B54986"/>
    <w:multiLevelType w:val="hybridMultilevel"/>
    <w:tmpl w:val="D9C64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8752B5"/>
    <w:multiLevelType w:val="hybridMultilevel"/>
    <w:tmpl w:val="2F7C37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1F46705"/>
    <w:multiLevelType w:val="hybridMultilevel"/>
    <w:tmpl w:val="108E6E3A"/>
    <w:lvl w:ilvl="0" w:tplc="6832DF7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3B0E2D"/>
    <w:multiLevelType w:val="hybridMultilevel"/>
    <w:tmpl w:val="15CEE3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B63155"/>
    <w:multiLevelType w:val="hybridMultilevel"/>
    <w:tmpl w:val="BA32BC8C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6832DF7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2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15133C93"/>
    <w:multiLevelType w:val="hybridMultilevel"/>
    <w:tmpl w:val="2FE866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AE4C49"/>
    <w:multiLevelType w:val="hybridMultilevel"/>
    <w:tmpl w:val="FF1C6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080C7C"/>
    <w:multiLevelType w:val="hybridMultilevel"/>
    <w:tmpl w:val="2ABA709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5D54EF"/>
    <w:multiLevelType w:val="hybridMultilevel"/>
    <w:tmpl w:val="3A2883D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690F5C"/>
    <w:multiLevelType w:val="hybridMultilevel"/>
    <w:tmpl w:val="EC3AF9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CB26903"/>
    <w:multiLevelType w:val="hybridMultilevel"/>
    <w:tmpl w:val="840C59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D0840D6"/>
    <w:multiLevelType w:val="hybridMultilevel"/>
    <w:tmpl w:val="25720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750BBE"/>
    <w:multiLevelType w:val="hybridMultilevel"/>
    <w:tmpl w:val="56A215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0E32E80"/>
    <w:multiLevelType w:val="hybridMultilevel"/>
    <w:tmpl w:val="507C26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4AF49C5"/>
    <w:multiLevelType w:val="hybridMultilevel"/>
    <w:tmpl w:val="92FEA52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3B4EC4"/>
    <w:multiLevelType w:val="hybridMultilevel"/>
    <w:tmpl w:val="F732C9B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94C4A6A"/>
    <w:multiLevelType w:val="hybridMultilevel"/>
    <w:tmpl w:val="D79C38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F1F5495"/>
    <w:multiLevelType w:val="hybridMultilevel"/>
    <w:tmpl w:val="25F6CD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F8A5038"/>
    <w:multiLevelType w:val="hybridMultilevel"/>
    <w:tmpl w:val="564898F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FD92D0D"/>
    <w:multiLevelType w:val="hybridMultilevel"/>
    <w:tmpl w:val="DFA8EBA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BD5FFA"/>
    <w:multiLevelType w:val="hybridMultilevel"/>
    <w:tmpl w:val="91AC0CB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0C347E1"/>
    <w:multiLevelType w:val="hybridMultilevel"/>
    <w:tmpl w:val="AB7C59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4257051"/>
    <w:multiLevelType w:val="hybridMultilevel"/>
    <w:tmpl w:val="489279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4AB27B4"/>
    <w:multiLevelType w:val="hybridMultilevel"/>
    <w:tmpl w:val="E01641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6585648"/>
    <w:multiLevelType w:val="hybridMultilevel"/>
    <w:tmpl w:val="979E30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8180A65"/>
    <w:multiLevelType w:val="hybridMultilevel"/>
    <w:tmpl w:val="959C0D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9BB3C8D"/>
    <w:multiLevelType w:val="hybridMultilevel"/>
    <w:tmpl w:val="5B2C3B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D626E09"/>
    <w:multiLevelType w:val="hybridMultilevel"/>
    <w:tmpl w:val="5B0411A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34A141E"/>
    <w:multiLevelType w:val="hybridMultilevel"/>
    <w:tmpl w:val="04963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805C7C"/>
    <w:multiLevelType w:val="hybridMultilevel"/>
    <w:tmpl w:val="96A0E4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5C4F66"/>
    <w:multiLevelType w:val="hybridMultilevel"/>
    <w:tmpl w:val="8388A2A2"/>
    <w:lvl w:ilvl="0" w:tplc="6832DF7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2E64B3"/>
    <w:multiLevelType w:val="hybridMultilevel"/>
    <w:tmpl w:val="B9B8410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1C80179"/>
    <w:multiLevelType w:val="hybridMultilevel"/>
    <w:tmpl w:val="5B7279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594CC7"/>
    <w:multiLevelType w:val="hybridMultilevel"/>
    <w:tmpl w:val="65422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08617A"/>
    <w:multiLevelType w:val="hybridMultilevel"/>
    <w:tmpl w:val="9BAC9AC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6D969A2"/>
    <w:multiLevelType w:val="hybridMultilevel"/>
    <w:tmpl w:val="90DA7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8F3720"/>
    <w:multiLevelType w:val="hybridMultilevel"/>
    <w:tmpl w:val="04E2B8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FE4A36"/>
    <w:multiLevelType w:val="hybridMultilevel"/>
    <w:tmpl w:val="8820B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BF7B86"/>
    <w:multiLevelType w:val="hybridMultilevel"/>
    <w:tmpl w:val="A0AA29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2817CFE"/>
    <w:multiLevelType w:val="hybridMultilevel"/>
    <w:tmpl w:val="E910A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72564A"/>
    <w:multiLevelType w:val="hybridMultilevel"/>
    <w:tmpl w:val="14FA10E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98D799E"/>
    <w:multiLevelType w:val="hybridMultilevel"/>
    <w:tmpl w:val="B01A6A14"/>
    <w:lvl w:ilvl="0" w:tplc="6832DF7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CC26935"/>
    <w:multiLevelType w:val="hybridMultilevel"/>
    <w:tmpl w:val="DC8A2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B56A43"/>
    <w:multiLevelType w:val="hybridMultilevel"/>
    <w:tmpl w:val="D87C8EE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E3F0456"/>
    <w:multiLevelType w:val="hybridMultilevel"/>
    <w:tmpl w:val="3070BA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5"/>
  </w:num>
  <w:num w:numId="3">
    <w:abstractNumId w:val="48"/>
  </w:num>
  <w:num w:numId="4">
    <w:abstractNumId w:val="13"/>
  </w:num>
  <w:num w:numId="5">
    <w:abstractNumId w:val="4"/>
  </w:num>
  <w:num w:numId="6">
    <w:abstractNumId w:val="0"/>
  </w:num>
  <w:num w:numId="7">
    <w:abstractNumId w:val="32"/>
  </w:num>
  <w:num w:numId="8">
    <w:abstractNumId w:val="39"/>
  </w:num>
  <w:num w:numId="9">
    <w:abstractNumId w:val="3"/>
  </w:num>
  <w:num w:numId="10">
    <w:abstractNumId w:val="36"/>
  </w:num>
  <w:num w:numId="11">
    <w:abstractNumId w:val="24"/>
  </w:num>
  <w:num w:numId="12">
    <w:abstractNumId w:val="45"/>
  </w:num>
  <w:num w:numId="13">
    <w:abstractNumId w:val="20"/>
  </w:num>
  <w:num w:numId="14">
    <w:abstractNumId w:val="42"/>
  </w:num>
  <w:num w:numId="15">
    <w:abstractNumId w:val="29"/>
  </w:num>
  <w:num w:numId="16">
    <w:abstractNumId w:val="34"/>
  </w:num>
  <w:num w:numId="17">
    <w:abstractNumId w:val="2"/>
  </w:num>
  <w:num w:numId="18">
    <w:abstractNumId w:val="37"/>
  </w:num>
  <w:num w:numId="19">
    <w:abstractNumId w:val="16"/>
  </w:num>
  <w:num w:numId="20">
    <w:abstractNumId w:val="40"/>
  </w:num>
  <w:num w:numId="21">
    <w:abstractNumId w:val="33"/>
  </w:num>
  <w:num w:numId="22">
    <w:abstractNumId w:val="19"/>
  </w:num>
  <w:num w:numId="23">
    <w:abstractNumId w:val="47"/>
  </w:num>
  <w:num w:numId="24">
    <w:abstractNumId w:val="27"/>
  </w:num>
  <w:num w:numId="25">
    <w:abstractNumId w:val="44"/>
  </w:num>
  <w:num w:numId="26">
    <w:abstractNumId w:val="12"/>
  </w:num>
  <w:num w:numId="27">
    <w:abstractNumId w:val="9"/>
  </w:num>
  <w:num w:numId="28">
    <w:abstractNumId w:val="46"/>
  </w:num>
  <w:num w:numId="29">
    <w:abstractNumId w:val="7"/>
  </w:num>
  <w:num w:numId="30">
    <w:abstractNumId w:val="35"/>
  </w:num>
  <w:num w:numId="31">
    <w:abstractNumId w:val="38"/>
  </w:num>
  <w:num w:numId="32">
    <w:abstractNumId w:val="41"/>
  </w:num>
  <w:num w:numId="33">
    <w:abstractNumId w:val="31"/>
  </w:num>
  <w:num w:numId="34">
    <w:abstractNumId w:val="10"/>
  </w:num>
  <w:num w:numId="35">
    <w:abstractNumId w:val="26"/>
  </w:num>
  <w:num w:numId="36">
    <w:abstractNumId w:val="21"/>
  </w:num>
  <w:num w:numId="37">
    <w:abstractNumId w:val="17"/>
  </w:num>
  <w:num w:numId="38">
    <w:abstractNumId w:val="49"/>
  </w:num>
  <w:num w:numId="39">
    <w:abstractNumId w:val="30"/>
  </w:num>
  <w:num w:numId="40">
    <w:abstractNumId w:val="18"/>
  </w:num>
  <w:num w:numId="41">
    <w:abstractNumId w:val="28"/>
  </w:num>
  <w:num w:numId="42">
    <w:abstractNumId w:val="15"/>
  </w:num>
  <w:num w:numId="43">
    <w:abstractNumId w:val="14"/>
  </w:num>
  <w:num w:numId="44">
    <w:abstractNumId w:val="1"/>
  </w:num>
  <w:num w:numId="45">
    <w:abstractNumId w:val="43"/>
  </w:num>
  <w:num w:numId="46">
    <w:abstractNumId w:val="5"/>
  </w:num>
  <w:num w:numId="47">
    <w:abstractNumId w:val="8"/>
  </w:num>
  <w:num w:numId="48">
    <w:abstractNumId w:val="11"/>
  </w:num>
  <w:num w:numId="49">
    <w:abstractNumId w:val="22"/>
  </w:num>
  <w:num w:numId="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1D8"/>
    <w:rsid w:val="000232D9"/>
    <w:rsid w:val="00026BD4"/>
    <w:rsid w:val="00031503"/>
    <w:rsid w:val="00037600"/>
    <w:rsid w:val="0005285C"/>
    <w:rsid w:val="000B118E"/>
    <w:rsid w:val="000B77FB"/>
    <w:rsid w:val="000E39B8"/>
    <w:rsid w:val="000F51F0"/>
    <w:rsid w:val="00100B64"/>
    <w:rsid w:val="00127394"/>
    <w:rsid w:val="001C4D7C"/>
    <w:rsid w:val="001E7A49"/>
    <w:rsid w:val="001F7988"/>
    <w:rsid w:val="0020523C"/>
    <w:rsid w:val="0021194E"/>
    <w:rsid w:val="00231F08"/>
    <w:rsid w:val="0023249C"/>
    <w:rsid w:val="00265128"/>
    <w:rsid w:val="002651B0"/>
    <w:rsid w:val="00282028"/>
    <w:rsid w:val="002A2F85"/>
    <w:rsid w:val="002B2EB6"/>
    <w:rsid w:val="002B56F6"/>
    <w:rsid w:val="002D0685"/>
    <w:rsid w:val="002D4438"/>
    <w:rsid w:val="002D546B"/>
    <w:rsid w:val="002F48E0"/>
    <w:rsid w:val="002F608B"/>
    <w:rsid w:val="003032CC"/>
    <w:rsid w:val="0031137E"/>
    <w:rsid w:val="00355B47"/>
    <w:rsid w:val="00357012"/>
    <w:rsid w:val="00386267"/>
    <w:rsid w:val="003869FD"/>
    <w:rsid w:val="004149F3"/>
    <w:rsid w:val="00420B1E"/>
    <w:rsid w:val="00424EEA"/>
    <w:rsid w:val="00426E77"/>
    <w:rsid w:val="0045710E"/>
    <w:rsid w:val="00465AAE"/>
    <w:rsid w:val="00481E72"/>
    <w:rsid w:val="004847AA"/>
    <w:rsid w:val="00485017"/>
    <w:rsid w:val="00493E9A"/>
    <w:rsid w:val="004C54D5"/>
    <w:rsid w:val="004E5F8C"/>
    <w:rsid w:val="004F2A81"/>
    <w:rsid w:val="0050560B"/>
    <w:rsid w:val="00510FCE"/>
    <w:rsid w:val="00547C1A"/>
    <w:rsid w:val="00556395"/>
    <w:rsid w:val="005B134B"/>
    <w:rsid w:val="005E0251"/>
    <w:rsid w:val="005E05A9"/>
    <w:rsid w:val="005F4128"/>
    <w:rsid w:val="0060223E"/>
    <w:rsid w:val="006022FA"/>
    <w:rsid w:val="006562EB"/>
    <w:rsid w:val="0066259B"/>
    <w:rsid w:val="006641CD"/>
    <w:rsid w:val="00676F9F"/>
    <w:rsid w:val="006B206C"/>
    <w:rsid w:val="0070461C"/>
    <w:rsid w:val="007214A0"/>
    <w:rsid w:val="007516F1"/>
    <w:rsid w:val="0075538D"/>
    <w:rsid w:val="00766B49"/>
    <w:rsid w:val="007C6ACA"/>
    <w:rsid w:val="007E120E"/>
    <w:rsid w:val="00807957"/>
    <w:rsid w:val="0082432D"/>
    <w:rsid w:val="008303DA"/>
    <w:rsid w:val="008718B5"/>
    <w:rsid w:val="00872711"/>
    <w:rsid w:val="00883C76"/>
    <w:rsid w:val="0089430D"/>
    <w:rsid w:val="008A143C"/>
    <w:rsid w:val="008C5529"/>
    <w:rsid w:val="008F1170"/>
    <w:rsid w:val="009040FB"/>
    <w:rsid w:val="0090420F"/>
    <w:rsid w:val="00904BC7"/>
    <w:rsid w:val="00922851"/>
    <w:rsid w:val="00923358"/>
    <w:rsid w:val="009247F9"/>
    <w:rsid w:val="00944763"/>
    <w:rsid w:val="009D1E50"/>
    <w:rsid w:val="009D2EE2"/>
    <w:rsid w:val="009F1074"/>
    <w:rsid w:val="009F6EC1"/>
    <w:rsid w:val="00A141F0"/>
    <w:rsid w:val="00A477DA"/>
    <w:rsid w:val="00A506C3"/>
    <w:rsid w:val="00A537AF"/>
    <w:rsid w:val="00A56F1C"/>
    <w:rsid w:val="00A70377"/>
    <w:rsid w:val="00A752DB"/>
    <w:rsid w:val="00A85889"/>
    <w:rsid w:val="00A86D54"/>
    <w:rsid w:val="00A874C7"/>
    <w:rsid w:val="00A950C7"/>
    <w:rsid w:val="00AA2C6A"/>
    <w:rsid w:val="00AB731F"/>
    <w:rsid w:val="00B20CE6"/>
    <w:rsid w:val="00B37D06"/>
    <w:rsid w:val="00B6269A"/>
    <w:rsid w:val="00B62BFD"/>
    <w:rsid w:val="00B65D3F"/>
    <w:rsid w:val="00B711D8"/>
    <w:rsid w:val="00BF4BFE"/>
    <w:rsid w:val="00BF64B6"/>
    <w:rsid w:val="00C21F46"/>
    <w:rsid w:val="00C3749C"/>
    <w:rsid w:val="00C57349"/>
    <w:rsid w:val="00CC14C1"/>
    <w:rsid w:val="00CF0457"/>
    <w:rsid w:val="00CF6500"/>
    <w:rsid w:val="00D16BD5"/>
    <w:rsid w:val="00D22B24"/>
    <w:rsid w:val="00D27E79"/>
    <w:rsid w:val="00D337C3"/>
    <w:rsid w:val="00D47313"/>
    <w:rsid w:val="00D71C0C"/>
    <w:rsid w:val="00D8044F"/>
    <w:rsid w:val="00D81B2E"/>
    <w:rsid w:val="00DA33CD"/>
    <w:rsid w:val="00DA5F69"/>
    <w:rsid w:val="00DB2586"/>
    <w:rsid w:val="00DF5040"/>
    <w:rsid w:val="00DF6CC8"/>
    <w:rsid w:val="00E06FCC"/>
    <w:rsid w:val="00E120AD"/>
    <w:rsid w:val="00E32D56"/>
    <w:rsid w:val="00E43CC8"/>
    <w:rsid w:val="00E527E4"/>
    <w:rsid w:val="00E63372"/>
    <w:rsid w:val="00E73136"/>
    <w:rsid w:val="00E84A6E"/>
    <w:rsid w:val="00EA5B83"/>
    <w:rsid w:val="00EB3165"/>
    <w:rsid w:val="00EB78D9"/>
    <w:rsid w:val="00ED780D"/>
    <w:rsid w:val="00F25748"/>
    <w:rsid w:val="00F26F69"/>
    <w:rsid w:val="00F43628"/>
    <w:rsid w:val="00F96ED2"/>
    <w:rsid w:val="00FB57CC"/>
    <w:rsid w:val="00FB661C"/>
    <w:rsid w:val="00FC3144"/>
    <w:rsid w:val="00FE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858099"/>
  <w15:docId w15:val="{A306D1D4-29AE-4FD3-A87D-83A684C50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11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1D8"/>
  </w:style>
  <w:style w:type="paragraph" w:styleId="Footer">
    <w:name w:val="footer"/>
    <w:basedOn w:val="Normal"/>
    <w:link w:val="FooterChar"/>
    <w:uiPriority w:val="99"/>
    <w:unhideWhenUsed/>
    <w:rsid w:val="00B711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1D8"/>
  </w:style>
  <w:style w:type="paragraph" w:styleId="BalloonText">
    <w:name w:val="Balloon Text"/>
    <w:basedOn w:val="Normal"/>
    <w:link w:val="BalloonTextChar"/>
    <w:uiPriority w:val="99"/>
    <w:semiHidden/>
    <w:unhideWhenUsed/>
    <w:rsid w:val="00B71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1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11D8"/>
    <w:pPr>
      <w:ind w:left="720"/>
      <w:contextualSpacing/>
    </w:pPr>
  </w:style>
  <w:style w:type="table" w:styleId="TableGrid">
    <w:name w:val="Table Grid"/>
    <w:basedOn w:val="TableNormal"/>
    <w:uiPriority w:val="59"/>
    <w:rsid w:val="00485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rsid w:val="00426E7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2EE6B13067954FA23B16C81D78FDBD" ma:contentTypeVersion="10" ma:contentTypeDescription="Create a new document." ma:contentTypeScope="" ma:versionID="6bd15059a5b4a7823a3e4e3b87155487">
  <xsd:schema xmlns:xsd="http://www.w3.org/2001/XMLSchema" xmlns:xs="http://www.w3.org/2001/XMLSchema" xmlns:p="http://schemas.microsoft.com/office/2006/metadata/properties" xmlns:ns2="27292e0e-d54a-40c6-80c3-14cae7fed94c" xmlns:ns3="ec898567-e50a-44df-bde9-2ceca01590e5" targetNamespace="http://schemas.microsoft.com/office/2006/metadata/properties" ma:root="true" ma:fieldsID="68aad63fd2ddf8613886b99721674b98" ns2:_="" ns3:_="">
    <xsd:import namespace="27292e0e-d54a-40c6-80c3-14cae7fed94c"/>
    <xsd:import namespace="ec898567-e50a-44df-bde9-2ceca01590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92e0e-d54a-40c6-80c3-14cae7fed9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898567-e50a-44df-bde9-2ceca01590e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87C37-CC91-4FD8-B46A-4D761F35D6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D23AFF-30D3-457F-A980-9B70B92134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43CCC05-DBE0-4FB5-9843-620ECECBF2E1}"/>
</file>

<file path=customXml/itemProps4.xml><?xml version="1.0" encoding="utf-8"?>
<ds:datastoreItem xmlns:ds="http://schemas.openxmlformats.org/officeDocument/2006/customXml" ds:itemID="{806B5566-F3D4-43BC-9E97-09BB7A683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BSF</Company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Foster</dc:creator>
  <cp:lastModifiedBy>Elizabeth Plumpton</cp:lastModifiedBy>
  <cp:revision>2</cp:revision>
  <cp:lastPrinted>2018-03-06T07:34:00Z</cp:lastPrinted>
  <dcterms:created xsi:type="dcterms:W3CDTF">2019-05-14T21:08:00Z</dcterms:created>
  <dcterms:modified xsi:type="dcterms:W3CDTF">2019-05-14T21:08:00Z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0x010100242EE6B13067954FA23B16C81D78FDBD</vt:lpwstr>
  </property>
</Properties>
</file>