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10773" w:type="dxa"/>
        <w:tblInd w:w="-10" w:type="dxa"/>
        <w:tbl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blBorders>
        <w:tblLayout w:type="fixed"/>
        <w:tblLook w:val="04A0" w:firstRow="1" w:lastRow="0" w:firstColumn="1" w:lastColumn="0" w:noHBand="0" w:noVBand="1"/>
        <w:tblCaption w:val="Job description"/>
      </w:tblPr>
      <w:tblGrid>
        <w:gridCol w:w="1838"/>
        <w:gridCol w:w="1673"/>
        <w:gridCol w:w="709"/>
        <w:gridCol w:w="1164"/>
        <w:gridCol w:w="1423"/>
        <w:gridCol w:w="3966"/>
      </w:tblGrid>
      <w:tr w:rsidR="008E18B0" w:rsidRPr="009851F8" w14:paraId="2F7E28B7" w14:textId="77777777" w:rsidTr="00DE0AA1">
        <w:trPr>
          <w:trHeight w:val="283"/>
          <w:tblHeader/>
        </w:trPr>
        <w:tc>
          <w:tcPr>
            <w:tcW w:w="1838" w:type="dxa"/>
            <w:tcBorders>
              <w:top w:val="single" w:sz="4" w:space="0" w:color="1F1F5F" w:themeColor="text1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6BF85D71" w14:textId="37DAAFCA" w:rsidR="008E18B0" w:rsidRPr="009851F8" w:rsidRDefault="008E18B0" w:rsidP="00037DAE">
            <w:pPr>
              <w:spacing w:before="40"/>
              <w:rPr>
                <w:sz w:val="20"/>
              </w:rPr>
            </w:pPr>
            <w:bookmarkStart w:id="0" w:name="_GoBack"/>
            <w:bookmarkEnd w:id="0"/>
            <w:r w:rsidRPr="009851F8">
              <w:rPr>
                <w:rFonts w:asciiTheme="minorHAnsi" w:hAnsiTheme="minorHAnsi"/>
                <w:sz w:val="20"/>
              </w:rPr>
              <w:t>Agency</w:t>
            </w:r>
          </w:p>
        </w:tc>
        <w:tc>
          <w:tcPr>
            <w:tcW w:w="3546" w:type="dxa"/>
            <w:gridSpan w:val="3"/>
            <w:tcBorders>
              <w:top w:val="single" w:sz="4" w:space="0" w:color="1F1F5F" w:themeColor="text1"/>
              <w:left w:val="single" w:sz="4" w:space="0" w:color="1F1F5F" w:themeColor="text1"/>
              <w:righ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3225A154" w14:textId="3E26530E" w:rsidR="008E18B0" w:rsidRPr="009851F8" w:rsidRDefault="008E18B0" w:rsidP="00037DAE">
            <w:pPr>
              <w:spacing w:before="40"/>
              <w:rPr>
                <w:color w:val="808080" w:themeColor="background1" w:themeShade="80"/>
                <w:sz w:val="20"/>
              </w:rPr>
            </w:pPr>
            <w:r w:rsidRPr="009851F8">
              <w:rPr>
                <w:rFonts w:asciiTheme="minorHAnsi" w:hAnsiTheme="minorHAnsi"/>
                <w:sz w:val="20"/>
              </w:rPr>
              <w:t xml:space="preserve">Department of Education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1F1F5F" w:themeColor="text1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68AACEEE" w14:textId="291F8AD8" w:rsidR="008E18B0" w:rsidRPr="009851F8" w:rsidRDefault="008E18B0" w:rsidP="00037DAE">
            <w:pPr>
              <w:spacing w:before="40"/>
              <w:rPr>
                <w:sz w:val="20"/>
              </w:rPr>
            </w:pPr>
            <w:r w:rsidRPr="009851F8">
              <w:rPr>
                <w:rFonts w:asciiTheme="minorHAnsi" w:hAnsiTheme="minorHAnsi"/>
                <w:sz w:val="20"/>
              </w:rPr>
              <w:t>Work unit</w:t>
            </w:r>
          </w:p>
        </w:tc>
        <w:tc>
          <w:tcPr>
            <w:tcW w:w="3966" w:type="dxa"/>
            <w:tcBorders>
              <w:top w:val="single" w:sz="4" w:space="0" w:color="1F1F5F" w:themeColor="text1"/>
              <w:lef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7BD1823C" w14:textId="375932F2" w:rsidR="008E18B0" w:rsidRPr="009851F8" w:rsidRDefault="008E18B0" w:rsidP="00037DAE">
            <w:pPr>
              <w:spacing w:before="40"/>
              <w:rPr>
                <w:color w:val="808080" w:themeColor="background1" w:themeShade="80"/>
                <w:sz w:val="20"/>
              </w:rPr>
            </w:pPr>
            <w:r w:rsidRPr="009851F8">
              <w:rPr>
                <w:rFonts w:asciiTheme="minorHAnsi" w:hAnsiTheme="minorHAnsi"/>
                <w:sz w:val="20"/>
              </w:rPr>
              <w:t>Talent, Attraction and Recruitment</w:t>
            </w:r>
          </w:p>
        </w:tc>
      </w:tr>
      <w:tr w:rsidR="008E18B0" w:rsidRPr="009851F8" w14:paraId="6B795375" w14:textId="77777777" w:rsidTr="00DE0AA1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15ECC422" w14:textId="5FCC309E" w:rsidR="008E18B0" w:rsidRPr="009851F8" w:rsidRDefault="008E18B0" w:rsidP="00037DAE">
            <w:pPr>
              <w:spacing w:before="40"/>
              <w:rPr>
                <w:sz w:val="20"/>
              </w:rPr>
            </w:pPr>
            <w:r w:rsidRPr="009851F8">
              <w:rPr>
                <w:rFonts w:asciiTheme="minorHAnsi" w:hAnsiTheme="minorHAnsi"/>
                <w:sz w:val="20"/>
              </w:rPr>
              <w:t>Job title</w:t>
            </w:r>
          </w:p>
        </w:tc>
        <w:tc>
          <w:tcPr>
            <w:tcW w:w="3546" w:type="dxa"/>
            <w:gridSpan w:val="3"/>
            <w:tcBorders>
              <w:left w:val="single" w:sz="4" w:space="0" w:color="1F1F5F" w:themeColor="text1"/>
              <w:righ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372D030D" w14:textId="2A99ABA9" w:rsidR="008E18B0" w:rsidRPr="009851F8" w:rsidRDefault="008E18B0" w:rsidP="00037DAE">
            <w:pPr>
              <w:spacing w:before="40"/>
              <w:rPr>
                <w:color w:val="808080" w:themeColor="background1" w:themeShade="80"/>
                <w:sz w:val="20"/>
              </w:rPr>
            </w:pPr>
            <w:r w:rsidRPr="009851F8">
              <w:rPr>
                <w:rFonts w:asciiTheme="minorHAnsi" w:hAnsiTheme="minorHAnsi"/>
                <w:sz w:val="20"/>
              </w:rPr>
              <w:t>Staffing</w:t>
            </w:r>
            <w:r w:rsidRPr="009851F8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9851F8">
              <w:rPr>
                <w:rFonts w:asciiTheme="minorHAnsi" w:hAnsiTheme="minorHAnsi"/>
                <w:spacing w:val="-2"/>
                <w:sz w:val="20"/>
              </w:rPr>
              <w:t>Coordinator</w:t>
            </w:r>
          </w:p>
        </w:tc>
        <w:tc>
          <w:tcPr>
            <w:tcW w:w="1423" w:type="dxa"/>
            <w:tcBorders>
              <w:top w:val="single" w:sz="4" w:space="0" w:color="FFFFFF" w:themeColor="background2"/>
              <w:left w:val="single" w:sz="4" w:space="0" w:color="1F1F5F" w:themeColor="text1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54DAD420" w14:textId="1BC23FE8" w:rsidR="008E18B0" w:rsidRPr="009851F8" w:rsidRDefault="008E18B0" w:rsidP="00037DAE">
            <w:pPr>
              <w:spacing w:before="40"/>
              <w:rPr>
                <w:sz w:val="20"/>
              </w:rPr>
            </w:pPr>
            <w:r w:rsidRPr="009851F8">
              <w:rPr>
                <w:rFonts w:asciiTheme="minorHAnsi" w:hAnsiTheme="minorHAnsi"/>
                <w:sz w:val="20"/>
              </w:rPr>
              <w:t>Designation</w:t>
            </w:r>
          </w:p>
        </w:tc>
        <w:tc>
          <w:tcPr>
            <w:tcW w:w="3966" w:type="dxa"/>
            <w:tcBorders>
              <w:lef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6A08B7A0" w14:textId="3BDF18BC" w:rsidR="008E18B0" w:rsidRPr="009851F8" w:rsidRDefault="008E18B0" w:rsidP="00037DAE">
            <w:pPr>
              <w:spacing w:before="40"/>
              <w:rPr>
                <w:color w:val="808080" w:themeColor="background1" w:themeShade="80"/>
                <w:sz w:val="20"/>
              </w:rPr>
            </w:pPr>
            <w:r w:rsidRPr="009851F8">
              <w:rPr>
                <w:rFonts w:asciiTheme="minorHAnsi" w:hAnsiTheme="minorHAnsi"/>
                <w:sz w:val="20"/>
              </w:rPr>
              <w:t>Administrative</w:t>
            </w:r>
            <w:r w:rsidRPr="009851F8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9851F8">
              <w:rPr>
                <w:rFonts w:asciiTheme="minorHAnsi" w:hAnsiTheme="minorHAnsi"/>
                <w:sz w:val="20"/>
              </w:rPr>
              <w:t>Officer</w:t>
            </w:r>
            <w:r w:rsidRPr="009851F8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9851F8">
              <w:rPr>
                <w:rFonts w:asciiTheme="minorHAnsi" w:hAnsiTheme="minorHAnsi"/>
                <w:spacing w:val="-10"/>
                <w:sz w:val="20"/>
              </w:rPr>
              <w:t>4</w:t>
            </w:r>
          </w:p>
        </w:tc>
      </w:tr>
      <w:tr w:rsidR="008E18B0" w:rsidRPr="009851F8" w14:paraId="5419C277" w14:textId="77777777" w:rsidTr="00DE0AA1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2883A3A5" w14:textId="2F884D56" w:rsidR="008E18B0" w:rsidRPr="009851F8" w:rsidRDefault="008E18B0" w:rsidP="00037DAE">
            <w:pPr>
              <w:spacing w:before="40"/>
              <w:rPr>
                <w:sz w:val="20"/>
              </w:rPr>
            </w:pPr>
            <w:r w:rsidRPr="009851F8">
              <w:rPr>
                <w:rFonts w:asciiTheme="minorHAnsi" w:hAnsiTheme="minorHAnsi"/>
                <w:sz w:val="20"/>
              </w:rPr>
              <w:t>Job type</w:t>
            </w:r>
          </w:p>
        </w:tc>
        <w:tc>
          <w:tcPr>
            <w:tcW w:w="3546" w:type="dxa"/>
            <w:gridSpan w:val="3"/>
            <w:tcBorders>
              <w:left w:val="single" w:sz="4" w:space="0" w:color="1F1F5F" w:themeColor="text1"/>
              <w:righ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5D29B965" w14:textId="2847387B" w:rsidR="008E18B0" w:rsidRPr="009851F8" w:rsidRDefault="008E18B0" w:rsidP="00037DAE">
            <w:pPr>
              <w:spacing w:before="40"/>
              <w:rPr>
                <w:color w:val="808080" w:themeColor="background1" w:themeShade="80"/>
                <w:sz w:val="20"/>
              </w:rPr>
            </w:pPr>
            <w:r w:rsidRPr="009851F8">
              <w:rPr>
                <w:rFonts w:asciiTheme="minorHAnsi" w:hAnsiTheme="minorHAnsi"/>
                <w:sz w:val="20"/>
              </w:rPr>
              <w:t>Full time</w:t>
            </w:r>
          </w:p>
        </w:tc>
        <w:tc>
          <w:tcPr>
            <w:tcW w:w="1423" w:type="dxa"/>
            <w:tcBorders>
              <w:top w:val="single" w:sz="4" w:space="0" w:color="FFFFFF" w:themeColor="background2"/>
              <w:left w:val="single" w:sz="4" w:space="0" w:color="1F1F5F" w:themeColor="text1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24BA4A55" w14:textId="11E1FADC" w:rsidR="008E18B0" w:rsidRPr="009851F8" w:rsidRDefault="008E18B0" w:rsidP="00037DAE">
            <w:pPr>
              <w:spacing w:before="40"/>
              <w:rPr>
                <w:sz w:val="20"/>
              </w:rPr>
            </w:pPr>
            <w:r w:rsidRPr="009851F8">
              <w:rPr>
                <w:rFonts w:asciiTheme="minorHAnsi" w:hAnsiTheme="minorHAnsi"/>
                <w:sz w:val="20"/>
              </w:rPr>
              <w:t>Duration</w:t>
            </w:r>
          </w:p>
        </w:tc>
        <w:tc>
          <w:tcPr>
            <w:tcW w:w="3966" w:type="dxa"/>
            <w:tcBorders>
              <w:lef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19C27546" w14:textId="2B89DBE5" w:rsidR="008E18B0" w:rsidRPr="009851F8" w:rsidRDefault="008E18B0" w:rsidP="00037DAE">
            <w:pPr>
              <w:spacing w:before="40"/>
              <w:rPr>
                <w:color w:val="808080" w:themeColor="background1" w:themeShade="80"/>
                <w:sz w:val="20"/>
              </w:rPr>
            </w:pPr>
            <w:r w:rsidRPr="009851F8">
              <w:rPr>
                <w:rFonts w:asciiTheme="minorHAnsi" w:hAnsiTheme="minorHAnsi"/>
                <w:sz w:val="20"/>
              </w:rPr>
              <w:t>Ongoing</w:t>
            </w:r>
          </w:p>
        </w:tc>
      </w:tr>
      <w:tr w:rsidR="008E18B0" w:rsidRPr="009851F8" w14:paraId="23BC542F" w14:textId="77777777" w:rsidTr="00DE0AA1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4D3AEDDE" w14:textId="55EEDD0B" w:rsidR="008E18B0" w:rsidRPr="009851F8" w:rsidRDefault="008E18B0" w:rsidP="00037DAE">
            <w:pPr>
              <w:spacing w:before="40"/>
              <w:rPr>
                <w:sz w:val="20"/>
              </w:rPr>
            </w:pPr>
            <w:r w:rsidRPr="009851F8">
              <w:rPr>
                <w:rFonts w:asciiTheme="minorHAnsi" w:hAnsiTheme="minorHAnsi"/>
                <w:sz w:val="20"/>
              </w:rPr>
              <w:t xml:space="preserve">Salary </w:t>
            </w:r>
          </w:p>
        </w:tc>
        <w:tc>
          <w:tcPr>
            <w:tcW w:w="3546" w:type="dxa"/>
            <w:gridSpan w:val="3"/>
            <w:tcBorders>
              <w:left w:val="single" w:sz="4" w:space="0" w:color="1F1F5F" w:themeColor="text1"/>
              <w:righ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49C29165" w14:textId="461A4AA0" w:rsidR="008E18B0" w:rsidRPr="009851F8" w:rsidRDefault="008E18B0" w:rsidP="00037DAE">
            <w:pPr>
              <w:spacing w:before="40"/>
              <w:rPr>
                <w:sz w:val="20"/>
              </w:rPr>
            </w:pPr>
            <w:r w:rsidRPr="009851F8">
              <w:rPr>
                <w:sz w:val="20"/>
              </w:rPr>
              <w:t>$73,091 - $83,611</w:t>
            </w:r>
          </w:p>
        </w:tc>
        <w:tc>
          <w:tcPr>
            <w:tcW w:w="1423" w:type="dxa"/>
            <w:tcBorders>
              <w:top w:val="single" w:sz="4" w:space="0" w:color="FFFFFF" w:themeColor="background2"/>
              <w:left w:val="single" w:sz="4" w:space="0" w:color="1F1F5F" w:themeColor="text1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48509EE4" w14:textId="0B3056C8" w:rsidR="008E18B0" w:rsidRPr="009851F8" w:rsidRDefault="008E18B0" w:rsidP="00037DAE">
            <w:pPr>
              <w:spacing w:before="40"/>
              <w:rPr>
                <w:sz w:val="20"/>
              </w:rPr>
            </w:pPr>
            <w:r w:rsidRPr="009851F8">
              <w:rPr>
                <w:rFonts w:asciiTheme="minorHAnsi" w:hAnsiTheme="minorHAnsi"/>
                <w:sz w:val="20"/>
              </w:rPr>
              <w:t>Location</w:t>
            </w:r>
          </w:p>
        </w:tc>
        <w:tc>
          <w:tcPr>
            <w:tcW w:w="3966" w:type="dxa"/>
            <w:tcBorders>
              <w:lef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57EC6A71" w14:textId="74632B4D" w:rsidR="008E18B0" w:rsidRPr="009851F8" w:rsidRDefault="008E18B0" w:rsidP="00037DAE">
            <w:pPr>
              <w:spacing w:before="40"/>
              <w:rPr>
                <w:color w:val="808080" w:themeColor="background1" w:themeShade="80"/>
                <w:sz w:val="20"/>
              </w:rPr>
            </w:pPr>
            <w:r w:rsidRPr="009851F8">
              <w:rPr>
                <w:rFonts w:asciiTheme="minorHAnsi" w:hAnsiTheme="minorHAnsi"/>
                <w:sz w:val="20"/>
              </w:rPr>
              <w:t>Darwin</w:t>
            </w:r>
          </w:p>
        </w:tc>
      </w:tr>
      <w:tr w:rsidR="00EF0B77" w:rsidRPr="009851F8" w14:paraId="351C3051" w14:textId="77777777" w:rsidTr="00DE0AA1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0AF64E78" w14:textId="77777777" w:rsidR="00EF0B77" w:rsidRPr="009851F8" w:rsidRDefault="00EF0B77" w:rsidP="00037DAE">
            <w:pPr>
              <w:spacing w:before="40"/>
              <w:rPr>
                <w:sz w:val="20"/>
                <w:lang w:val="en-GB"/>
              </w:rPr>
            </w:pPr>
            <w:r w:rsidRPr="009851F8">
              <w:rPr>
                <w:sz w:val="20"/>
                <w:lang w:val="en-GB"/>
              </w:rPr>
              <w:t>Position number</w:t>
            </w:r>
          </w:p>
        </w:tc>
        <w:tc>
          <w:tcPr>
            <w:tcW w:w="1673" w:type="dxa"/>
            <w:tcBorders>
              <w:left w:val="single" w:sz="4" w:space="0" w:color="1F1F5F" w:themeColor="text1"/>
              <w:bottom w:val="single" w:sz="4" w:space="0" w:color="BFBFBF" w:themeColor="background1" w:themeShade="BF"/>
              <w:righ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262CF855" w14:textId="27185C32" w:rsidR="00EF0B77" w:rsidRPr="009851F8" w:rsidRDefault="008E18B0" w:rsidP="00037DAE">
            <w:pPr>
              <w:spacing w:before="40"/>
              <w:rPr>
                <w:sz w:val="20"/>
              </w:rPr>
            </w:pPr>
            <w:r w:rsidRPr="009851F8">
              <w:rPr>
                <w:sz w:val="20"/>
              </w:rPr>
              <w:t>40515</w:t>
            </w:r>
          </w:p>
        </w:tc>
        <w:tc>
          <w:tcPr>
            <w:tcW w:w="709" w:type="dxa"/>
            <w:tcBorders>
              <w:top w:val="single" w:sz="4" w:space="0" w:color="1F1F5F" w:themeColor="text1"/>
              <w:left w:val="single" w:sz="4" w:space="0" w:color="1F1F5F" w:themeColor="text1"/>
              <w:bottom w:val="single" w:sz="4" w:space="0" w:color="BFBFBF" w:themeColor="background1" w:themeShade="BF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263FAB33" w14:textId="77777777" w:rsidR="00EF0B77" w:rsidRPr="009851F8" w:rsidRDefault="00EF0B77" w:rsidP="00037DAE">
            <w:pPr>
              <w:spacing w:before="40"/>
              <w:rPr>
                <w:sz w:val="20"/>
              </w:rPr>
            </w:pPr>
            <w:r w:rsidRPr="009851F8">
              <w:rPr>
                <w:sz w:val="20"/>
              </w:rPr>
              <w:t>RTF</w:t>
            </w:r>
          </w:p>
        </w:tc>
        <w:tc>
          <w:tcPr>
            <w:tcW w:w="1164" w:type="dxa"/>
            <w:tcBorders>
              <w:left w:val="single" w:sz="4" w:space="0" w:color="1F1F5F" w:themeColor="text1"/>
              <w:bottom w:val="single" w:sz="4" w:space="0" w:color="BFBFBF" w:themeColor="background1" w:themeShade="BF"/>
              <w:right w:val="single" w:sz="4" w:space="0" w:color="1F1F5F" w:themeColor="text1"/>
            </w:tcBorders>
            <w:tcMar>
              <w:left w:w="57" w:type="dxa"/>
              <w:right w:w="57" w:type="dxa"/>
            </w:tcMar>
          </w:tcPr>
          <w:p w14:paraId="73978097" w14:textId="149E7BB8" w:rsidR="00EF0B77" w:rsidRPr="009851F8" w:rsidRDefault="002E4CDE" w:rsidP="00037DAE">
            <w:pPr>
              <w:spacing w:before="40"/>
              <w:rPr>
                <w:sz w:val="20"/>
              </w:rPr>
            </w:pPr>
            <w:r w:rsidRPr="009851F8">
              <w:rPr>
                <w:sz w:val="20"/>
              </w:rPr>
              <w:t>283593</w:t>
            </w:r>
          </w:p>
        </w:tc>
        <w:tc>
          <w:tcPr>
            <w:tcW w:w="1423" w:type="dxa"/>
            <w:tcBorders>
              <w:top w:val="single" w:sz="4" w:space="0" w:color="FFFFFF" w:themeColor="background2"/>
              <w:left w:val="single" w:sz="4" w:space="0" w:color="1F1F5F" w:themeColor="text1"/>
              <w:bottom w:val="single" w:sz="4" w:space="0" w:color="auto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162D227C" w14:textId="77777777" w:rsidR="00EF0B77" w:rsidRPr="009851F8" w:rsidRDefault="00EF0B77" w:rsidP="00037DAE">
            <w:pPr>
              <w:spacing w:before="40"/>
              <w:rPr>
                <w:sz w:val="20"/>
              </w:rPr>
            </w:pPr>
            <w:r w:rsidRPr="009851F8">
              <w:rPr>
                <w:sz w:val="20"/>
              </w:rPr>
              <w:t>Closing</w:t>
            </w:r>
          </w:p>
        </w:tc>
        <w:tc>
          <w:tcPr>
            <w:tcW w:w="3966" w:type="dxa"/>
            <w:tcBorders>
              <w:left w:val="single" w:sz="4" w:space="0" w:color="1F1F5F" w:themeColor="text1"/>
              <w:bottom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5C90ABD0" w14:textId="396967B6" w:rsidR="00EF0B77" w:rsidRPr="009851F8" w:rsidRDefault="005C67AA" w:rsidP="00037DAE">
            <w:pPr>
              <w:spacing w:before="40"/>
              <w:rPr>
                <w:color w:val="808080" w:themeColor="background1" w:themeShade="80"/>
                <w:sz w:val="20"/>
              </w:rPr>
            </w:pPr>
            <w:r w:rsidRPr="005C67AA">
              <w:rPr>
                <w:sz w:val="20"/>
              </w:rPr>
              <w:t>07/12/2023</w:t>
            </w:r>
          </w:p>
        </w:tc>
      </w:tr>
      <w:tr w:rsidR="00EF0B77" w:rsidRPr="009851F8" w14:paraId="3D7539DA" w14:textId="77777777" w:rsidTr="00DE0AA1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15766088" w14:textId="53475A15" w:rsidR="00EF0B77" w:rsidRPr="009851F8" w:rsidRDefault="00EF0B77" w:rsidP="00037DAE">
            <w:pPr>
              <w:spacing w:before="40"/>
              <w:rPr>
                <w:sz w:val="20"/>
                <w:lang w:val="en-GB"/>
              </w:rPr>
            </w:pPr>
            <w:r w:rsidRPr="009851F8">
              <w:rPr>
                <w:sz w:val="20"/>
                <w:lang w:val="en-GB"/>
              </w:rPr>
              <w:t>Contact</w:t>
            </w:r>
            <w:r w:rsidR="00037DAE" w:rsidRPr="009851F8">
              <w:rPr>
                <w:sz w:val="20"/>
                <w:lang w:val="en-GB"/>
              </w:rPr>
              <w:t xml:space="preserve"> o</w:t>
            </w:r>
            <w:r w:rsidR="006D5F7D" w:rsidRPr="009851F8">
              <w:rPr>
                <w:sz w:val="20"/>
                <w:lang w:val="en-GB"/>
              </w:rPr>
              <w:t>fficer</w:t>
            </w:r>
          </w:p>
        </w:tc>
        <w:tc>
          <w:tcPr>
            <w:tcW w:w="8935" w:type="dxa"/>
            <w:gridSpan w:val="5"/>
            <w:tcBorders>
              <w:top w:val="single" w:sz="4" w:space="0" w:color="BFBFBF" w:themeColor="background1" w:themeShade="BF"/>
              <w:left w:val="single" w:sz="4" w:space="0" w:color="1F1F5F" w:themeColor="text1"/>
              <w:bottom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7961F15B" w14:textId="031B2F0D" w:rsidR="00EF0B77" w:rsidRPr="009851F8" w:rsidRDefault="00554379" w:rsidP="00037DAE">
            <w:pPr>
              <w:spacing w:before="40"/>
              <w:rPr>
                <w:sz w:val="20"/>
              </w:rPr>
            </w:pPr>
            <w:r w:rsidRPr="009851F8">
              <w:rPr>
                <w:sz w:val="20"/>
              </w:rPr>
              <w:t>Sophie Cooper, Project Officer on 08</w:t>
            </w:r>
            <w:r w:rsidR="007C6E06" w:rsidRPr="009851F8">
              <w:rPr>
                <w:sz w:val="20"/>
              </w:rPr>
              <w:t xml:space="preserve"> 8951 1602</w:t>
            </w:r>
            <w:r w:rsidRPr="009851F8">
              <w:rPr>
                <w:sz w:val="20"/>
              </w:rPr>
              <w:t xml:space="preserve"> or</w:t>
            </w:r>
            <w:r w:rsidR="007C6E06" w:rsidRPr="009851F8">
              <w:rPr>
                <w:sz w:val="20"/>
              </w:rPr>
              <w:t xml:space="preserve"> </w:t>
            </w:r>
            <w:hyperlink r:id="rId9" w:history="1">
              <w:r w:rsidRPr="009851F8">
                <w:rPr>
                  <w:rStyle w:val="Hyperlink"/>
                  <w:sz w:val="20"/>
                </w:rPr>
                <w:t>sophie.cooper1@education.nt.gov.au</w:t>
              </w:r>
            </w:hyperlink>
            <w:r w:rsidRPr="009851F8">
              <w:rPr>
                <w:sz w:val="20"/>
              </w:rPr>
              <w:t xml:space="preserve"> </w:t>
            </w:r>
          </w:p>
        </w:tc>
      </w:tr>
      <w:tr w:rsidR="00EF0B77" w:rsidRPr="009851F8" w14:paraId="16D308C2" w14:textId="77777777" w:rsidTr="00DE0AA1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FFFFFF" w:themeColor="background2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55393B88" w14:textId="77777777" w:rsidR="00EF0B77" w:rsidRPr="009851F8" w:rsidRDefault="00EF0B77" w:rsidP="00037DAE">
            <w:pPr>
              <w:spacing w:before="40"/>
              <w:rPr>
                <w:sz w:val="20"/>
                <w:lang w:val="en-GB"/>
              </w:rPr>
            </w:pPr>
            <w:r w:rsidRPr="009851F8">
              <w:rPr>
                <w:sz w:val="20"/>
                <w:lang w:val="en-GB"/>
              </w:rPr>
              <w:t xml:space="preserve">About the agency </w:t>
            </w:r>
          </w:p>
        </w:tc>
        <w:tc>
          <w:tcPr>
            <w:tcW w:w="8935" w:type="dxa"/>
            <w:gridSpan w:val="5"/>
            <w:tcBorders>
              <w:top w:val="single" w:sz="4" w:space="0" w:color="BFBFBF" w:themeColor="background1" w:themeShade="BF"/>
              <w:left w:val="single" w:sz="4" w:space="0" w:color="1F1F5F" w:themeColor="text1"/>
              <w:bottom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0FADBA5C" w14:textId="7D153944" w:rsidR="00EF0B77" w:rsidRPr="009851F8" w:rsidRDefault="00A27DD8" w:rsidP="00037DAE">
            <w:pPr>
              <w:spacing w:before="40"/>
              <w:rPr>
                <w:color w:val="808080" w:themeColor="background1" w:themeShade="80"/>
                <w:sz w:val="20"/>
              </w:rPr>
            </w:pPr>
            <w:hyperlink r:id="rId10" w:history="1">
              <w:r w:rsidR="008E18B0" w:rsidRPr="009851F8">
                <w:rPr>
                  <w:rStyle w:val="Hyperlink"/>
                  <w:rFonts w:asciiTheme="minorHAnsi" w:hAnsiTheme="minorHAnsi"/>
                  <w:sz w:val="20"/>
                </w:rPr>
                <w:t>https://education.nt.gov.au/</w:t>
              </w:r>
            </w:hyperlink>
          </w:p>
        </w:tc>
      </w:tr>
      <w:tr w:rsidR="00EF0B77" w:rsidRPr="009851F8" w14:paraId="2D108578" w14:textId="77777777" w:rsidTr="00DE0AA1">
        <w:trPr>
          <w:trHeight w:val="283"/>
          <w:tblHeader/>
        </w:trPr>
        <w:tc>
          <w:tcPr>
            <w:tcW w:w="1838" w:type="dxa"/>
            <w:tcBorders>
              <w:top w:val="single" w:sz="4" w:space="0" w:color="FFFFFF" w:themeColor="background2"/>
              <w:bottom w:val="single" w:sz="4" w:space="0" w:color="auto"/>
              <w:right w:val="single" w:sz="4" w:space="0" w:color="1F1F5F" w:themeColor="text1"/>
            </w:tcBorders>
            <w:shd w:val="clear" w:color="auto" w:fill="1F1F5F" w:themeFill="text1"/>
            <w:tcMar>
              <w:left w:w="57" w:type="dxa"/>
              <w:right w:w="57" w:type="dxa"/>
            </w:tcMar>
          </w:tcPr>
          <w:p w14:paraId="3903A9D5" w14:textId="77777777" w:rsidR="00EF0B77" w:rsidRPr="009851F8" w:rsidRDefault="00EF0B77" w:rsidP="00037DAE">
            <w:pPr>
              <w:spacing w:before="40"/>
              <w:rPr>
                <w:rFonts w:cs="Arial"/>
                <w:bCs/>
                <w:iCs/>
                <w:sz w:val="20"/>
                <w:lang w:val="en-GB"/>
              </w:rPr>
            </w:pPr>
            <w:r w:rsidRPr="009851F8">
              <w:rPr>
                <w:sz w:val="20"/>
              </w:rPr>
              <w:t xml:space="preserve">Apply online </w:t>
            </w:r>
          </w:p>
        </w:tc>
        <w:tc>
          <w:tcPr>
            <w:tcW w:w="8935" w:type="dxa"/>
            <w:gridSpan w:val="5"/>
            <w:tcBorders>
              <w:top w:val="single" w:sz="4" w:space="0" w:color="BFBFBF" w:themeColor="background1" w:themeShade="BF"/>
              <w:left w:val="single" w:sz="4" w:space="0" w:color="1F1F5F" w:themeColor="text1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97226D" w14:textId="6491347E" w:rsidR="00EF0B77" w:rsidRPr="009851F8" w:rsidRDefault="00A27DD8" w:rsidP="00037DAE">
            <w:pPr>
              <w:spacing w:before="40"/>
              <w:rPr>
                <w:color w:val="808080" w:themeColor="background1" w:themeShade="80"/>
                <w:sz w:val="20"/>
              </w:rPr>
            </w:pPr>
            <w:hyperlink r:id="rId11" w:history="1">
              <w:r w:rsidR="00795E66" w:rsidRPr="009851F8">
                <w:rPr>
                  <w:rStyle w:val="Hyperlink"/>
                  <w:sz w:val="20"/>
                </w:rPr>
                <w:t>https://jobs.nt.gov.au/Home/JobDetails?rtfId=283593</w:t>
              </w:r>
            </w:hyperlink>
            <w:r w:rsidR="00795E66" w:rsidRPr="009851F8">
              <w:rPr>
                <w:color w:val="808080" w:themeColor="background1" w:themeShade="80"/>
                <w:sz w:val="20"/>
              </w:rPr>
              <w:t xml:space="preserve"> </w:t>
            </w:r>
          </w:p>
        </w:tc>
      </w:tr>
      <w:tr w:rsidR="00A34112" w:rsidRPr="009851F8" w14:paraId="5344399B" w14:textId="77777777" w:rsidTr="00A34112">
        <w:trPr>
          <w:trHeight w:val="283"/>
          <w:tblHeader/>
        </w:trPr>
        <w:tc>
          <w:tcPr>
            <w:tcW w:w="10773" w:type="dxa"/>
            <w:gridSpan w:val="6"/>
            <w:tcBorders>
              <w:top w:val="single" w:sz="4" w:space="0" w:color="FFFFFF" w:themeColor="background2"/>
              <w:bottom w:val="single" w:sz="4" w:space="0" w:color="auto"/>
            </w:tcBorders>
            <w:shd w:val="clear" w:color="auto" w:fill="002060"/>
            <w:tcMar>
              <w:left w:w="57" w:type="dxa"/>
              <w:right w:w="57" w:type="dxa"/>
            </w:tcMar>
          </w:tcPr>
          <w:p w14:paraId="6DDD0636" w14:textId="77777777" w:rsidR="009430CD" w:rsidRPr="009851F8" w:rsidRDefault="00A34112" w:rsidP="00037DAE">
            <w:pPr>
              <w:pStyle w:val="Heading1"/>
              <w:spacing w:before="40" w:after="40"/>
              <w:jc w:val="both"/>
              <w:outlineLvl w:val="0"/>
              <w:rPr>
                <w:color w:val="FFFFFF" w:themeColor="background1"/>
                <w:sz w:val="20"/>
              </w:rPr>
            </w:pPr>
            <w:r w:rsidRPr="009851F8">
              <w:rPr>
                <w:color w:val="FFFFFF" w:themeColor="background1"/>
                <w:sz w:val="20"/>
              </w:rPr>
              <w:t>APPLICATIONS MUST INCLUDE A ONE-PAGE SUMMARY ABOUT YOU, A DETAILED RESUME AND COPIES OF YOUR TERTIARY QUALIFICATIONS.</w:t>
            </w:r>
          </w:p>
        </w:tc>
      </w:tr>
      <w:tr w:rsidR="00BB432E" w:rsidRPr="009851F8" w14:paraId="0CB4C0FC" w14:textId="77777777" w:rsidTr="003C1F95">
        <w:trPr>
          <w:trHeight w:val="1308"/>
          <w:tblHeader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1F1F5F" w:themeColor="text1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14:paraId="7B62D00A" w14:textId="77777777" w:rsidR="00BB432E" w:rsidRPr="009851F8" w:rsidRDefault="00BB432E" w:rsidP="00037DAE">
            <w:pPr>
              <w:pStyle w:val="Heading1"/>
              <w:spacing w:before="40" w:after="40"/>
              <w:jc w:val="both"/>
              <w:outlineLvl w:val="0"/>
              <w:rPr>
                <w:sz w:val="20"/>
              </w:rPr>
            </w:pPr>
            <w:r w:rsidRPr="009851F8">
              <w:rPr>
                <w:sz w:val="20"/>
              </w:rPr>
              <w:t>Information for applicants</w:t>
            </w:r>
            <w:r w:rsidR="009430CD" w:rsidRPr="009851F8">
              <w:rPr>
                <w:sz w:val="20"/>
              </w:rPr>
              <w:t xml:space="preserve"> – </w:t>
            </w:r>
            <w:r w:rsidR="006D5F7D" w:rsidRPr="009851F8">
              <w:rPr>
                <w:sz w:val="20"/>
              </w:rPr>
              <w:t>i</w:t>
            </w:r>
            <w:r w:rsidR="009430CD" w:rsidRPr="009851F8">
              <w:rPr>
                <w:sz w:val="20"/>
              </w:rPr>
              <w:t xml:space="preserve">nclusion and diversity and </w:t>
            </w:r>
            <w:r w:rsidR="006D5F7D" w:rsidRPr="009851F8">
              <w:rPr>
                <w:sz w:val="20"/>
              </w:rPr>
              <w:t>S</w:t>
            </w:r>
            <w:r w:rsidR="009430CD" w:rsidRPr="009851F8">
              <w:rPr>
                <w:sz w:val="20"/>
              </w:rPr>
              <w:t xml:space="preserve">pecial </w:t>
            </w:r>
            <w:r w:rsidR="006D5F7D" w:rsidRPr="009851F8">
              <w:rPr>
                <w:sz w:val="20"/>
              </w:rPr>
              <w:t>M</w:t>
            </w:r>
            <w:r w:rsidR="009430CD" w:rsidRPr="009851F8">
              <w:rPr>
                <w:sz w:val="20"/>
              </w:rPr>
              <w:t xml:space="preserve">easures </w:t>
            </w:r>
            <w:r w:rsidR="006D5F7D" w:rsidRPr="009851F8">
              <w:rPr>
                <w:sz w:val="20"/>
              </w:rPr>
              <w:t>recruitment plans</w:t>
            </w:r>
          </w:p>
          <w:p w14:paraId="18D3FC95" w14:textId="77777777" w:rsidR="0072196C" w:rsidRPr="005C67AA" w:rsidRDefault="00F33D27" w:rsidP="00037DAE">
            <w:pPr>
              <w:spacing w:before="40"/>
              <w:jc w:val="both"/>
              <w:rPr>
                <w:sz w:val="20"/>
              </w:rPr>
            </w:pPr>
            <w:r w:rsidRPr="009851F8">
              <w:rPr>
                <w:sz w:val="20"/>
              </w:rPr>
              <w:t>The NTPS values diversity</w:t>
            </w:r>
            <w:r w:rsidR="006D5F7D" w:rsidRPr="009851F8">
              <w:rPr>
                <w:sz w:val="20"/>
              </w:rPr>
              <w:t>.</w:t>
            </w:r>
            <w:r w:rsidR="004159C8" w:rsidRPr="009851F8">
              <w:rPr>
                <w:sz w:val="20"/>
              </w:rPr>
              <w:t xml:space="preserve"> The NTPS</w:t>
            </w:r>
            <w:r w:rsidRPr="009851F8">
              <w:rPr>
                <w:sz w:val="20"/>
              </w:rPr>
              <w:t xml:space="preserve"> encourage</w:t>
            </w:r>
            <w:r w:rsidR="004159C8" w:rsidRPr="009851F8">
              <w:rPr>
                <w:sz w:val="20"/>
              </w:rPr>
              <w:t>s</w:t>
            </w:r>
            <w:r w:rsidRPr="009851F8">
              <w:rPr>
                <w:sz w:val="20"/>
              </w:rPr>
              <w:t xml:space="preserve"> people from all diversity groups to apply</w:t>
            </w:r>
            <w:r w:rsidR="004159C8" w:rsidRPr="009851F8">
              <w:rPr>
                <w:sz w:val="20"/>
              </w:rPr>
              <w:t xml:space="preserve"> for vacancies</w:t>
            </w:r>
            <w:r w:rsidR="004D3EE7" w:rsidRPr="009851F8">
              <w:rPr>
                <w:sz w:val="20"/>
              </w:rPr>
              <w:t xml:space="preserve"> and</w:t>
            </w:r>
            <w:r w:rsidR="005C7265" w:rsidRPr="009851F8">
              <w:rPr>
                <w:sz w:val="20"/>
              </w:rPr>
              <w:t xml:space="preserve"> accommodates people with dis</w:t>
            </w:r>
            <w:r w:rsidR="003C54D0" w:rsidRPr="009851F8">
              <w:rPr>
                <w:sz w:val="20"/>
              </w:rPr>
              <w:t>ability</w:t>
            </w:r>
            <w:r w:rsidR="005C7265" w:rsidRPr="009851F8">
              <w:rPr>
                <w:sz w:val="20"/>
              </w:rPr>
              <w:t xml:space="preserve"> by making reasonable workplace adjustments.</w:t>
            </w:r>
            <w:r w:rsidR="009430CD" w:rsidRPr="009851F8">
              <w:rPr>
                <w:sz w:val="20"/>
              </w:rPr>
              <w:t xml:space="preserve"> If you require an adjustment for the recruitment process or job, please discuss this with the contact officer.</w:t>
            </w:r>
            <w:r w:rsidR="005C7265" w:rsidRPr="009851F8">
              <w:rPr>
                <w:sz w:val="20"/>
              </w:rPr>
              <w:t xml:space="preserve"> </w:t>
            </w:r>
            <w:r w:rsidRPr="009851F8">
              <w:rPr>
                <w:sz w:val="20"/>
              </w:rPr>
              <w:t>For more information about applying for this position and the merit process</w:t>
            </w:r>
            <w:r w:rsidR="0072196C" w:rsidRPr="009851F8">
              <w:rPr>
                <w:sz w:val="20"/>
              </w:rPr>
              <w:t>,</w:t>
            </w:r>
            <w:r w:rsidRPr="009851F8">
              <w:rPr>
                <w:sz w:val="20"/>
              </w:rPr>
              <w:t xml:space="preserve"> go to the </w:t>
            </w:r>
            <w:hyperlink r:id="rId12" w:history="1">
              <w:r w:rsidRPr="009851F8">
                <w:rPr>
                  <w:rStyle w:val="Hyperlink"/>
                  <w:sz w:val="20"/>
                </w:rPr>
                <w:t>OCPE website</w:t>
              </w:r>
            </w:hyperlink>
            <w:r w:rsidRPr="005C67AA">
              <w:rPr>
                <w:sz w:val="20"/>
              </w:rPr>
              <w:t>.</w:t>
            </w:r>
          </w:p>
          <w:p w14:paraId="21030A74" w14:textId="77777777" w:rsidR="00BB432E" w:rsidRPr="009851F8" w:rsidRDefault="00A34112" w:rsidP="00037DAE">
            <w:pPr>
              <w:spacing w:before="40"/>
              <w:jc w:val="both"/>
              <w:rPr>
                <w:sz w:val="20"/>
              </w:rPr>
            </w:pPr>
            <w:r w:rsidRPr="009851F8">
              <w:rPr>
                <w:sz w:val="20"/>
              </w:rPr>
              <w:t>This position is</w:t>
            </w:r>
            <w:r w:rsidR="008D2207" w:rsidRPr="009851F8">
              <w:rPr>
                <w:sz w:val="20"/>
              </w:rPr>
              <w:t xml:space="preserve"> </w:t>
            </w:r>
            <w:r w:rsidR="008D2207" w:rsidRPr="009851F8">
              <w:rPr>
                <w:sz w:val="20"/>
                <w:u w:val="single"/>
              </w:rPr>
              <w:t>only</w:t>
            </w:r>
            <w:r w:rsidRPr="009851F8">
              <w:rPr>
                <w:sz w:val="20"/>
                <w:u w:val="single"/>
              </w:rPr>
              <w:t xml:space="preserve"> </w:t>
            </w:r>
            <w:r w:rsidRPr="009851F8">
              <w:rPr>
                <w:sz w:val="20"/>
              </w:rPr>
              <w:t>available to</w:t>
            </w:r>
            <w:r w:rsidR="008D2207" w:rsidRPr="009851F8">
              <w:rPr>
                <w:sz w:val="20"/>
              </w:rPr>
              <w:t xml:space="preserve"> Aboriginal applicants.</w:t>
            </w:r>
            <w:r w:rsidR="00F33D27" w:rsidRPr="009851F8">
              <w:rPr>
                <w:sz w:val="20"/>
              </w:rPr>
              <w:t xml:space="preserve"> For more information on </w:t>
            </w:r>
            <w:r w:rsidR="00042C0E" w:rsidRPr="009851F8">
              <w:rPr>
                <w:sz w:val="20"/>
              </w:rPr>
              <w:t>Special Measures</w:t>
            </w:r>
            <w:r w:rsidR="006D5F7D" w:rsidRPr="009851F8">
              <w:rPr>
                <w:sz w:val="20"/>
              </w:rPr>
              <w:t xml:space="preserve"> plans</w:t>
            </w:r>
            <w:r w:rsidR="0072196C" w:rsidRPr="009851F8">
              <w:rPr>
                <w:sz w:val="20"/>
              </w:rPr>
              <w:t>,</w:t>
            </w:r>
            <w:r w:rsidR="00F33D27" w:rsidRPr="009851F8">
              <w:rPr>
                <w:sz w:val="20"/>
              </w:rPr>
              <w:t xml:space="preserve"> go to the </w:t>
            </w:r>
            <w:hyperlink r:id="rId13" w:history="1">
              <w:r w:rsidR="00F33D27" w:rsidRPr="009851F8">
                <w:rPr>
                  <w:rStyle w:val="Hyperlink"/>
                  <w:sz w:val="20"/>
                </w:rPr>
                <w:t>OCPE website</w:t>
              </w:r>
            </w:hyperlink>
            <w:r w:rsidR="00F33D27" w:rsidRPr="005C67AA">
              <w:rPr>
                <w:sz w:val="20"/>
              </w:rPr>
              <w:t>.</w:t>
            </w:r>
          </w:p>
        </w:tc>
      </w:tr>
    </w:tbl>
    <w:p w14:paraId="207755A4" w14:textId="0FB2EA00" w:rsidR="008E18B0" w:rsidRPr="009851F8" w:rsidRDefault="004968A4" w:rsidP="00037DAE">
      <w:pPr>
        <w:pStyle w:val="Heading1"/>
        <w:spacing w:before="120" w:after="40"/>
        <w:jc w:val="both"/>
        <w:rPr>
          <w:rFonts w:asciiTheme="minorHAnsi" w:hAnsiTheme="minorHAnsi"/>
          <w:sz w:val="20"/>
        </w:rPr>
      </w:pPr>
      <w:r w:rsidRPr="009851F8">
        <w:rPr>
          <w:rFonts w:asciiTheme="minorHAnsi" w:hAnsiTheme="minorHAnsi"/>
          <w:color w:val="1F1F5F"/>
          <w:sz w:val="20"/>
        </w:rPr>
        <w:t>Primary o</w:t>
      </w:r>
      <w:r w:rsidR="008E18B0" w:rsidRPr="009851F8">
        <w:rPr>
          <w:rFonts w:asciiTheme="minorHAnsi" w:hAnsiTheme="minorHAnsi"/>
          <w:color w:val="1F1F5F"/>
          <w:spacing w:val="-2"/>
          <w:sz w:val="20"/>
        </w:rPr>
        <w:t>bjective</w:t>
      </w:r>
    </w:p>
    <w:p w14:paraId="1D1D2685" w14:textId="77777777" w:rsidR="008E18B0" w:rsidRPr="009851F8" w:rsidRDefault="008E18B0" w:rsidP="004968A4">
      <w:pPr>
        <w:pStyle w:val="BodyText"/>
        <w:spacing w:before="40" w:after="40"/>
        <w:jc w:val="both"/>
        <w:rPr>
          <w:rFonts w:asciiTheme="minorHAnsi" w:hAnsiTheme="minorHAnsi"/>
          <w:sz w:val="20"/>
        </w:rPr>
      </w:pPr>
      <w:r w:rsidRPr="009851F8">
        <w:rPr>
          <w:rFonts w:asciiTheme="minorHAnsi" w:hAnsiTheme="minorHAnsi"/>
          <w:sz w:val="20"/>
        </w:rPr>
        <w:t>Provide a high</w:t>
      </w:r>
      <w:r w:rsidRPr="009851F8">
        <w:rPr>
          <w:rFonts w:asciiTheme="minorHAnsi" w:hAnsiTheme="minorHAnsi"/>
          <w:spacing w:val="-5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level administrative and client service support on attraction and retention related matters and projects to ensure a quality educational workforce.</w:t>
      </w:r>
    </w:p>
    <w:p w14:paraId="025B856A" w14:textId="4BA5F2AE" w:rsidR="008E18B0" w:rsidRPr="009851F8" w:rsidRDefault="004968A4" w:rsidP="00037DAE">
      <w:pPr>
        <w:pStyle w:val="Heading1"/>
        <w:spacing w:before="120" w:after="40"/>
        <w:jc w:val="both"/>
        <w:rPr>
          <w:rFonts w:asciiTheme="minorHAnsi" w:hAnsiTheme="minorHAnsi"/>
          <w:color w:val="1F1F5F"/>
          <w:sz w:val="20"/>
        </w:rPr>
      </w:pPr>
      <w:r w:rsidRPr="009851F8">
        <w:rPr>
          <w:rFonts w:asciiTheme="minorHAnsi" w:hAnsiTheme="minorHAnsi"/>
          <w:color w:val="1F1F5F"/>
          <w:sz w:val="20"/>
        </w:rPr>
        <w:t xml:space="preserve">Context </w:t>
      </w:r>
      <w:proofErr w:type="spellStart"/>
      <w:r w:rsidR="008E18B0" w:rsidRPr="009851F8">
        <w:rPr>
          <w:rFonts w:asciiTheme="minorHAnsi" w:hAnsiTheme="minorHAnsi"/>
          <w:color w:val="1F1F5F"/>
          <w:sz w:val="20"/>
        </w:rPr>
        <w:t>tatement</w:t>
      </w:r>
      <w:proofErr w:type="spellEnd"/>
    </w:p>
    <w:p w14:paraId="0C19DB1C" w14:textId="77777777" w:rsidR="008E18B0" w:rsidRPr="009851F8" w:rsidRDefault="008E18B0" w:rsidP="004968A4">
      <w:pPr>
        <w:pStyle w:val="BodyText"/>
        <w:spacing w:before="40" w:after="40"/>
        <w:jc w:val="both"/>
        <w:rPr>
          <w:rFonts w:asciiTheme="minorHAnsi" w:hAnsiTheme="minorHAnsi"/>
          <w:sz w:val="20"/>
        </w:rPr>
      </w:pPr>
      <w:r w:rsidRPr="009851F8">
        <w:rPr>
          <w:rFonts w:asciiTheme="minorHAnsi" w:hAnsiTheme="minorHAnsi"/>
          <w:sz w:val="20"/>
        </w:rPr>
        <w:t>The Educational Leadership Culture and Care Division is a centre for expertise for education workforce strategy, professional development, wellbeing and culture. The Division supports the attainment of a culturally responsive workforce that is cared for, capable, engaged and enabled. Talent, Attraction and Recruitment Branch</w:t>
      </w:r>
      <w:r w:rsidRPr="009851F8">
        <w:rPr>
          <w:rFonts w:asciiTheme="minorHAnsi" w:hAnsiTheme="minorHAnsi"/>
          <w:spacing w:val="-1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facilitates</w:t>
      </w:r>
      <w:r w:rsidRPr="009851F8">
        <w:rPr>
          <w:rFonts w:asciiTheme="minorHAnsi" w:hAnsiTheme="minorHAnsi"/>
          <w:spacing w:val="-1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the</w:t>
      </w:r>
      <w:r w:rsidRPr="009851F8">
        <w:rPr>
          <w:rFonts w:asciiTheme="minorHAnsi" w:hAnsiTheme="minorHAnsi"/>
          <w:spacing w:val="-1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supply</w:t>
      </w:r>
      <w:r w:rsidRPr="009851F8">
        <w:rPr>
          <w:rFonts w:asciiTheme="minorHAnsi" w:hAnsiTheme="minorHAnsi"/>
          <w:spacing w:val="-1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of</w:t>
      </w:r>
      <w:r w:rsidRPr="009851F8">
        <w:rPr>
          <w:rFonts w:asciiTheme="minorHAnsi" w:hAnsiTheme="minorHAnsi"/>
          <w:spacing w:val="-1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a</w:t>
      </w:r>
      <w:r w:rsidRPr="009851F8">
        <w:rPr>
          <w:rFonts w:asciiTheme="minorHAnsi" w:hAnsiTheme="minorHAnsi"/>
          <w:spacing w:val="-1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quality</w:t>
      </w:r>
      <w:r w:rsidRPr="009851F8">
        <w:rPr>
          <w:rFonts w:asciiTheme="minorHAnsi" w:hAnsiTheme="minorHAnsi"/>
          <w:spacing w:val="-1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educational</w:t>
      </w:r>
      <w:r w:rsidRPr="009851F8">
        <w:rPr>
          <w:rFonts w:asciiTheme="minorHAnsi" w:hAnsiTheme="minorHAnsi"/>
          <w:spacing w:val="-1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workforce</w:t>
      </w:r>
      <w:r w:rsidRPr="009851F8">
        <w:rPr>
          <w:rFonts w:asciiTheme="minorHAnsi" w:hAnsiTheme="minorHAnsi"/>
          <w:spacing w:val="-1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to</w:t>
      </w:r>
      <w:r w:rsidRPr="009851F8">
        <w:rPr>
          <w:rFonts w:asciiTheme="minorHAnsi" w:hAnsiTheme="minorHAnsi"/>
          <w:spacing w:val="-1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ensure</w:t>
      </w:r>
      <w:r w:rsidRPr="009851F8">
        <w:rPr>
          <w:rFonts w:asciiTheme="minorHAnsi" w:hAnsiTheme="minorHAnsi"/>
          <w:spacing w:val="-1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that</w:t>
      </w:r>
      <w:r w:rsidRPr="009851F8">
        <w:rPr>
          <w:rFonts w:asciiTheme="minorHAnsi" w:hAnsiTheme="minorHAnsi"/>
          <w:spacing w:val="-1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Northern Territory</w:t>
      </w:r>
      <w:r w:rsidRPr="009851F8">
        <w:rPr>
          <w:rFonts w:asciiTheme="minorHAnsi" w:hAnsiTheme="minorHAnsi"/>
          <w:spacing w:val="-1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government</w:t>
      </w:r>
      <w:r w:rsidRPr="009851F8">
        <w:rPr>
          <w:rFonts w:asciiTheme="minorHAnsi" w:hAnsiTheme="minorHAnsi"/>
          <w:spacing w:val="-1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schools</w:t>
      </w:r>
      <w:r w:rsidRPr="009851F8">
        <w:rPr>
          <w:rFonts w:asciiTheme="minorHAnsi" w:hAnsiTheme="minorHAnsi"/>
          <w:spacing w:val="-1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can</w:t>
      </w:r>
      <w:r w:rsidRPr="009851F8">
        <w:rPr>
          <w:rFonts w:asciiTheme="minorHAnsi" w:hAnsiTheme="minorHAnsi"/>
          <w:spacing w:val="-1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 xml:space="preserve">provide quality education to Territory children. </w:t>
      </w:r>
    </w:p>
    <w:p w14:paraId="56F787B8" w14:textId="7C4382E4" w:rsidR="008E18B0" w:rsidRPr="009851F8" w:rsidRDefault="00795E66" w:rsidP="00037DAE">
      <w:pPr>
        <w:pStyle w:val="Heading1"/>
        <w:spacing w:before="120" w:after="40"/>
        <w:jc w:val="both"/>
        <w:rPr>
          <w:rFonts w:asciiTheme="minorHAnsi" w:hAnsiTheme="minorHAnsi"/>
          <w:color w:val="1F1F5F"/>
          <w:sz w:val="20"/>
        </w:rPr>
      </w:pPr>
      <w:r w:rsidRPr="009851F8">
        <w:rPr>
          <w:rFonts w:asciiTheme="minorHAnsi" w:hAnsiTheme="minorHAnsi"/>
          <w:color w:val="1F1F5F"/>
          <w:sz w:val="20"/>
        </w:rPr>
        <w:t>Key duties and r</w:t>
      </w:r>
      <w:r w:rsidR="008E18B0" w:rsidRPr="009851F8">
        <w:rPr>
          <w:rFonts w:asciiTheme="minorHAnsi" w:hAnsiTheme="minorHAnsi"/>
          <w:color w:val="1F1F5F"/>
          <w:sz w:val="20"/>
        </w:rPr>
        <w:t>esponsibilities</w:t>
      </w:r>
    </w:p>
    <w:p w14:paraId="711E7C0E" w14:textId="77777777" w:rsidR="008E18B0" w:rsidRPr="009851F8" w:rsidRDefault="008E18B0" w:rsidP="004968A4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40" w:after="40" w:line="240" w:lineRule="auto"/>
        <w:ind w:left="357" w:hanging="357"/>
        <w:jc w:val="both"/>
        <w:rPr>
          <w:rFonts w:asciiTheme="minorHAnsi" w:hAnsiTheme="minorHAnsi"/>
          <w:sz w:val="20"/>
        </w:rPr>
      </w:pPr>
      <w:r w:rsidRPr="009851F8">
        <w:rPr>
          <w:rFonts w:asciiTheme="minorHAnsi" w:hAnsiTheme="minorHAnsi"/>
          <w:sz w:val="20"/>
        </w:rPr>
        <w:t>Support</w:t>
      </w:r>
      <w:r w:rsidRPr="009851F8">
        <w:rPr>
          <w:rFonts w:asciiTheme="minorHAnsi" w:hAnsiTheme="minorHAnsi"/>
          <w:spacing w:val="3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the Talent, Attraction and Recruitment</w:t>
      </w:r>
      <w:r w:rsidRPr="009851F8">
        <w:rPr>
          <w:rFonts w:asciiTheme="minorHAnsi" w:hAnsiTheme="minorHAnsi"/>
          <w:spacing w:val="3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team</w:t>
      </w:r>
      <w:r w:rsidRPr="009851F8">
        <w:rPr>
          <w:rFonts w:asciiTheme="minorHAnsi" w:hAnsiTheme="minorHAnsi"/>
          <w:spacing w:val="3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to</w:t>
      </w:r>
      <w:r w:rsidRPr="009851F8">
        <w:rPr>
          <w:rFonts w:asciiTheme="minorHAnsi" w:hAnsiTheme="minorHAnsi"/>
          <w:spacing w:val="3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undertake</w:t>
      </w:r>
      <w:r w:rsidRPr="009851F8">
        <w:rPr>
          <w:rFonts w:asciiTheme="minorHAnsi" w:hAnsiTheme="minorHAnsi"/>
          <w:spacing w:val="3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a</w:t>
      </w:r>
      <w:r w:rsidRPr="009851F8">
        <w:rPr>
          <w:rFonts w:asciiTheme="minorHAnsi" w:hAnsiTheme="minorHAnsi"/>
          <w:spacing w:val="3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range</w:t>
      </w:r>
      <w:r w:rsidRPr="009851F8">
        <w:rPr>
          <w:rFonts w:asciiTheme="minorHAnsi" w:hAnsiTheme="minorHAnsi"/>
          <w:spacing w:val="3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of</w:t>
      </w:r>
      <w:r w:rsidRPr="009851F8">
        <w:rPr>
          <w:rFonts w:asciiTheme="minorHAnsi" w:hAnsiTheme="minorHAnsi"/>
          <w:spacing w:val="3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projects</w:t>
      </w:r>
      <w:r w:rsidRPr="009851F8">
        <w:rPr>
          <w:rFonts w:asciiTheme="minorHAnsi" w:hAnsiTheme="minorHAnsi"/>
          <w:spacing w:val="3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and</w:t>
      </w:r>
      <w:r w:rsidRPr="009851F8">
        <w:rPr>
          <w:rFonts w:asciiTheme="minorHAnsi" w:hAnsiTheme="minorHAnsi"/>
          <w:spacing w:val="3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programs</w:t>
      </w:r>
      <w:r w:rsidRPr="009851F8">
        <w:rPr>
          <w:rFonts w:asciiTheme="minorHAnsi" w:hAnsiTheme="minorHAnsi"/>
          <w:spacing w:val="3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relating</w:t>
      </w:r>
      <w:r w:rsidRPr="009851F8">
        <w:rPr>
          <w:rFonts w:asciiTheme="minorHAnsi" w:hAnsiTheme="minorHAnsi"/>
          <w:spacing w:val="3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to</w:t>
      </w:r>
      <w:r w:rsidRPr="009851F8">
        <w:rPr>
          <w:rFonts w:asciiTheme="minorHAnsi" w:hAnsiTheme="minorHAnsi"/>
          <w:spacing w:val="3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workforce</w:t>
      </w:r>
      <w:r w:rsidRPr="009851F8">
        <w:rPr>
          <w:rFonts w:asciiTheme="minorHAnsi" w:hAnsiTheme="minorHAnsi"/>
          <w:spacing w:val="3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attraction.</w:t>
      </w:r>
    </w:p>
    <w:p w14:paraId="398A12B5" w14:textId="77777777" w:rsidR="008E18B0" w:rsidRPr="009851F8" w:rsidRDefault="008E18B0" w:rsidP="004968A4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40" w:after="40" w:line="240" w:lineRule="auto"/>
        <w:ind w:left="357" w:hanging="357"/>
        <w:jc w:val="both"/>
        <w:rPr>
          <w:rFonts w:asciiTheme="minorHAnsi" w:hAnsiTheme="minorHAnsi"/>
          <w:sz w:val="20"/>
        </w:rPr>
      </w:pPr>
      <w:r w:rsidRPr="009851F8">
        <w:rPr>
          <w:rFonts w:asciiTheme="minorHAnsi" w:hAnsiTheme="minorHAnsi"/>
          <w:sz w:val="20"/>
        </w:rPr>
        <w:t>Undertake</w:t>
      </w:r>
      <w:r w:rsidRPr="009851F8">
        <w:rPr>
          <w:rFonts w:asciiTheme="minorHAnsi" w:hAnsiTheme="minorHAnsi"/>
          <w:spacing w:val="-6"/>
          <w:sz w:val="20"/>
        </w:rPr>
        <w:t xml:space="preserve"> applicant </w:t>
      </w:r>
      <w:r w:rsidRPr="009851F8">
        <w:rPr>
          <w:rFonts w:asciiTheme="minorHAnsi" w:hAnsiTheme="minorHAnsi"/>
          <w:sz w:val="20"/>
        </w:rPr>
        <w:t>assessments</w:t>
      </w:r>
      <w:r w:rsidRPr="009851F8">
        <w:rPr>
          <w:rFonts w:asciiTheme="minorHAnsi" w:hAnsiTheme="minorHAnsi"/>
          <w:spacing w:val="-3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of</w:t>
      </w:r>
      <w:r w:rsidRPr="009851F8">
        <w:rPr>
          <w:rFonts w:asciiTheme="minorHAnsi" w:hAnsiTheme="minorHAnsi"/>
          <w:spacing w:val="-4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teaching</w:t>
      </w:r>
      <w:r w:rsidRPr="009851F8">
        <w:rPr>
          <w:rFonts w:asciiTheme="minorHAnsi" w:hAnsiTheme="minorHAnsi"/>
          <w:spacing w:val="-3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candidates</w:t>
      </w:r>
      <w:r w:rsidRPr="009851F8">
        <w:rPr>
          <w:rFonts w:asciiTheme="minorHAnsi" w:hAnsiTheme="minorHAnsi"/>
          <w:spacing w:val="-4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in</w:t>
      </w:r>
      <w:r w:rsidRPr="009851F8">
        <w:rPr>
          <w:rFonts w:asciiTheme="minorHAnsi" w:hAnsiTheme="minorHAnsi"/>
          <w:spacing w:val="-4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the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teacher</w:t>
      </w:r>
      <w:r w:rsidRPr="009851F8">
        <w:rPr>
          <w:rFonts w:asciiTheme="minorHAnsi" w:hAnsiTheme="minorHAnsi"/>
          <w:spacing w:val="-4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talent</w:t>
      </w:r>
      <w:r w:rsidRPr="009851F8">
        <w:rPr>
          <w:rFonts w:asciiTheme="minorHAnsi" w:hAnsiTheme="minorHAnsi"/>
          <w:spacing w:val="-5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system</w:t>
      </w:r>
      <w:r w:rsidRPr="009851F8">
        <w:rPr>
          <w:rFonts w:asciiTheme="minorHAnsi" w:hAnsiTheme="minorHAnsi"/>
          <w:spacing w:val="-3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(sourcing</w:t>
      </w:r>
      <w:r w:rsidRPr="009851F8">
        <w:rPr>
          <w:rFonts w:asciiTheme="minorHAnsi" w:hAnsiTheme="minorHAnsi"/>
          <w:spacing w:val="-3"/>
          <w:sz w:val="20"/>
        </w:rPr>
        <w:t xml:space="preserve"> </w:t>
      </w:r>
      <w:r w:rsidRPr="009851F8">
        <w:rPr>
          <w:rFonts w:asciiTheme="minorHAnsi" w:hAnsiTheme="minorHAnsi"/>
          <w:spacing w:val="-2"/>
          <w:sz w:val="20"/>
        </w:rPr>
        <w:t xml:space="preserve">pool), including applicants with visas. </w:t>
      </w:r>
    </w:p>
    <w:p w14:paraId="00FC79B5" w14:textId="77777777" w:rsidR="008E18B0" w:rsidRPr="009851F8" w:rsidRDefault="008E18B0" w:rsidP="004968A4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40" w:after="40" w:line="240" w:lineRule="auto"/>
        <w:ind w:left="357" w:hanging="357"/>
        <w:jc w:val="both"/>
        <w:rPr>
          <w:rFonts w:asciiTheme="minorHAnsi" w:hAnsiTheme="minorHAnsi"/>
          <w:sz w:val="20"/>
        </w:rPr>
      </w:pPr>
      <w:r w:rsidRPr="009851F8">
        <w:rPr>
          <w:rFonts w:asciiTheme="minorHAnsi" w:hAnsiTheme="minorHAnsi"/>
          <w:sz w:val="20"/>
        </w:rPr>
        <w:t>Provide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accurate</w:t>
      </w:r>
      <w:r w:rsidRPr="009851F8">
        <w:rPr>
          <w:rFonts w:asciiTheme="minorHAnsi" w:hAnsiTheme="minorHAnsi"/>
          <w:spacing w:val="-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and</w:t>
      </w:r>
      <w:r w:rsidRPr="009851F8">
        <w:rPr>
          <w:rFonts w:asciiTheme="minorHAnsi" w:hAnsiTheme="minorHAnsi"/>
          <w:spacing w:val="-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timely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advice</w:t>
      </w:r>
      <w:r w:rsidRPr="009851F8">
        <w:rPr>
          <w:rFonts w:asciiTheme="minorHAnsi" w:hAnsiTheme="minorHAnsi"/>
          <w:spacing w:val="-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and</w:t>
      </w:r>
      <w:r w:rsidRPr="009851F8">
        <w:rPr>
          <w:rFonts w:asciiTheme="minorHAnsi" w:hAnsiTheme="minorHAnsi"/>
          <w:spacing w:val="-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support</w:t>
      </w:r>
      <w:r w:rsidRPr="009851F8">
        <w:rPr>
          <w:rFonts w:asciiTheme="minorHAnsi" w:hAnsiTheme="minorHAnsi"/>
          <w:spacing w:val="-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to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internal</w:t>
      </w:r>
      <w:r w:rsidRPr="009851F8">
        <w:rPr>
          <w:rFonts w:asciiTheme="minorHAnsi" w:hAnsiTheme="minorHAnsi"/>
          <w:spacing w:val="-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and</w:t>
      </w:r>
      <w:r w:rsidRPr="009851F8">
        <w:rPr>
          <w:rFonts w:asciiTheme="minorHAnsi" w:hAnsiTheme="minorHAnsi"/>
          <w:spacing w:val="-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external</w:t>
      </w:r>
      <w:r w:rsidRPr="009851F8">
        <w:rPr>
          <w:rFonts w:asciiTheme="minorHAnsi" w:hAnsiTheme="minorHAnsi"/>
          <w:spacing w:val="-1"/>
          <w:sz w:val="20"/>
        </w:rPr>
        <w:t xml:space="preserve"> </w:t>
      </w:r>
      <w:r w:rsidRPr="009851F8">
        <w:rPr>
          <w:rFonts w:asciiTheme="minorHAnsi" w:hAnsiTheme="minorHAnsi"/>
          <w:spacing w:val="-2"/>
          <w:sz w:val="20"/>
        </w:rPr>
        <w:t>clients.</w:t>
      </w:r>
    </w:p>
    <w:p w14:paraId="70D5C0F5" w14:textId="77777777" w:rsidR="008E18B0" w:rsidRPr="009851F8" w:rsidRDefault="008E18B0" w:rsidP="004968A4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40" w:after="40" w:line="240" w:lineRule="auto"/>
        <w:ind w:left="357" w:hanging="357"/>
        <w:jc w:val="both"/>
        <w:rPr>
          <w:rFonts w:asciiTheme="minorHAnsi" w:hAnsiTheme="minorHAnsi"/>
          <w:sz w:val="20"/>
        </w:rPr>
      </w:pPr>
      <w:r w:rsidRPr="009851F8">
        <w:rPr>
          <w:rFonts w:asciiTheme="minorHAnsi" w:hAnsiTheme="minorHAnsi"/>
          <w:sz w:val="20"/>
        </w:rPr>
        <w:t>Assist</w:t>
      </w:r>
      <w:r w:rsidRPr="009851F8">
        <w:rPr>
          <w:rFonts w:asciiTheme="minorHAnsi" w:hAnsiTheme="minorHAnsi"/>
          <w:spacing w:val="-3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in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the</w:t>
      </w:r>
      <w:r w:rsidRPr="009851F8">
        <w:rPr>
          <w:rFonts w:asciiTheme="minorHAnsi" w:hAnsiTheme="minorHAnsi"/>
          <w:spacing w:val="-3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design,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development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and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management</w:t>
      </w:r>
      <w:r w:rsidRPr="009851F8">
        <w:rPr>
          <w:rFonts w:asciiTheme="minorHAnsi" w:hAnsiTheme="minorHAnsi"/>
          <w:spacing w:val="-3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of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correspondence,</w:t>
      </w:r>
      <w:r w:rsidRPr="009851F8">
        <w:rPr>
          <w:rFonts w:asciiTheme="minorHAnsi" w:hAnsiTheme="minorHAnsi"/>
          <w:spacing w:val="-3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reports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and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other</w:t>
      </w:r>
      <w:r w:rsidRPr="009851F8">
        <w:rPr>
          <w:rFonts w:asciiTheme="minorHAnsi" w:hAnsiTheme="minorHAnsi"/>
          <w:spacing w:val="-2"/>
          <w:sz w:val="20"/>
        </w:rPr>
        <w:t xml:space="preserve"> communications.</w:t>
      </w:r>
    </w:p>
    <w:p w14:paraId="53587DA6" w14:textId="77777777" w:rsidR="008E18B0" w:rsidRPr="009851F8" w:rsidRDefault="008E18B0" w:rsidP="004968A4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40" w:after="40" w:line="240" w:lineRule="auto"/>
        <w:ind w:left="357" w:hanging="357"/>
        <w:jc w:val="both"/>
        <w:rPr>
          <w:rFonts w:asciiTheme="minorHAnsi" w:hAnsiTheme="minorHAnsi"/>
          <w:sz w:val="20"/>
        </w:rPr>
      </w:pPr>
      <w:r w:rsidRPr="009851F8">
        <w:rPr>
          <w:rFonts w:asciiTheme="minorHAnsi" w:hAnsiTheme="minorHAnsi"/>
          <w:sz w:val="20"/>
        </w:rPr>
        <w:t>Establish and maintain collaborative relationships with key internal and external stakeholders and provide timely and accurate advice, assistance and training on employment systems and legislation.</w:t>
      </w:r>
    </w:p>
    <w:p w14:paraId="04D93E6C" w14:textId="77777777" w:rsidR="008E18B0" w:rsidRPr="009851F8" w:rsidRDefault="008E18B0" w:rsidP="004968A4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40" w:after="40" w:line="240" w:lineRule="auto"/>
        <w:jc w:val="both"/>
        <w:rPr>
          <w:rFonts w:asciiTheme="minorHAnsi" w:hAnsiTheme="minorHAnsi"/>
          <w:sz w:val="20"/>
        </w:rPr>
      </w:pPr>
      <w:r w:rsidRPr="009851F8">
        <w:rPr>
          <w:rFonts w:asciiTheme="minorHAnsi" w:hAnsiTheme="minorHAnsi"/>
          <w:spacing w:val="-2"/>
          <w:sz w:val="20"/>
        </w:rPr>
        <w:t xml:space="preserve">Provide administration support including human resourcing and financial processing, correspondence management, document production and </w:t>
      </w:r>
      <w:r w:rsidRPr="009851F8">
        <w:rPr>
          <w:rFonts w:asciiTheme="minorHAnsi" w:hAnsiTheme="minorHAnsi"/>
          <w:sz w:val="20"/>
        </w:rPr>
        <w:t>data entry with demonstrated accuracy and attention to detail.</w:t>
      </w:r>
    </w:p>
    <w:p w14:paraId="1D3C650B" w14:textId="125362A1" w:rsidR="008E18B0" w:rsidRPr="009851F8" w:rsidRDefault="008E18B0" w:rsidP="00037DAE">
      <w:pPr>
        <w:pStyle w:val="Heading1"/>
        <w:spacing w:before="120" w:after="40"/>
        <w:jc w:val="both"/>
        <w:rPr>
          <w:rFonts w:asciiTheme="minorHAnsi" w:hAnsiTheme="minorHAnsi"/>
          <w:color w:val="1F1F5F"/>
          <w:sz w:val="20"/>
        </w:rPr>
      </w:pPr>
      <w:r w:rsidRPr="009851F8">
        <w:rPr>
          <w:rFonts w:asciiTheme="minorHAnsi" w:hAnsiTheme="minorHAnsi"/>
          <w:color w:val="1F1F5F"/>
          <w:sz w:val="20"/>
        </w:rPr>
        <w:t xml:space="preserve">Selection </w:t>
      </w:r>
      <w:r w:rsidR="004968A4" w:rsidRPr="009851F8">
        <w:rPr>
          <w:rFonts w:asciiTheme="minorHAnsi" w:hAnsiTheme="minorHAnsi"/>
          <w:color w:val="1F1F5F"/>
          <w:sz w:val="20"/>
        </w:rPr>
        <w:t>c</w:t>
      </w:r>
      <w:r w:rsidRPr="009851F8">
        <w:rPr>
          <w:rFonts w:asciiTheme="minorHAnsi" w:hAnsiTheme="minorHAnsi"/>
          <w:color w:val="1F1F5F"/>
          <w:sz w:val="20"/>
        </w:rPr>
        <w:t>riteria</w:t>
      </w:r>
    </w:p>
    <w:p w14:paraId="30FD0621" w14:textId="6DE3AE32" w:rsidR="008E18B0" w:rsidRPr="009851F8" w:rsidRDefault="008E18B0" w:rsidP="004968A4">
      <w:pPr>
        <w:pStyle w:val="Heading1"/>
        <w:spacing w:before="40" w:after="40"/>
        <w:jc w:val="both"/>
        <w:rPr>
          <w:rFonts w:asciiTheme="minorHAnsi" w:hAnsiTheme="minorHAnsi"/>
          <w:sz w:val="20"/>
        </w:rPr>
      </w:pPr>
      <w:r w:rsidRPr="009851F8">
        <w:rPr>
          <w:rFonts w:asciiTheme="minorHAnsi" w:hAnsiTheme="minorHAnsi"/>
          <w:color w:val="1F1F5F"/>
          <w:sz w:val="20"/>
        </w:rPr>
        <w:t>Essential</w:t>
      </w:r>
    </w:p>
    <w:p w14:paraId="75E0DD20" w14:textId="77777777" w:rsidR="008E18B0" w:rsidRPr="009851F8" w:rsidRDefault="008E18B0" w:rsidP="004968A4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40" w:after="40" w:line="240" w:lineRule="auto"/>
        <w:ind w:left="357" w:hanging="357"/>
        <w:jc w:val="both"/>
        <w:rPr>
          <w:rFonts w:asciiTheme="minorHAnsi" w:hAnsiTheme="minorHAnsi"/>
          <w:sz w:val="20"/>
        </w:rPr>
      </w:pPr>
      <w:r w:rsidRPr="009851F8">
        <w:rPr>
          <w:rFonts w:asciiTheme="minorHAnsi" w:hAnsiTheme="minorHAnsi"/>
          <w:sz w:val="20"/>
        </w:rPr>
        <w:t>Sound oral, written communication and interpersonal skills to provide advice and establish and maintain professional and collaborative relationships with people at all levels.</w:t>
      </w:r>
    </w:p>
    <w:p w14:paraId="4E901D38" w14:textId="77777777" w:rsidR="008E18B0" w:rsidRPr="009851F8" w:rsidRDefault="008E18B0" w:rsidP="004968A4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40" w:after="40" w:line="240" w:lineRule="auto"/>
        <w:ind w:left="357" w:hanging="357"/>
        <w:jc w:val="both"/>
        <w:rPr>
          <w:rFonts w:asciiTheme="minorHAnsi" w:hAnsiTheme="minorHAnsi"/>
          <w:sz w:val="20"/>
        </w:rPr>
      </w:pPr>
      <w:r w:rsidRPr="009851F8">
        <w:rPr>
          <w:rFonts w:asciiTheme="minorHAnsi" w:hAnsiTheme="minorHAnsi"/>
          <w:sz w:val="20"/>
        </w:rPr>
        <w:t>Demonstrated ability to use and support others in the use of information technology including online employment</w:t>
      </w:r>
      <w:r w:rsidRPr="009851F8">
        <w:rPr>
          <w:rFonts w:asciiTheme="minorHAnsi" w:hAnsiTheme="minorHAnsi"/>
          <w:spacing w:val="80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systems, analytical tools and databases.</w:t>
      </w:r>
    </w:p>
    <w:p w14:paraId="09BDCC48" w14:textId="77777777" w:rsidR="008E18B0" w:rsidRPr="009851F8" w:rsidRDefault="008E18B0" w:rsidP="004968A4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40" w:after="40" w:line="240" w:lineRule="auto"/>
        <w:ind w:left="357" w:hanging="357"/>
        <w:jc w:val="both"/>
        <w:rPr>
          <w:rFonts w:asciiTheme="minorHAnsi" w:hAnsiTheme="minorHAnsi"/>
          <w:sz w:val="20"/>
        </w:rPr>
      </w:pPr>
      <w:r w:rsidRPr="009851F8">
        <w:rPr>
          <w:rFonts w:asciiTheme="minorHAnsi" w:hAnsiTheme="minorHAnsi"/>
          <w:sz w:val="20"/>
        </w:rPr>
        <w:t>Excellent</w:t>
      </w:r>
      <w:r w:rsidRPr="009851F8">
        <w:rPr>
          <w:rFonts w:asciiTheme="minorHAnsi" w:hAnsiTheme="minorHAnsi"/>
          <w:spacing w:val="-8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organisational</w:t>
      </w:r>
      <w:r w:rsidRPr="009851F8">
        <w:rPr>
          <w:rFonts w:asciiTheme="minorHAnsi" w:hAnsiTheme="minorHAnsi"/>
          <w:spacing w:val="-9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and</w:t>
      </w:r>
      <w:r w:rsidRPr="009851F8">
        <w:rPr>
          <w:rFonts w:asciiTheme="minorHAnsi" w:hAnsiTheme="minorHAnsi"/>
          <w:spacing w:val="-9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time</w:t>
      </w:r>
      <w:r w:rsidRPr="009851F8">
        <w:rPr>
          <w:rFonts w:asciiTheme="minorHAnsi" w:hAnsiTheme="minorHAnsi"/>
          <w:spacing w:val="-8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management</w:t>
      </w:r>
      <w:r w:rsidRPr="009851F8">
        <w:rPr>
          <w:rFonts w:asciiTheme="minorHAnsi" w:hAnsiTheme="minorHAnsi"/>
          <w:spacing w:val="-8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skills</w:t>
      </w:r>
      <w:r w:rsidRPr="009851F8">
        <w:rPr>
          <w:rFonts w:asciiTheme="minorHAnsi" w:hAnsiTheme="minorHAnsi"/>
          <w:spacing w:val="-9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including</w:t>
      </w:r>
      <w:r w:rsidRPr="009851F8">
        <w:rPr>
          <w:rFonts w:asciiTheme="minorHAnsi" w:hAnsiTheme="minorHAnsi"/>
          <w:spacing w:val="-9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the</w:t>
      </w:r>
      <w:r w:rsidRPr="009851F8">
        <w:rPr>
          <w:rFonts w:asciiTheme="minorHAnsi" w:hAnsiTheme="minorHAnsi"/>
          <w:spacing w:val="-9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ability</w:t>
      </w:r>
      <w:r w:rsidRPr="009851F8">
        <w:rPr>
          <w:rFonts w:asciiTheme="minorHAnsi" w:hAnsiTheme="minorHAnsi"/>
          <w:spacing w:val="-9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to</w:t>
      </w:r>
      <w:r w:rsidRPr="009851F8">
        <w:rPr>
          <w:rFonts w:asciiTheme="minorHAnsi" w:hAnsiTheme="minorHAnsi"/>
          <w:spacing w:val="-9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prioritise</w:t>
      </w:r>
      <w:r w:rsidRPr="009851F8">
        <w:rPr>
          <w:rFonts w:asciiTheme="minorHAnsi" w:hAnsiTheme="minorHAnsi"/>
          <w:spacing w:val="-8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workload</w:t>
      </w:r>
      <w:r w:rsidRPr="009851F8">
        <w:rPr>
          <w:rFonts w:asciiTheme="minorHAnsi" w:hAnsiTheme="minorHAnsi"/>
          <w:spacing w:val="-8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and</w:t>
      </w:r>
      <w:r w:rsidRPr="009851F8">
        <w:rPr>
          <w:rFonts w:asciiTheme="minorHAnsi" w:hAnsiTheme="minorHAnsi"/>
          <w:spacing w:val="-9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complete</w:t>
      </w:r>
      <w:r w:rsidRPr="009851F8">
        <w:rPr>
          <w:rFonts w:asciiTheme="minorHAnsi" w:hAnsiTheme="minorHAnsi"/>
          <w:spacing w:val="-8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a</w:t>
      </w:r>
      <w:r w:rsidRPr="009851F8">
        <w:rPr>
          <w:rFonts w:asciiTheme="minorHAnsi" w:hAnsiTheme="minorHAnsi"/>
          <w:spacing w:val="-9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number of tasks concurrently within established timeframes.</w:t>
      </w:r>
    </w:p>
    <w:p w14:paraId="51529EF3" w14:textId="77777777" w:rsidR="008E18B0" w:rsidRPr="009851F8" w:rsidRDefault="008E18B0" w:rsidP="004968A4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40" w:after="40" w:line="240" w:lineRule="auto"/>
        <w:ind w:left="357" w:hanging="357"/>
        <w:jc w:val="both"/>
        <w:rPr>
          <w:rFonts w:asciiTheme="minorHAnsi" w:hAnsiTheme="minorHAnsi"/>
          <w:sz w:val="20"/>
        </w:rPr>
      </w:pPr>
      <w:r w:rsidRPr="009851F8">
        <w:rPr>
          <w:rFonts w:asciiTheme="minorHAnsi" w:hAnsiTheme="minorHAnsi"/>
          <w:sz w:val="20"/>
        </w:rPr>
        <w:t>Demonstrated experience coordinating recruitment panels or associated recruitment activities.</w:t>
      </w:r>
    </w:p>
    <w:p w14:paraId="69A8C457" w14:textId="77777777" w:rsidR="008E18B0" w:rsidRPr="009851F8" w:rsidRDefault="008E18B0" w:rsidP="004968A4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40" w:after="40" w:line="240" w:lineRule="auto"/>
        <w:jc w:val="both"/>
        <w:rPr>
          <w:rFonts w:asciiTheme="minorHAnsi" w:hAnsiTheme="minorHAnsi"/>
          <w:sz w:val="20"/>
        </w:rPr>
      </w:pPr>
      <w:r w:rsidRPr="009851F8">
        <w:rPr>
          <w:rFonts w:asciiTheme="minorHAnsi" w:hAnsiTheme="minorHAnsi"/>
          <w:sz w:val="20"/>
        </w:rPr>
        <w:t>Ability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to</w:t>
      </w:r>
      <w:r w:rsidRPr="009851F8">
        <w:rPr>
          <w:rFonts w:asciiTheme="minorHAnsi" w:hAnsiTheme="minorHAnsi"/>
          <w:spacing w:val="-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work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independently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and</w:t>
      </w:r>
      <w:r w:rsidRPr="009851F8">
        <w:rPr>
          <w:rFonts w:asciiTheme="minorHAnsi" w:hAnsiTheme="minorHAnsi"/>
          <w:spacing w:val="-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as</w:t>
      </w:r>
      <w:r w:rsidRPr="009851F8">
        <w:rPr>
          <w:rFonts w:asciiTheme="minorHAnsi" w:hAnsiTheme="minorHAnsi"/>
          <w:spacing w:val="-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part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of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a</w:t>
      </w:r>
      <w:r w:rsidRPr="009851F8">
        <w:rPr>
          <w:rFonts w:asciiTheme="minorHAnsi" w:hAnsiTheme="minorHAnsi"/>
          <w:spacing w:val="-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team,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and</w:t>
      </w:r>
      <w:r w:rsidRPr="009851F8">
        <w:rPr>
          <w:rFonts w:asciiTheme="minorHAnsi" w:hAnsiTheme="minorHAnsi"/>
          <w:spacing w:val="-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ability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to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work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 xml:space="preserve">under </w:t>
      </w:r>
      <w:r w:rsidRPr="009851F8">
        <w:rPr>
          <w:rFonts w:asciiTheme="minorHAnsi" w:hAnsiTheme="minorHAnsi"/>
          <w:spacing w:val="-2"/>
          <w:sz w:val="20"/>
        </w:rPr>
        <w:t>pressure.</w:t>
      </w:r>
    </w:p>
    <w:p w14:paraId="0A81254F" w14:textId="77777777" w:rsidR="008E18B0" w:rsidRPr="009851F8" w:rsidRDefault="008E18B0" w:rsidP="00037DAE">
      <w:pPr>
        <w:pStyle w:val="Heading1"/>
        <w:spacing w:before="120" w:after="40"/>
        <w:jc w:val="both"/>
        <w:rPr>
          <w:rFonts w:asciiTheme="minorHAnsi" w:hAnsiTheme="minorHAnsi"/>
          <w:sz w:val="20"/>
        </w:rPr>
      </w:pPr>
      <w:r w:rsidRPr="009851F8">
        <w:rPr>
          <w:rFonts w:asciiTheme="minorHAnsi" w:hAnsiTheme="minorHAnsi"/>
          <w:color w:val="1F1F5F"/>
          <w:sz w:val="20"/>
        </w:rPr>
        <w:t>Desirable</w:t>
      </w:r>
    </w:p>
    <w:p w14:paraId="17810A2A" w14:textId="77777777" w:rsidR="008E18B0" w:rsidRPr="009851F8" w:rsidRDefault="008E18B0" w:rsidP="004968A4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40" w:after="40" w:line="240" w:lineRule="auto"/>
        <w:jc w:val="both"/>
        <w:rPr>
          <w:rFonts w:asciiTheme="minorHAnsi" w:hAnsiTheme="minorHAnsi"/>
          <w:sz w:val="20"/>
        </w:rPr>
      </w:pPr>
      <w:r w:rsidRPr="009851F8">
        <w:rPr>
          <w:rFonts w:asciiTheme="minorHAnsi" w:hAnsiTheme="minorHAnsi"/>
          <w:sz w:val="20"/>
        </w:rPr>
        <w:t>Demonstrated</w:t>
      </w:r>
      <w:r w:rsidRPr="009851F8">
        <w:rPr>
          <w:rFonts w:asciiTheme="minorHAnsi" w:hAnsiTheme="minorHAnsi"/>
          <w:spacing w:val="-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ability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in</w:t>
      </w:r>
      <w:r w:rsidRPr="009851F8">
        <w:rPr>
          <w:rFonts w:asciiTheme="minorHAnsi" w:hAnsiTheme="minorHAnsi"/>
          <w:spacing w:val="-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interpreting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and</w:t>
      </w:r>
      <w:r w:rsidRPr="009851F8">
        <w:rPr>
          <w:rFonts w:asciiTheme="minorHAnsi" w:hAnsiTheme="minorHAnsi"/>
          <w:spacing w:val="-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applying</w:t>
      </w:r>
      <w:r w:rsidRPr="009851F8">
        <w:rPr>
          <w:rFonts w:asciiTheme="minorHAnsi" w:hAnsiTheme="minorHAnsi"/>
          <w:spacing w:val="-2"/>
          <w:sz w:val="20"/>
        </w:rPr>
        <w:t xml:space="preserve"> HR </w:t>
      </w:r>
      <w:r w:rsidRPr="009851F8">
        <w:rPr>
          <w:rFonts w:asciiTheme="minorHAnsi" w:hAnsiTheme="minorHAnsi"/>
          <w:sz w:val="20"/>
        </w:rPr>
        <w:t>legislation</w:t>
      </w:r>
      <w:r w:rsidRPr="009851F8">
        <w:rPr>
          <w:rFonts w:asciiTheme="minorHAnsi" w:hAnsiTheme="minorHAnsi"/>
          <w:spacing w:val="-1"/>
          <w:sz w:val="20"/>
        </w:rPr>
        <w:t xml:space="preserve"> </w:t>
      </w:r>
      <w:r w:rsidRPr="009851F8">
        <w:rPr>
          <w:rFonts w:asciiTheme="minorHAnsi" w:hAnsiTheme="minorHAnsi"/>
          <w:spacing w:val="-2"/>
          <w:sz w:val="20"/>
        </w:rPr>
        <w:t>frameworks and working visa processes.</w:t>
      </w:r>
    </w:p>
    <w:p w14:paraId="721FB656" w14:textId="06536780" w:rsidR="008E18B0" w:rsidRPr="009851F8" w:rsidRDefault="008E18B0" w:rsidP="004968A4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40" w:after="40" w:line="240" w:lineRule="auto"/>
        <w:jc w:val="both"/>
        <w:rPr>
          <w:rFonts w:asciiTheme="minorHAnsi" w:eastAsia="Lato" w:hAnsiTheme="minorHAnsi" w:cs="Lato"/>
          <w:sz w:val="20"/>
          <w:lang w:val="en-US" w:eastAsia="en-US"/>
        </w:rPr>
      </w:pPr>
      <w:r w:rsidRPr="009851F8">
        <w:rPr>
          <w:rFonts w:asciiTheme="minorHAnsi" w:hAnsiTheme="minorHAnsi"/>
          <w:sz w:val="20"/>
        </w:rPr>
        <w:t>Knowledge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or</w:t>
      </w:r>
      <w:r w:rsidRPr="009851F8">
        <w:rPr>
          <w:rFonts w:asciiTheme="minorHAnsi" w:hAnsiTheme="minorHAnsi"/>
          <w:spacing w:val="-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skills</w:t>
      </w:r>
      <w:r w:rsidRPr="009851F8">
        <w:rPr>
          <w:rFonts w:asciiTheme="minorHAnsi" w:hAnsiTheme="minorHAnsi"/>
          <w:spacing w:val="-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in</w:t>
      </w:r>
      <w:r w:rsidRPr="009851F8">
        <w:rPr>
          <w:rFonts w:asciiTheme="minorHAnsi" w:hAnsiTheme="minorHAnsi"/>
          <w:spacing w:val="-2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excel</w:t>
      </w:r>
      <w:r w:rsidRPr="009851F8">
        <w:rPr>
          <w:rFonts w:asciiTheme="minorHAnsi" w:hAnsiTheme="minorHAnsi"/>
          <w:spacing w:val="-1"/>
          <w:sz w:val="20"/>
        </w:rPr>
        <w:t xml:space="preserve"> </w:t>
      </w:r>
      <w:r w:rsidRPr="009851F8">
        <w:rPr>
          <w:rFonts w:asciiTheme="minorHAnsi" w:hAnsiTheme="minorHAnsi"/>
          <w:sz w:val="20"/>
        </w:rPr>
        <w:t>or</w:t>
      </w:r>
      <w:r w:rsidRPr="009851F8">
        <w:rPr>
          <w:rFonts w:asciiTheme="minorHAnsi" w:hAnsiTheme="minorHAnsi"/>
          <w:spacing w:val="-1"/>
          <w:sz w:val="20"/>
        </w:rPr>
        <w:t xml:space="preserve"> </w:t>
      </w:r>
      <w:r w:rsidRPr="009851F8">
        <w:rPr>
          <w:rFonts w:asciiTheme="minorHAnsi" w:hAnsiTheme="minorHAnsi"/>
          <w:spacing w:val="-2"/>
          <w:sz w:val="20"/>
        </w:rPr>
        <w:t>database.</w:t>
      </w:r>
    </w:p>
    <w:p w14:paraId="45A2F408" w14:textId="77777777" w:rsidR="008E18B0" w:rsidRPr="009851F8" w:rsidRDefault="008E18B0" w:rsidP="00037DAE">
      <w:pPr>
        <w:spacing w:before="120"/>
        <w:jc w:val="both"/>
        <w:outlineLvl w:val="0"/>
        <w:rPr>
          <w:rFonts w:asciiTheme="minorHAnsi" w:hAnsiTheme="minorHAnsi" w:cs="Arial"/>
          <w:b/>
          <w:bCs/>
          <w:iCs/>
          <w:color w:val="1F1F5F"/>
          <w:sz w:val="20"/>
          <w:lang w:val="en-GB"/>
        </w:rPr>
      </w:pPr>
      <w:r w:rsidRPr="009851F8">
        <w:rPr>
          <w:rFonts w:asciiTheme="minorHAnsi" w:hAnsiTheme="minorHAnsi" w:cs="Arial"/>
          <w:b/>
          <w:bCs/>
          <w:iCs/>
          <w:color w:val="1F1F5F"/>
          <w:sz w:val="20"/>
          <w:lang w:val="en-GB"/>
        </w:rPr>
        <w:t>Further information</w:t>
      </w:r>
    </w:p>
    <w:p w14:paraId="46173E88" w14:textId="2B0A5F9C" w:rsidR="008E18B0" w:rsidRPr="009851F8" w:rsidRDefault="008E18B0" w:rsidP="004968A4">
      <w:pPr>
        <w:tabs>
          <w:tab w:val="clear" w:pos="4136"/>
          <w:tab w:val="right" w:pos="10773"/>
        </w:tabs>
        <w:spacing w:before="40"/>
        <w:jc w:val="both"/>
        <w:rPr>
          <w:rFonts w:asciiTheme="minorHAnsi" w:hAnsiTheme="minorHAnsi"/>
          <w:b/>
          <w:sz w:val="20"/>
        </w:rPr>
      </w:pPr>
      <w:r w:rsidRPr="009851F8">
        <w:rPr>
          <w:rFonts w:asciiTheme="minorHAnsi" w:hAnsiTheme="minorHAnsi"/>
          <w:bCs/>
          <w:sz w:val="20"/>
        </w:rPr>
        <w:t>The successful applicant</w:t>
      </w:r>
      <w:r w:rsidRPr="009851F8">
        <w:rPr>
          <w:rFonts w:asciiTheme="minorHAnsi" w:hAnsiTheme="minorHAnsi"/>
          <w:sz w:val="20"/>
        </w:rPr>
        <w:t xml:space="preserve"> must have, or be in the process of obtaining, a current Working with Children Card.</w:t>
      </w:r>
    </w:p>
    <w:p w14:paraId="0218F004" w14:textId="323D262F" w:rsidR="00B14257" w:rsidRPr="009851F8" w:rsidRDefault="008E18B0" w:rsidP="0087608E">
      <w:pPr>
        <w:tabs>
          <w:tab w:val="clear" w:pos="4136"/>
        </w:tabs>
        <w:spacing w:before="240" w:after="0"/>
        <w:ind w:left="4111" w:hanging="4111"/>
        <w:jc w:val="both"/>
        <w:rPr>
          <w:rFonts w:asciiTheme="minorHAnsi" w:hAnsiTheme="minorHAnsi"/>
          <w:sz w:val="20"/>
          <w:lang w:val="en-US"/>
        </w:rPr>
      </w:pPr>
      <w:r w:rsidRPr="009851F8">
        <w:rPr>
          <w:rFonts w:asciiTheme="minorHAnsi" w:hAnsiTheme="minorHAnsi"/>
          <w:b/>
          <w:sz w:val="20"/>
          <w:lang w:val="en-US"/>
        </w:rPr>
        <w:t xml:space="preserve">Approved: </w:t>
      </w:r>
      <w:r w:rsidRPr="009851F8">
        <w:rPr>
          <w:rFonts w:asciiTheme="minorHAnsi" w:hAnsiTheme="minorHAnsi"/>
          <w:sz w:val="20"/>
          <w:lang w:val="en-US"/>
        </w:rPr>
        <w:t xml:space="preserve">November 2023                                          </w:t>
      </w:r>
      <w:r w:rsidRPr="009851F8">
        <w:rPr>
          <w:rFonts w:asciiTheme="minorHAnsi" w:hAnsiTheme="minorHAnsi"/>
          <w:sz w:val="20"/>
          <w:lang w:val="en-US"/>
        </w:rPr>
        <w:tab/>
      </w:r>
      <w:r w:rsidRPr="009851F8">
        <w:rPr>
          <w:rFonts w:asciiTheme="minorHAnsi" w:hAnsiTheme="minorHAnsi"/>
          <w:sz w:val="20"/>
        </w:rPr>
        <w:t>Hayley Green, A/Senior Director Educational Leadership, Culture and Care</w:t>
      </w:r>
    </w:p>
    <w:sectPr w:rsidR="00B14257" w:rsidRPr="009851F8" w:rsidSect="0087608E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736" w:right="566" w:bottom="567" w:left="567" w:header="284" w:footer="2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A8509" w14:textId="77777777" w:rsidR="00A27DD8" w:rsidRDefault="00A27DD8" w:rsidP="00EF0B77">
      <w:r>
        <w:separator/>
      </w:r>
    </w:p>
  </w:endnote>
  <w:endnote w:type="continuationSeparator" w:id="0">
    <w:p w14:paraId="38F2EB6E" w14:textId="77777777" w:rsidR="00A27DD8" w:rsidRDefault="00A27DD8" w:rsidP="00EF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altName w:val="Lato"/>
    <w:charset w:val="00"/>
    <w:family w:val="swiss"/>
    <w:pitch w:val="variable"/>
    <w:sig w:usb0="00000001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1C426" w14:textId="77777777" w:rsidR="00983000" w:rsidRDefault="00983000" w:rsidP="00EF0B77"/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3470EC32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067ED77A" w14:textId="77777777" w:rsidR="00784A4B" w:rsidRDefault="00784A4B" w:rsidP="00EF0B77">
          <w:pPr>
            <w:rPr>
              <w:rStyle w:val="PageNumber"/>
              <w:b/>
            </w:rPr>
          </w:pPr>
          <w:r>
            <w:rPr>
              <w:rStyle w:val="PageNumber"/>
            </w:rPr>
            <w:t>Office of the Commissioner for Public Employment</w:t>
          </w:r>
        </w:p>
        <w:p w14:paraId="4B1D0590" w14:textId="5BA49F65" w:rsidR="00CA36A0" w:rsidRDefault="00A27DD8" w:rsidP="00EF0B77">
          <w:pPr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88578170"/>
              <w:placeholder>
                <w:docPart w:val="5F882C1D1891416F922BB14291026BD8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A45CC7">
                <w:rPr>
                  <w:rStyle w:val="PageNumber"/>
                </w:rPr>
                <w:t>Date</w:t>
              </w:r>
            </w:sdtContent>
          </w:sdt>
          <w:r w:rsidR="00784A4B" w:rsidRPr="00CE6614">
            <w:rPr>
              <w:rStyle w:val="PageNumber"/>
            </w:rPr>
            <w:t xml:space="preserve"> | </w:t>
          </w:r>
          <w:r w:rsidR="00784A4B" w:rsidRPr="00AC4488">
            <w:rPr>
              <w:rStyle w:val="PageNumber"/>
            </w:rPr>
            <w:t xml:space="preserve">Page </w:t>
          </w:r>
          <w:r w:rsidR="00784A4B" w:rsidRPr="00AC4488">
            <w:rPr>
              <w:rStyle w:val="PageNumber"/>
            </w:rPr>
            <w:fldChar w:fldCharType="begin"/>
          </w:r>
          <w:r w:rsidR="00784A4B" w:rsidRPr="00AC4488">
            <w:rPr>
              <w:rStyle w:val="PageNumber"/>
            </w:rPr>
            <w:instrText xml:space="preserve"> PAGE  \* Arabic  \* MERGEFORMAT </w:instrText>
          </w:r>
          <w:r w:rsidR="00784A4B" w:rsidRPr="00AC4488">
            <w:rPr>
              <w:rStyle w:val="PageNumber"/>
            </w:rPr>
            <w:fldChar w:fldCharType="separate"/>
          </w:r>
          <w:r w:rsidR="0087608E">
            <w:rPr>
              <w:rStyle w:val="PageNumber"/>
              <w:noProof/>
            </w:rPr>
            <w:t>2</w:t>
          </w:r>
          <w:r w:rsidR="00784A4B" w:rsidRPr="00AC4488">
            <w:rPr>
              <w:rStyle w:val="PageNumber"/>
            </w:rPr>
            <w:fldChar w:fldCharType="end"/>
          </w:r>
          <w:r w:rsidR="00784A4B" w:rsidRPr="00AC4488">
            <w:rPr>
              <w:rStyle w:val="PageNumber"/>
            </w:rPr>
            <w:t xml:space="preserve"> of </w:t>
          </w:r>
          <w:r w:rsidR="00784A4B" w:rsidRPr="00AC4488">
            <w:rPr>
              <w:rStyle w:val="PageNumber"/>
            </w:rPr>
            <w:fldChar w:fldCharType="begin"/>
          </w:r>
          <w:r w:rsidR="00784A4B" w:rsidRPr="00AC4488">
            <w:rPr>
              <w:rStyle w:val="PageNumber"/>
            </w:rPr>
            <w:instrText xml:space="preserve"> NUMPAGES  \* Arabic  \* MERGEFORMAT </w:instrText>
          </w:r>
          <w:r w:rsidR="00784A4B" w:rsidRPr="00AC4488">
            <w:rPr>
              <w:rStyle w:val="PageNumber"/>
            </w:rPr>
            <w:fldChar w:fldCharType="separate"/>
          </w:r>
          <w:r w:rsidR="000A4A69">
            <w:rPr>
              <w:rStyle w:val="PageNumber"/>
              <w:noProof/>
            </w:rPr>
            <w:t>1</w:t>
          </w:r>
          <w:r w:rsidR="00784A4B" w:rsidRPr="00AC4488">
            <w:rPr>
              <w:rStyle w:val="PageNumber"/>
            </w:rPr>
            <w:fldChar w:fldCharType="end"/>
          </w:r>
        </w:p>
        <w:p w14:paraId="336B3F87" w14:textId="77777777" w:rsidR="00784A4B" w:rsidRPr="00AC4488" w:rsidRDefault="00784A4B" w:rsidP="00EF0B77">
          <w:pPr>
            <w:rPr>
              <w:rStyle w:val="PageNumber"/>
            </w:rPr>
          </w:pPr>
        </w:p>
      </w:tc>
    </w:tr>
  </w:tbl>
  <w:p w14:paraId="6B21FEF2" w14:textId="77777777" w:rsidR="00CA36A0" w:rsidRPr="00B11C67" w:rsidRDefault="00CA36A0" w:rsidP="00EF0B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3148"/>
    </w:tblGrid>
    <w:tr w:rsidR="0071700C" w:rsidRPr="00132658" w14:paraId="740A906F" w14:textId="77777777" w:rsidTr="004D29D1">
      <w:trPr>
        <w:cantSplit/>
        <w:trHeight w:val="836"/>
      </w:trPr>
      <w:tc>
        <w:tcPr>
          <w:tcW w:w="7767" w:type="dxa"/>
          <w:vAlign w:val="bottom"/>
        </w:tcPr>
        <w:p w14:paraId="77542C6C" w14:textId="69140606" w:rsidR="00784A4B" w:rsidRPr="00CE30CF" w:rsidRDefault="00D47DC7" w:rsidP="00EF0B77">
          <w:pPr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0A4A69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0A4A69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3148" w:type="dxa"/>
          <w:vAlign w:val="bottom"/>
        </w:tcPr>
        <w:p w14:paraId="7339309B" w14:textId="77777777" w:rsidR="0071700C" w:rsidRPr="001E14EB" w:rsidRDefault="00C0624C" w:rsidP="004D29D1">
          <w:pPr>
            <w:spacing w:before="60" w:line="240" w:lineRule="auto"/>
            <w:ind w:right="136"/>
            <w:jc w:val="right"/>
          </w:pPr>
          <w:r>
            <w:rPr>
              <w:noProof/>
            </w:rPr>
            <w:drawing>
              <wp:inline distT="0" distB="0" distL="0" distR="0" wp14:anchorId="70722E54" wp14:editId="0D1412FA">
                <wp:extent cx="1332000" cy="475715"/>
                <wp:effectExtent l="0" t="0" r="1905" b="635"/>
                <wp:docPr id="7" name="Picture 7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4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53E257" w14:textId="77777777" w:rsidR="00784A4B" w:rsidRPr="00661BE1" w:rsidRDefault="00784A4B" w:rsidP="00EF0B77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1EE86" w14:textId="77777777" w:rsidR="00A27DD8" w:rsidRDefault="00A27DD8" w:rsidP="00EF0B77">
      <w:r>
        <w:separator/>
      </w:r>
    </w:p>
  </w:footnote>
  <w:footnote w:type="continuationSeparator" w:id="0">
    <w:p w14:paraId="04ADCA4F" w14:textId="77777777" w:rsidR="00A27DD8" w:rsidRDefault="00A27DD8" w:rsidP="00EF0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0078C" w14:textId="77777777" w:rsidR="00983000" w:rsidRPr="00162207" w:rsidRDefault="00A27DD8" w:rsidP="00EF0B77">
    <w:pPr>
      <w:pStyle w:val="Header"/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84A4B">
          <w:t>Job description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/>
    <w:sdtContent>
      <w:p w14:paraId="02CFC376" w14:textId="77777777" w:rsidR="00E54F9E" w:rsidRPr="00AD61DC" w:rsidRDefault="00784A4B" w:rsidP="00AD61DC">
        <w:pPr>
          <w:pStyle w:val="Title"/>
        </w:pPr>
        <w:r w:rsidRPr="00AD61DC">
          <w:t>Job description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F03"/>
    <w:multiLevelType w:val="multilevel"/>
    <w:tmpl w:val="F5A2F970"/>
    <w:lvl w:ilvl="0">
      <w:start w:val="1"/>
      <w:numFmt w:val="decimal"/>
      <w:pStyle w:val="CriteriaNumberin"/>
      <w:lvlText w:val="%1."/>
      <w:lvlJc w:val="left"/>
      <w:pPr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1" w15:restartNumberingAfterBreak="0">
    <w:nsid w:val="07D10592"/>
    <w:multiLevelType w:val="multilevel"/>
    <w:tmpl w:val="9896489E"/>
    <w:lvl w:ilvl="0">
      <w:start w:val="1"/>
      <w:numFmt w:val="decimal"/>
      <w:pStyle w:val="ListParagraph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08920627"/>
    <w:multiLevelType w:val="hybridMultilevel"/>
    <w:tmpl w:val="890C251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138377B"/>
    <w:multiLevelType w:val="multilevel"/>
    <w:tmpl w:val="6AE2BB0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0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1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2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3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4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5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6" w15:restartNumberingAfterBreak="0">
    <w:nsid w:val="24AD2A0D"/>
    <w:multiLevelType w:val="hybridMultilevel"/>
    <w:tmpl w:val="D7F69CC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2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5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6" w15:restartNumberingAfterBreak="0">
    <w:nsid w:val="47997E78"/>
    <w:multiLevelType w:val="hybridMultilevel"/>
    <w:tmpl w:val="261EAB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8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53842BC6"/>
    <w:multiLevelType w:val="multilevel"/>
    <w:tmpl w:val="0C78A7AC"/>
    <w:numStyleLink w:val="Tablebulletlist"/>
  </w:abstractNum>
  <w:abstractNum w:abstractNumId="3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4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5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9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E61184A"/>
    <w:multiLevelType w:val="hybridMultilevel"/>
    <w:tmpl w:val="916A19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4"/>
  </w:num>
  <w:num w:numId="2">
    <w:abstractNumId w:val="15"/>
  </w:num>
  <w:num w:numId="3">
    <w:abstractNumId w:val="39"/>
  </w:num>
  <w:num w:numId="4">
    <w:abstractNumId w:val="28"/>
  </w:num>
  <w:num w:numId="5">
    <w:abstractNumId w:val="20"/>
  </w:num>
  <w:num w:numId="6">
    <w:abstractNumId w:val="11"/>
  </w:num>
  <w:num w:numId="7">
    <w:abstractNumId w:val="30"/>
  </w:num>
  <w:num w:numId="8">
    <w:abstractNumId w:val="19"/>
  </w:num>
  <w:num w:numId="9">
    <w:abstractNumId w:val="0"/>
  </w:num>
  <w:num w:numId="10">
    <w:abstractNumId w:val="7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6"/>
  </w:num>
  <w:num w:numId="19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4B"/>
    <w:rsid w:val="00001DDF"/>
    <w:rsid w:val="00002A35"/>
    <w:rsid w:val="0000322D"/>
    <w:rsid w:val="00007670"/>
    <w:rsid w:val="00010665"/>
    <w:rsid w:val="0002393A"/>
    <w:rsid w:val="00027DB8"/>
    <w:rsid w:val="00031A96"/>
    <w:rsid w:val="00037DAE"/>
    <w:rsid w:val="00040BF3"/>
    <w:rsid w:val="0004211C"/>
    <w:rsid w:val="00042C0E"/>
    <w:rsid w:val="00046C59"/>
    <w:rsid w:val="0005119F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87813"/>
    <w:rsid w:val="000911EF"/>
    <w:rsid w:val="00094771"/>
    <w:rsid w:val="000962C5"/>
    <w:rsid w:val="00097865"/>
    <w:rsid w:val="000A4317"/>
    <w:rsid w:val="000A4A69"/>
    <w:rsid w:val="000A559C"/>
    <w:rsid w:val="000B2CA1"/>
    <w:rsid w:val="000C3D9C"/>
    <w:rsid w:val="000D1F29"/>
    <w:rsid w:val="000D633D"/>
    <w:rsid w:val="000E342B"/>
    <w:rsid w:val="000E3ED2"/>
    <w:rsid w:val="000E5DD2"/>
    <w:rsid w:val="000F2958"/>
    <w:rsid w:val="000F3850"/>
    <w:rsid w:val="000F604F"/>
    <w:rsid w:val="000F6504"/>
    <w:rsid w:val="00102582"/>
    <w:rsid w:val="00104E7F"/>
    <w:rsid w:val="001137EC"/>
    <w:rsid w:val="001152F5"/>
    <w:rsid w:val="00117743"/>
    <w:rsid w:val="00117F5B"/>
    <w:rsid w:val="00132658"/>
    <w:rsid w:val="00144126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616"/>
    <w:rsid w:val="001B28DA"/>
    <w:rsid w:val="001B2B6C"/>
    <w:rsid w:val="001B5E90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03F"/>
    <w:rsid w:val="00207746"/>
    <w:rsid w:val="002235C5"/>
    <w:rsid w:val="00230031"/>
    <w:rsid w:val="002343EC"/>
    <w:rsid w:val="00235007"/>
    <w:rsid w:val="00235C01"/>
    <w:rsid w:val="00247343"/>
    <w:rsid w:val="00255806"/>
    <w:rsid w:val="00260C6D"/>
    <w:rsid w:val="00264005"/>
    <w:rsid w:val="00265C56"/>
    <w:rsid w:val="002716CD"/>
    <w:rsid w:val="00274887"/>
    <w:rsid w:val="00274D4B"/>
    <w:rsid w:val="002806F5"/>
    <w:rsid w:val="00281577"/>
    <w:rsid w:val="00287D73"/>
    <w:rsid w:val="002926BC"/>
    <w:rsid w:val="00293A72"/>
    <w:rsid w:val="002942D4"/>
    <w:rsid w:val="002A0160"/>
    <w:rsid w:val="002A30C3"/>
    <w:rsid w:val="002A321B"/>
    <w:rsid w:val="002A6F6A"/>
    <w:rsid w:val="002A7712"/>
    <w:rsid w:val="002B38F7"/>
    <w:rsid w:val="002B4F50"/>
    <w:rsid w:val="002B521F"/>
    <w:rsid w:val="002B5591"/>
    <w:rsid w:val="002B6AA4"/>
    <w:rsid w:val="002C1FE9"/>
    <w:rsid w:val="002C243B"/>
    <w:rsid w:val="002C68C2"/>
    <w:rsid w:val="002D3A57"/>
    <w:rsid w:val="002D6524"/>
    <w:rsid w:val="002D7D05"/>
    <w:rsid w:val="002E20C8"/>
    <w:rsid w:val="002E4290"/>
    <w:rsid w:val="002E4CDE"/>
    <w:rsid w:val="002E66A6"/>
    <w:rsid w:val="002F0DB1"/>
    <w:rsid w:val="002F2885"/>
    <w:rsid w:val="002F45A1"/>
    <w:rsid w:val="0030203D"/>
    <w:rsid w:val="003037F9"/>
    <w:rsid w:val="0030583E"/>
    <w:rsid w:val="00307FE1"/>
    <w:rsid w:val="003116ED"/>
    <w:rsid w:val="003164BA"/>
    <w:rsid w:val="003258E6"/>
    <w:rsid w:val="00342283"/>
    <w:rsid w:val="00343A87"/>
    <w:rsid w:val="00344A36"/>
    <w:rsid w:val="003456F4"/>
    <w:rsid w:val="00347FB6"/>
    <w:rsid w:val="0035018D"/>
    <w:rsid w:val="003504FD"/>
    <w:rsid w:val="00350881"/>
    <w:rsid w:val="00357D55"/>
    <w:rsid w:val="00363513"/>
    <w:rsid w:val="003657E5"/>
    <w:rsid w:val="0036589C"/>
    <w:rsid w:val="00371312"/>
    <w:rsid w:val="00371DC7"/>
    <w:rsid w:val="00375EE8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1F95"/>
    <w:rsid w:val="003C2198"/>
    <w:rsid w:val="003C4941"/>
    <w:rsid w:val="003C54A5"/>
    <w:rsid w:val="003C54D0"/>
    <w:rsid w:val="003D0F63"/>
    <w:rsid w:val="003D42C0"/>
    <w:rsid w:val="003D4A8F"/>
    <w:rsid w:val="003D5B29"/>
    <w:rsid w:val="003D7818"/>
    <w:rsid w:val="003E2445"/>
    <w:rsid w:val="003E3BB2"/>
    <w:rsid w:val="003F2C34"/>
    <w:rsid w:val="003F5B58"/>
    <w:rsid w:val="0040222A"/>
    <w:rsid w:val="004047BC"/>
    <w:rsid w:val="004067BE"/>
    <w:rsid w:val="004100F7"/>
    <w:rsid w:val="00414CB3"/>
    <w:rsid w:val="0041563D"/>
    <w:rsid w:val="004159C8"/>
    <w:rsid w:val="00426E25"/>
    <w:rsid w:val="00427D9C"/>
    <w:rsid w:val="00427E7E"/>
    <w:rsid w:val="0043465D"/>
    <w:rsid w:val="00435082"/>
    <w:rsid w:val="00435EF5"/>
    <w:rsid w:val="00443B6E"/>
    <w:rsid w:val="00450636"/>
    <w:rsid w:val="0045420A"/>
    <w:rsid w:val="00455301"/>
    <w:rsid w:val="004554D4"/>
    <w:rsid w:val="00461744"/>
    <w:rsid w:val="00466185"/>
    <w:rsid w:val="00466303"/>
    <w:rsid w:val="004668A7"/>
    <w:rsid w:val="00466D96"/>
    <w:rsid w:val="00467747"/>
    <w:rsid w:val="00470017"/>
    <w:rsid w:val="004703EE"/>
    <w:rsid w:val="0047105A"/>
    <w:rsid w:val="00473C98"/>
    <w:rsid w:val="00474965"/>
    <w:rsid w:val="00482DF8"/>
    <w:rsid w:val="004864DE"/>
    <w:rsid w:val="00487F1F"/>
    <w:rsid w:val="00494BE5"/>
    <w:rsid w:val="004968A4"/>
    <w:rsid w:val="004A0EBA"/>
    <w:rsid w:val="004A2538"/>
    <w:rsid w:val="004A331E"/>
    <w:rsid w:val="004A59C3"/>
    <w:rsid w:val="004A7FC2"/>
    <w:rsid w:val="004B0C15"/>
    <w:rsid w:val="004B35EA"/>
    <w:rsid w:val="004B69E4"/>
    <w:rsid w:val="004C27EC"/>
    <w:rsid w:val="004C61BD"/>
    <w:rsid w:val="004C6C39"/>
    <w:rsid w:val="004D075F"/>
    <w:rsid w:val="004D1B76"/>
    <w:rsid w:val="004D29D1"/>
    <w:rsid w:val="004D344E"/>
    <w:rsid w:val="004D3EE7"/>
    <w:rsid w:val="004D464A"/>
    <w:rsid w:val="004E019E"/>
    <w:rsid w:val="004E06EC"/>
    <w:rsid w:val="004E0A3F"/>
    <w:rsid w:val="004E2CB7"/>
    <w:rsid w:val="004F016A"/>
    <w:rsid w:val="00500F94"/>
    <w:rsid w:val="0050218F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36D3D"/>
    <w:rsid w:val="00543BD1"/>
    <w:rsid w:val="005502C2"/>
    <w:rsid w:val="00554379"/>
    <w:rsid w:val="005558EA"/>
    <w:rsid w:val="00556113"/>
    <w:rsid w:val="005573A3"/>
    <w:rsid w:val="00564C12"/>
    <w:rsid w:val="005654B8"/>
    <w:rsid w:val="00570D94"/>
    <w:rsid w:val="00573534"/>
    <w:rsid w:val="005762CC"/>
    <w:rsid w:val="00582D3D"/>
    <w:rsid w:val="00590040"/>
    <w:rsid w:val="00595386"/>
    <w:rsid w:val="00597234"/>
    <w:rsid w:val="005974AE"/>
    <w:rsid w:val="005A4AC0"/>
    <w:rsid w:val="005A539B"/>
    <w:rsid w:val="005A5FDF"/>
    <w:rsid w:val="005B0FB7"/>
    <w:rsid w:val="005B122A"/>
    <w:rsid w:val="005B1FCB"/>
    <w:rsid w:val="005B5AC2"/>
    <w:rsid w:val="005C2833"/>
    <w:rsid w:val="005C67AA"/>
    <w:rsid w:val="005C7265"/>
    <w:rsid w:val="005C7EF2"/>
    <w:rsid w:val="005E144D"/>
    <w:rsid w:val="005E1500"/>
    <w:rsid w:val="005E277C"/>
    <w:rsid w:val="005E3A43"/>
    <w:rsid w:val="005F0B17"/>
    <w:rsid w:val="005F13D5"/>
    <w:rsid w:val="005F6602"/>
    <w:rsid w:val="005F77C7"/>
    <w:rsid w:val="00604C49"/>
    <w:rsid w:val="00605CA0"/>
    <w:rsid w:val="00620675"/>
    <w:rsid w:val="00622910"/>
    <w:rsid w:val="006254B6"/>
    <w:rsid w:val="006273A2"/>
    <w:rsid w:val="00627FC8"/>
    <w:rsid w:val="006433C3"/>
    <w:rsid w:val="0064651D"/>
    <w:rsid w:val="00650F5B"/>
    <w:rsid w:val="006670D7"/>
    <w:rsid w:val="006719EA"/>
    <w:rsid w:val="00671F13"/>
    <w:rsid w:val="0067400A"/>
    <w:rsid w:val="00680582"/>
    <w:rsid w:val="006847AD"/>
    <w:rsid w:val="006875EA"/>
    <w:rsid w:val="0069047A"/>
    <w:rsid w:val="0069114B"/>
    <w:rsid w:val="006944C1"/>
    <w:rsid w:val="00694FEA"/>
    <w:rsid w:val="006A756A"/>
    <w:rsid w:val="006C0EC2"/>
    <w:rsid w:val="006D5F7D"/>
    <w:rsid w:val="006D66F7"/>
    <w:rsid w:val="00705C9D"/>
    <w:rsid w:val="00705F13"/>
    <w:rsid w:val="0070624C"/>
    <w:rsid w:val="00714F1D"/>
    <w:rsid w:val="00715225"/>
    <w:rsid w:val="00716ADB"/>
    <w:rsid w:val="0071700C"/>
    <w:rsid w:val="00720662"/>
    <w:rsid w:val="00720CC6"/>
    <w:rsid w:val="0072196C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A4B"/>
    <w:rsid w:val="00784C92"/>
    <w:rsid w:val="007859CD"/>
    <w:rsid w:val="00785C24"/>
    <w:rsid w:val="007907E4"/>
    <w:rsid w:val="00795E66"/>
    <w:rsid w:val="00796461"/>
    <w:rsid w:val="007A6586"/>
    <w:rsid w:val="007A6A4F"/>
    <w:rsid w:val="007B03F5"/>
    <w:rsid w:val="007B5C09"/>
    <w:rsid w:val="007B5DA2"/>
    <w:rsid w:val="007C0966"/>
    <w:rsid w:val="007C19E7"/>
    <w:rsid w:val="007C5CFD"/>
    <w:rsid w:val="007C6D9F"/>
    <w:rsid w:val="007C6E06"/>
    <w:rsid w:val="007D4893"/>
    <w:rsid w:val="007E70CF"/>
    <w:rsid w:val="007E74A4"/>
    <w:rsid w:val="007F1B6F"/>
    <w:rsid w:val="007F21D4"/>
    <w:rsid w:val="007F263F"/>
    <w:rsid w:val="007F60BB"/>
    <w:rsid w:val="00800CBE"/>
    <w:rsid w:val="008015A8"/>
    <w:rsid w:val="0080766E"/>
    <w:rsid w:val="00811169"/>
    <w:rsid w:val="00815297"/>
    <w:rsid w:val="008170DB"/>
    <w:rsid w:val="00817BA1"/>
    <w:rsid w:val="00822F7A"/>
    <w:rsid w:val="00823022"/>
    <w:rsid w:val="0082634E"/>
    <w:rsid w:val="008313C4"/>
    <w:rsid w:val="00835434"/>
    <w:rsid w:val="008358C0"/>
    <w:rsid w:val="00842838"/>
    <w:rsid w:val="00850205"/>
    <w:rsid w:val="008536D8"/>
    <w:rsid w:val="00854EC1"/>
    <w:rsid w:val="0085797F"/>
    <w:rsid w:val="00861DC3"/>
    <w:rsid w:val="00867019"/>
    <w:rsid w:val="00872EF1"/>
    <w:rsid w:val="008735A9"/>
    <w:rsid w:val="0087608E"/>
    <w:rsid w:val="00877BC5"/>
    <w:rsid w:val="00877D20"/>
    <w:rsid w:val="00880EB4"/>
    <w:rsid w:val="00881C48"/>
    <w:rsid w:val="00885B80"/>
    <w:rsid w:val="00885C30"/>
    <w:rsid w:val="00885E9B"/>
    <w:rsid w:val="0089368E"/>
    <w:rsid w:val="00893C96"/>
    <w:rsid w:val="00894461"/>
    <w:rsid w:val="0089500A"/>
    <w:rsid w:val="00897C94"/>
    <w:rsid w:val="008A4B30"/>
    <w:rsid w:val="008A7C12"/>
    <w:rsid w:val="008B03CE"/>
    <w:rsid w:val="008B529E"/>
    <w:rsid w:val="008C0FAF"/>
    <w:rsid w:val="008C17FB"/>
    <w:rsid w:val="008C2D32"/>
    <w:rsid w:val="008C70BB"/>
    <w:rsid w:val="008D1B00"/>
    <w:rsid w:val="008D2207"/>
    <w:rsid w:val="008D3241"/>
    <w:rsid w:val="008D57B8"/>
    <w:rsid w:val="008D7FAA"/>
    <w:rsid w:val="008E03FC"/>
    <w:rsid w:val="008E18B0"/>
    <w:rsid w:val="008E510B"/>
    <w:rsid w:val="00902B13"/>
    <w:rsid w:val="00903EEE"/>
    <w:rsid w:val="0090409B"/>
    <w:rsid w:val="00911941"/>
    <w:rsid w:val="0091294B"/>
    <w:rsid w:val="009150F4"/>
    <w:rsid w:val="0092024D"/>
    <w:rsid w:val="009247F9"/>
    <w:rsid w:val="00925146"/>
    <w:rsid w:val="00925F0F"/>
    <w:rsid w:val="00931DD5"/>
    <w:rsid w:val="00932F6B"/>
    <w:rsid w:val="009430CD"/>
    <w:rsid w:val="009444F0"/>
    <w:rsid w:val="009468BC"/>
    <w:rsid w:val="00947FAE"/>
    <w:rsid w:val="009616DF"/>
    <w:rsid w:val="0096542F"/>
    <w:rsid w:val="009656B1"/>
    <w:rsid w:val="00967FA7"/>
    <w:rsid w:val="009710C2"/>
    <w:rsid w:val="00971645"/>
    <w:rsid w:val="00977919"/>
    <w:rsid w:val="00983000"/>
    <w:rsid w:val="009851F8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161F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6DD6"/>
    <w:rsid w:val="00A07490"/>
    <w:rsid w:val="00A10145"/>
    <w:rsid w:val="00A10655"/>
    <w:rsid w:val="00A12B64"/>
    <w:rsid w:val="00A149F9"/>
    <w:rsid w:val="00A14F5C"/>
    <w:rsid w:val="00A22C38"/>
    <w:rsid w:val="00A25193"/>
    <w:rsid w:val="00A26E80"/>
    <w:rsid w:val="00A27DD8"/>
    <w:rsid w:val="00A31AE8"/>
    <w:rsid w:val="00A34112"/>
    <w:rsid w:val="00A3739D"/>
    <w:rsid w:val="00A37DDA"/>
    <w:rsid w:val="00A45005"/>
    <w:rsid w:val="00A45CC7"/>
    <w:rsid w:val="00A567EE"/>
    <w:rsid w:val="00A70DD8"/>
    <w:rsid w:val="00A76790"/>
    <w:rsid w:val="00A85D0C"/>
    <w:rsid w:val="00A925EC"/>
    <w:rsid w:val="00A929AA"/>
    <w:rsid w:val="00A92B6B"/>
    <w:rsid w:val="00AA541E"/>
    <w:rsid w:val="00AB0B8D"/>
    <w:rsid w:val="00AD0DA4"/>
    <w:rsid w:val="00AD4169"/>
    <w:rsid w:val="00AD61DC"/>
    <w:rsid w:val="00AE25C6"/>
    <w:rsid w:val="00AE306C"/>
    <w:rsid w:val="00AE532B"/>
    <w:rsid w:val="00AF28C1"/>
    <w:rsid w:val="00B00D22"/>
    <w:rsid w:val="00B02EF1"/>
    <w:rsid w:val="00B051EF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67C00"/>
    <w:rsid w:val="00B709C1"/>
    <w:rsid w:val="00B81261"/>
    <w:rsid w:val="00B8223E"/>
    <w:rsid w:val="00B832AE"/>
    <w:rsid w:val="00B84E17"/>
    <w:rsid w:val="00B86678"/>
    <w:rsid w:val="00B92F9B"/>
    <w:rsid w:val="00B941B3"/>
    <w:rsid w:val="00B96513"/>
    <w:rsid w:val="00BA1D47"/>
    <w:rsid w:val="00BA66F0"/>
    <w:rsid w:val="00BA7CFB"/>
    <w:rsid w:val="00BB2239"/>
    <w:rsid w:val="00BB2AE7"/>
    <w:rsid w:val="00BB432E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624C"/>
    <w:rsid w:val="00C10B5E"/>
    <w:rsid w:val="00C10F10"/>
    <w:rsid w:val="00C15D4D"/>
    <w:rsid w:val="00C175DC"/>
    <w:rsid w:val="00C22495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658D0"/>
    <w:rsid w:val="00C71446"/>
    <w:rsid w:val="00C72867"/>
    <w:rsid w:val="00C75E81"/>
    <w:rsid w:val="00C80F98"/>
    <w:rsid w:val="00C837D3"/>
    <w:rsid w:val="00C83BB6"/>
    <w:rsid w:val="00C86609"/>
    <w:rsid w:val="00C92B4C"/>
    <w:rsid w:val="00C954F6"/>
    <w:rsid w:val="00CA36A0"/>
    <w:rsid w:val="00CA6BC5"/>
    <w:rsid w:val="00CB0AB1"/>
    <w:rsid w:val="00CB6129"/>
    <w:rsid w:val="00CC4261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1D08"/>
    <w:rsid w:val="00D15D88"/>
    <w:rsid w:val="00D20905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33A1"/>
    <w:rsid w:val="00DA4050"/>
    <w:rsid w:val="00DA5285"/>
    <w:rsid w:val="00DA7597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C7AA8"/>
    <w:rsid w:val="00DD0931"/>
    <w:rsid w:val="00DD4E59"/>
    <w:rsid w:val="00DE0AA1"/>
    <w:rsid w:val="00DE33B5"/>
    <w:rsid w:val="00DE5E18"/>
    <w:rsid w:val="00DE7FF6"/>
    <w:rsid w:val="00DF0487"/>
    <w:rsid w:val="00DF5EA4"/>
    <w:rsid w:val="00E02681"/>
    <w:rsid w:val="00E02792"/>
    <w:rsid w:val="00E034D8"/>
    <w:rsid w:val="00E04CC0"/>
    <w:rsid w:val="00E0732E"/>
    <w:rsid w:val="00E15816"/>
    <w:rsid w:val="00E160D5"/>
    <w:rsid w:val="00E239FF"/>
    <w:rsid w:val="00E27D7B"/>
    <w:rsid w:val="00E30556"/>
    <w:rsid w:val="00E30981"/>
    <w:rsid w:val="00E31E14"/>
    <w:rsid w:val="00E321DD"/>
    <w:rsid w:val="00E33136"/>
    <w:rsid w:val="00E34D7C"/>
    <w:rsid w:val="00E3723D"/>
    <w:rsid w:val="00E44C89"/>
    <w:rsid w:val="00E457A6"/>
    <w:rsid w:val="00E5067F"/>
    <w:rsid w:val="00E54F9E"/>
    <w:rsid w:val="00E56F6A"/>
    <w:rsid w:val="00E61BA2"/>
    <w:rsid w:val="00E63864"/>
    <w:rsid w:val="00E6403F"/>
    <w:rsid w:val="00E75451"/>
    <w:rsid w:val="00E75EA9"/>
    <w:rsid w:val="00E76AD6"/>
    <w:rsid w:val="00E770C4"/>
    <w:rsid w:val="00E82F46"/>
    <w:rsid w:val="00E84C5A"/>
    <w:rsid w:val="00E861DB"/>
    <w:rsid w:val="00E908F1"/>
    <w:rsid w:val="00E93406"/>
    <w:rsid w:val="00E956C5"/>
    <w:rsid w:val="00E95C39"/>
    <w:rsid w:val="00EA2C39"/>
    <w:rsid w:val="00EA3543"/>
    <w:rsid w:val="00EA7C3B"/>
    <w:rsid w:val="00EB0A3C"/>
    <w:rsid w:val="00EB0A96"/>
    <w:rsid w:val="00EB77F9"/>
    <w:rsid w:val="00EC1BB8"/>
    <w:rsid w:val="00EC5769"/>
    <w:rsid w:val="00EC7D00"/>
    <w:rsid w:val="00ED0304"/>
    <w:rsid w:val="00ED4FF7"/>
    <w:rsid w:val="00ED5B7B"/>
    <w:rsid w:val="00EE00A9"/>
    <w:rsid w:val="00EE2D16"/>
    <w:rsid w:val="00EE38FA"/>
    <w:rsid w:val="00EE3E2C"/>
    <w:rsid w:val="00EE5D23"/>
    <w:rsid w:val="00EE750D"/>
    <w:rsid w:val="00EF0B77"/>
    <w:rsid w:val="00EF3CA4"/>
    <w:rsid w:val="00EF49A8"/>
    <w:rsid w:val="00EF7859"/>
    <w:rsid w:val="00F014DA"/>
    <w:rsid w:val="00F02591"/>
    <w:rsid w:val="00F07B42"/>
    <w:rsid w:val="00F24D96"/>
    <w:rsid w:val="00F264EA"/>
    <w:rsid w:val="00F30AE1"/>
    <w:rsid w:val="00F33D27"/>
    <w:rsid w:val="00F37E15"/>
    <w:rsid w:val="00F37E1E"/>
    <w:rsid w:val="00F4205B"/>
    <w:rsid w:val="00F5696E"/>
    <w:rsid w:val="00F60EFF"/>
    <w:rsid w:val="00F64E10"/>
    <w:rsid w:val="00F67D2D"/>
    <w:rsid w:val="00F858F2"/>
    <w:rsid w:val="00F860CC"/>
    <w:rsid w:val="00F94398"/>
    <w:rsid w:val="00FB0FC0"/>
    <w:rsid w:val="00FB2B56"/>
    <w:rsid w:val="00FB5407"/>
    <w:rsid w:val="00FB55D5"/>
    <w:rsid w:val="00FC12BF"/>
    <w:rsid w:val="00FC2C60"/>
    <w:rsid w:val="00FD3E6F"/>
    <w:rsid w:val="00FD51B9"/>
    <w:rsid w:val="00FD5849"/>
    <w:rsid w:val="00FE03E4"/>
    <w:rsid w:val="00FE198F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90391"/>
  <w15:docId w15:val="{EC70F2C8-9F83-4446-BD29-61575F79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AA1"/>
    <w:pPr>
      <w:tabs>
        <w:tab w:val="left" w:pos="4136"/>
      </w:tabs>
      <w:spacing w:after="40" w:line="210" w:lineRule="exact"/>
    </w:pPr>
    <w:rPr>
      <w:rFonts w:ascii="Lato" w:hAnsi="Lato"/>
      <w:sz w:val="19"/>
      <w:szCs w:val="20"/>
      <w:lang w:eastAsia="en-AU"/>
    </w:rPr>
  </w:style>
  <w:style w:type="paragraph" w:styleId="Heading1">
    <w:name w:val="heading 1"/>
    <w:next w:val="Normal"/>
    <w:link w:val="Heading1Char"/>
    <w:uiPriority w:val="2"/>
    <w:qFormat/>
    <w:rsid w:val="00DE0AA1"/>
    <w:pPr>
      <w:spacing w:before="60" w:after="0"/>
      <w:outlineLvl w:val="0"/>
    </w:pPr>
    <w:rPr>
      <w:rFonts w:ascii="Lato" w:hAnsi="Lato" w:cs="Arial"/>
      <w:b/>
      <w:bCs/>
      <w:iCs/>
      <w:color w:val="1F1F5F" w:themeColor="text1"/>
      <w:sz w:val="21"/>
      <w:szCs w:val="20"/>
      <w:lang w:val="en-GB" w:eastAsia="en-AU"/>
    </w:rPr>
  </w:style>
  <w:style w:type="paragraph" w:styleId="Heading2">
    <w:name w:val="heading 2"/>
    <w:next w:val="Normal"/>
    <w:link w:val="Heading2Char"/>
    <w:uiPriority w:val="2"/>
    <w:qFormat/>
    <w:rsid w:val="007F60BB"/>
    <w:pPr>
      <w:spacing w:before="60" w:after="0"/>
      <w:outlineLvl w:val="1"/>
    </w:pPr>
    <w:rPr>
      <w:rFonts w:ascii="Lato Semibold" w:eastAsia="Times New Roman" w:hAnsi="Lato Semibold"/>
      <w:color w:val="333333"/>
      <w:sz w:val="20"/>
      <w:szCs w:val="20"/>
      <w:lang w:eastAsia="en-AU"/>
    </w:rPr>
  </w:style>
  <w:style w:type="paragraph" w:styleId="Heading3">
    <w:name w:val="heading 3"/>
    <w:basedOn w:val="Normal"/>
    <w:next w:val="Normal"/>
    <w:link w:val="Heading3Char"/>
    <w:uiPriority w:val="2"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E0AA1"/>
    <w:rPr>
      <w:rFonts w:ascii="Lato" w:hAnsi="Lato" w:cs="Arial"/>
      <w:b/>
      <w:bCs/>
      <w:iCs/>
      <w:color w:val="1F1F5F" w:themeColor="text1"/>
      <w:sz w:val="21"/>
      <w:szCs w:val="20"/>
      <w:lang w:val="en-GB" w:eastAsia="en-AU"/>
    </w:rPr>
  </w:style>
  <w:style w:type="character" w:customStyle="1" w:styleId="Heading2Char">
    <w:name w:val="Heading 2 Char"/>
    <w:basedOn w:val="DefaultParagraphFont"/>
    <w:link w:val="Heading2"/>
    <w:uiPriority w:val="2"/>
    <w:rsid w:val="007F60BB"/>
    <w:rPr>
      <w:rFonts w:ascii="Lato Semibold" w:eastAsia="Times New Roman" w:hAnsi="Lato Semibold"/>
      <w:color w:val="333333"/>
      <w:sz w:val="20"/>
      <w:szCs w:val="20"/>
      <w:lang w:eastAsia="en-AU"/>
    </w:rPr>
  </w:style>
  <w:style w:type="paragraph" w:styleId="Title">
    <w:name w:val="Title"/>
    <w:next w:val="Normal"/>
    <w:link w:val="TitleChar"/>
    <w:qFormat/>
    <w:rsid w:val="00AD61DC"/>
    <w:pPr>
      <w:spacing w:after="40"/>
    </w:pPr>
    <w:rPr>
      <w:rFonts w:ascii="Lato Semibold" w:eastAsia="Times New Roman" w:hAnsi="Lato Semibold"/>
      <w:bCs/>
      <w:color w:val="1F1F5F"/>
      <w:kern w:val="32"/>
      <w:sz w:val="44"/>
      <w:szCs w:val="64"/>
      <w:lang w:eastAsia="en-AU"/>
    </w:rPr>
  </w:style>
  <w:style w:type="character" w:customStyle="1" w:styleId="TitleChar">
    <w:name w:val="Title Char"/>
    <w:basedOn w:val="DefaultParagraphFont"/>
    <w:link w:val="Title"/>
    <w:rsid w:val="00AD61DC"/>
    <w:rPr>
      <w:rFonts w:ascii="Lato Semibold" w:eastAsia="Times New Roman" w:hAnsi="Lato Semibold"/>
      <w:bCs/>
      <w:color w:val="1F1F5F"/>
      <w:kern w:val="32"/>
      <w:sz w:val="44"/>
      <w:szCs w:val="64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link w:val="BlockTextChar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link w:val="ListParagraphChar"/>
    <w:uiPriority w:val="34"/>
    <w:qFormat/>
    <w:rsid w:val="00AD61DC"/>
    <w:pPr>
      <w:numPr>
        <w:numId w:val="11"/>
      </w:numPr>
      <w:spacing w:after="20" w:line="220" w:lineRule="exact"/>
    </w:pPr>
    <w:rPr>
      <w:rFonts w:ascii="Lato" w:eastAsiaTheme="minorEastAsia" w:hAnsi="Lato"/>
      <w:iCs/>
      <w:sz w:val="19"/>
      <w:szCs w:val="20"/>
      <w:lang w:eastAsia="en-AU"/>
    </w:rPr>
  </w:style>
  <w:style w:type="table" w:styleId="TableGrid">
    <w:name w:val="Table Grid"/>
    <w:basedOn w:val="TableNormal"/>
    <w:uiPriority w:val="3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  <w:sz w:val="19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  <w:sz w:val="19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  <w:sz w:val="19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  <w:sz w:val="19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  <w:sz w:val="19"/>
      <w:szCs w:val="20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/>
      <w:outlineLvl w:val="9"/>
    </w:pPr>
    <w:rPr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customStyle="1" w:styleId="CriteriaNumberin">
    <w:name w:val="CriteriaNumberin"/>
    <w:basedOn w:val="ListParagraph"/>
    <w:link w:val="CriteriaNumberinChar"/>
    <w:rsid w:val="002A321B"/>
    <w:pPr>
      <w:numPr>
        <w:numId w:val="9"/>
      </w:numPr>
      <w:ind w:right="-166"/>
    </w:pPr>
    <w:rPr>
      <w:sz w:val="20"/>
    </w:rPr>
  </w:style>
  <w:style w:type="character" w:customStyle="1" w:styleId="BlockTextChar">
    <w:name w:val="Block Text Char"/>
    <w:basedOn w:val="DefaultParagraphFont"/>
    <w:link w:val="BlockText"/>
    <w:semiHidden/>
    <w:rsid w:val="002A321B"/>
    <w:rPr>
      <w:rFonts w:ascii="Lato" w:eastAsiaTheme="minorEastAsia" w:hAnsi="Lato"/>
      <w:iCs/>
    </w:rPr>
  </w:style>
  <w:style w:type="character" w:customStyle="1" w:styleId="ListParagraphChar">
    <w:name w:val="List Paragraph Char"/>
    <w:basedOn w:val="BlockTextChar"/>
    <w:link w:val="ListParagraph"/>
    <w:uiPriority w:val="34"/>
    <w:rsid w:val="00AD61DC"/>
    <w:rPr>
      <w:rFonts w:ascii="Lato" w:eastAsiaTheme="minorEastAsia" w:hAnsi="Lato"/>
      <w:iCs/>
      <w:sz w:val="19"/>
      <w:szCs w:val="20"/>
      <w:lang w:eastAsia="en-AU"/>
    </w:rPr>
  </w:style>
  <w:style w:type="character" w:customStyle="1" w:styleId="CriteriaNumberinChar">
    <w:name w:val="CriteriaNumberin Char"/>
    <w:basedOn w:val="ListParagraphChar"/>
    <w:link w:val="CriteriaNumberin"/>
    <w:rsid w:val="002A321B"/>
    <w:rPr>
      <w:rFonts w:ascii="Lato" w:eastAsiaTheme="minorEastAsia" w:hAnsi="Lato"/>
      <w:iCs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53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6D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6D8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6D8"/>
    <w:rPr>
      <w:rFonts w:ascii="Lato" w:hAnsi="Lato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D5F7D"/>
    <w:rPr>
      <w:color w:val="8C47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cpe.nt.gov.au/employment-conditions-appeals-grievances/special-measures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ocpe.nt.gov.au/employment-conditions-appeals-grievances/applying-for-and-filling-jobs/information-for-applican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bs.nt.gov.au/Home/JobDetails?rtfId=283593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education.nt.gov.au/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sophie.cooper1@education.nt.gov.au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882C1D1891416F922BB14291026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367BA-C8F5-4F60-A56D-65DD27578D47}"/>
      </w:docPartPr>
      <w:docPartBody>
        <w:p w:rsidR="0021636C" w:rsidRDefault="002B0E17" w:rsidP="002B0E17">
          <w:pPr>
            <w:pStyle w:val="5F882C1D1891416F922BB14291026BD8"/>
          </w:pPr>
          <w:r>
            <w:rPr>
              <w:rStyle w:val="PlaceholderText"/>
              <w:sz w:val="20"/>
            </w:rPr>
            <w:t>Enter work unit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altName w:val="Lato"/>
    <w:charset w:val="00"/>
    <w:family w:val="swiss"/>
    <w:pitch w:val="variable"/>
    <w:sig w:usb0="00000001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17"/>
    <w:rsid w:val="00044A43"/>
    <w:rsid w:val="00045B9C"/>
    <w:rsid w:val="00066D5A"/>
    <w:rsid w:val="00137DA6"/>
    <w:rsid w:val="0021636C"/>
    <w:rsid w:val="00271128"/>
    <w:rsid w:val="002B0E17"/>
    <w:rsid w:val="002B33FF"/>
    <w:rsid w:val="002F5191"/>
    <w:rsid w:val="003808C4"/>
    <w:rsid w:val="00380ED1"/>
    <w:rsid w:val="003D30CD"/>
    <w:rsid w:val="00543B83"/>
    <w:rsid w:val="00571B0B"/>
    <w:rsid w:val="005D6246"/>
    <w:rsid w:val="00611EB4"/>
    <w:rsid w:val="006A6B3E"/>
    <w:rsid w:val="006D0FE8"/>
    <w:rsid w:val="00740510"/>
    <w:rsid w:val="007611DF"/>
    <w:rsid w:val="0079478A"/>
    <w:rsid w:val="00910BC7"/>
    <w:rsid w:val="00950346"/>
    <w:rsid w:val="009705E7"/>
    <w:rsid w:val="00977B5D"/>
    <w:rsid w:val="00997AA3"/>
    <w:rsid w:val="00A0562C"/>
    <w:rsid w:val="00A442F3"/>
    <w:rsid w:val="00AD765D"/>
    <w:rsid w:val="00B31127"/>
    <w:rsid w:val="00CD0B36"/>
    <w:rsid w:val="00DD07B1"/>
    <w:rsid w:val="00DD6E9B"/>
    <w:rsid w:val="00DF5ED3"/>
    <w:rsid w:val="00F9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0FE8"/>
    <w:rPr>
      <w:color w:val="808080"/>
    </w:rPr>
  </w:style>
  <w:style w:type="paragraph" w:customStyle="1" w:styleId="5F882C1D1891416F922BB14291026BD8">
    <w:name w:val="5F882C1D1891416F922BB14291026BD8"/>
    <w:rsid w:val="002B0E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608E71-4427-424E-AA8D-4C14F65D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&lt;NAME&gt;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Northern Territory Government</dc:creator>
  <cp:lastModifiedBy>Keira Pengilly</cp:lastModifiedBy>
  <cp:revision>11</cp:revision>
  <cp:lastPrinted>2023-11-23T06:33:00Z</cp:lastPrinted>
  <dcterms:created xsi:type="dcterms:W3CDTF">2023-11-21T23:01:00Z</dcterms:created>
  <dcterms:modified xsi:type="dcterms:W3CDTF">2023-11-23T06:33:00Z</dcterms:modified>
</cp:coreProperties>
</file>