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EF0F3F" w:rsidRPr="00B566E9" w:rsidRDefault="00EF0F3F" w:rsidP="00EF0F3F">
      <w:pPr>
        <w:spacing w:after="0" w:line="240" w:lineRule="auto"/>
        <w:ind w:left="-567" w:right="140"/>
        <w:jc w:val="both"/>
        <w:rPr>
          <w:rFonts w:ascii="Arial" w:hAnsi="Arial" w:cs="Arial"/>
        </w:rPr>
      </w:pPr>
      <w:r w:rsidRPr="00B566E9">
        <w:rPr>
          <w:rFonts w:ascii="Arial" w:hAnsi="Arial" w:cs="Arial"/>
        </w:rPr>
        <w:t>Dear Applicant</w:t>
      </w:r>
    </w:p>
    <w:p w:rsidR="00EF0F3F" w:rsidRPr="00B566E9" w:rsidRDefault="00EF0F3F" w:rsidP="00EF0F3F">
      <w:pPr>
        <w:spacing w:after="0" w:line="240" w:lineRule="auto"/>
        <w:ind w:left="-567" w:right="140"/>
        <w:jc w:val="both"/>
        <w:rPr>
          <w:rFonts w:ascii="Arial" w:hAnsi="Arial" w:cs="Arial"/>
        </w:rPr>
      </w:pPr>
    </w:p>
    <w:p w:rsidR="00EF0F3F" w:rsidRPr="00B566E9" w:rsidRDefault="00EF0F3F" w:rsidP="00EF0F3F">
      <w:pPr>
        <w:spacing w:after="0" w:line="240" w:lineRule="auto"/>
        <w:ind w:left="-567" w:right="-11"/>
        <w:jc w:val="both"/>
        <w:rPr>
          <w:rFonts w:ascii="Arial" w:hAnsi="Arial" w:cs="Arial"/>
        </w:rPr>
      </w:pPr>
      <w:r w:rsidRPr="00B566E9">
        <w:rPr>
          <w:rFonts w:ascii="Arial" w:hAnsi="Arial" w:cs="Arial"/>
        </w:rPr>
        <w:t xml:space="preserve">Thank you for your interest in the position of </w:t>
      </w:r>
      <w:r w:rsidR="007907EF" w:rsidRPr="007907EF">
        <w:rPr>
          <w:rFonts w:ascii="Arial" w:hAnsi="Arial" w:cs="Arial"/>
          <w:b/>
        </w:rPr>
        <w:t>Senior Finance Officer</w:t>
      </w:r>
      <w:r w:rsidR="007907EF">
        <w:rPr>
          <w:rFonts w:ascii="Arial" w:hAnsi="Arial" w:cs="Arial"/>
        </w:rPr>
        <w:t>/</w:t>
      </w:r>
      <w:r>
        <w:rPr>
          <w:rFonts w:ascii="Arial" w:hAnsi="Arial" w:cs="Arial"/>
          <w:b/>
        </w:rPr>
        <w:t>Management Accountant</w:t>
      </w:r>
      <w:r w:rsidRPr="00B566E9">
        <w:rPr>
          <w:rFonts w:ascii="Arial" w:hAnsi="Arial" w:cs="Arial"/>
        </w:rPr>
        <w:t xml:space="preserve"> at </w:t>
      </w:r>
      <w:r w:rsidRPr="00B566E9">
        <w:rPr>
          <w:rFonts w:ascii="Arial" w:hAnsi="Arial" w:cs="Arial"/>
          <w:b/>
        </w:rPr>
        <w:t>Dean Trust</w:t>
      </w:r>
      <w:r w:rsidRPr="00B566E9">
        <w:rPr>
          <w:rFonts w:ascii="Arial" w:hAnsi="Arial" w:cs="Arial"/>
        </w:rPr>
        <w:t xml:space="preserve"> </w:t>
      </w:r>
      <w:r w:rsidRPr="00B566E9">
        <w:rPr>
          <w:rFonts w:ascii="Arial" w:hAnsi="Arial" w:cs="Arial"/>
          <w:b/>
        </w:rPr>
        <w:t>Rose Bridge, Holt Street, Ince, Wigan, WN1 3HD.</w:t>
      </w:r>
    </w:p>
    <w:p w:rsidR="00EF0F3F" w:rsidRPr="00B566E9" w:rsidRDefault="00EF0F3F" w:rsidP="00EF0F3F">
      <w:pPr>
        <w:spacing w:after="0" w:line="240" w:lineRule="auto"/>
        <w:ind w:left="-567" w:right="-11"/>
        <w:jc w:val="both"/>
        <w:rPr>
          <w:rFonts w:ascii="Arial" w:hAnsi="Arial" w:cs="Arial"/>
        </w:rPr>
      </w:pPr>
    </w:p>
    <w:p w:rsidR="00EF0F3F" w:rsidRPr="00B566E9" w:rsidRDefault="00EF0F3F" w:rsidP="00EF0F3F">
      <w:pPr>
        <w:spacing w:after="0" w:line="240" w:lineRule="auto"/>
        <w:ind w:left="-567" w:right="140"/>
        <w:jc w:val="both"/>
        <w:rPr>
          <w:rFonts w:ascii="Arial" w:hAnsi="Arial" w:cs="Arial"/>
        </w:rPr>
      </w:pPr>
      <w:r w:rsidRPr="004A2A09">
        <w:rPr>
          <w:rFonts w:ascii="Arial" w:hAnsi="Arial" w:cs="Arial"/>
          <w:b/>
        </w:rPr>
        <w:t>Salary</w:t>
      </w:r>
      <w:r w:rsidRPr="00B566E9">
        <w:rPr>
          <w:rFonts w:ascii="Arial" w:hAnsi="Arial" w:cs="Arial"/>
        </w:rPr>
        <w:t xml:space="preserve"> – Grade 7 </w:t>
      </w:r>
      <w:r>
        <w:rPr>
          <w:rFonts w:ascii="Arial" w:hAnsi="Arial" w:cs="Arial"/>
        </w:rPr>
        <w:t>SCP 29-31 £26,470</w:t>
      </w:r>
      <w:r w:rsidRPr="00B566E9">
        <w:rPr>
          <w:rFonts w:ascii="Arial" w:hAnsi="Arial" w:cs="Arial"/>
        </w:rPr>
        <w:t xml:space="preserve"> - £28,221 per annum.</w:t>
      </w:r>
    </w:p>
    <w:p w:rsidR="00EF0F3F" w:rsidRPr="00B566E9" w:rsidRDefault="00EF0F3F" w:rsidP="00EF0F3F">
      <w:pPr>
        <w:numPr>
          <w:ilvl w:val="0"/>
          <w:numId w:val="3"/>
        </w:numPr>
        <w:spacing w:after="0" w:line="240" w:lineRule="auto"/>
        <w:ind w:left="-567" w:right="-11" w:firstLine="141"/>
        <w:jc w:val="both"/>
        <w:rPr>
          <w:rFonts w:ascii="Arial" w:hAnsi="Arial" w:cs="Arial"/>
        </w:rPr>
      </w:pPr>
      <w:r w:rsidRPr="00B566E9">
        <w:rPr>
          <w:rFonts w:ascii="Arial" w:hAnsi="Arial" w:cs="Arial"/>
        </w:rPr>
        <w:t>37 hours per week</w:t>
      </w:r>
      <w:r>
        <w:rPr>
          <w:rFonts w:ascii="Arial" w:hAnsi="Arial" w:cs="Arial"/>
        </w:rPr>
        <w:t>,</w:t>
      </w:r>
      <w:r w:rsidRPr="00B566E9">
        <w:rPr>
          <w:rFonts w:ascii="Arial" w:hAnsi="Arial" w:cs="Arial"/>
        </w:rPr>
        <w:t xml:space="preserve"> Monday to Friday</w:t>
      </w:r>
    </w:p>
    <w:p w:rsidR="00EF0F3F" w:rsidRPr="00B566E9" w:rsidRDefault="004A2A09" w:rsidP="00EF0F3F">
      <w:pPr>
        <w:numPr>
          <w:ilvl w:val="0"/>
          <w:numId w:val="3"/>
        </w:numPr>
        <w:spacing w:after="0" w:line="240" w:lineRule="auto"/>
        <w:ind w:left="-567" w:right="-11" w:firstLine="141"/>
        <w:jc w:val="both"/>
        <w:rPr>
          <w:rFonts w:ascii="Arial" w:hAnsi="Arial" w:cs="Arial"/>
        </w:rPr>
      </w:pPr>
      <w:r>
        <w:rPr>
          <w:rFonts w:ascii="Arial" w:hAnsi="Arial" w:cs="Arial"/>
        </w:rPr>
        <w:t>Full Time including periods of school closure</w:t>
      </w:r>
    </w:p>
    <w:p w:rsidR="00EF0F3F" w:rsidRPr="00B566E9" w:rsidRDefault="00EF0F3F" w:rsidP="00EF0F3F">
      <w:pPr>
        <w:numPr>
          <w:ilvl w:val="0"/>
          <w:numId w:val="3"/>
        </w:numPr>
        <w:spacing w:after="0" w:line="240" w:lineRule="auto"/>
        <w:ind w:left="-567" w:right="-11" w:firstLine="141"/>
        <w:jc w:val="both"/>
        <w:rPr>
          <w:rFonts w:ascii="Arial" w:hAnsi="Arial" w:cs="Arial"/>
        </w:rPr>
      </w:pPr>
      <w:r w:rsidRPr="00B566E9">
        <w:rPr>
          <w:rFonts w:ascii="Arial" w:hAnsi="Arial" w:cs="Arial"/>
        </w:rPr>
        <w:t>Holiday Entitlement Dependent on Length of Service</w:t>
      </w:r>
    </w:p>
    <w:p w:rsidR="00EF0F3F" w:rsidRPr="00B566E9" w:rsidRDefault="00EF0F3F" w:rsidP="00EF0F3F">
      <w:pPr>
        <w:numPr>
          <w:ilvl w:val="0"/>
          <w:numId w:val="3"/>
        </w:numPr>
        <w:spacing w:after="0" w:line="240" w:lineRule="auto"/>
        <w:ind w:left="-567" w:right="-11" w:firstLine="141"/>
        <w:jc w:val="both"/>
        <w:rPr>
          <w:rFonts w:ascii="Arial" w:hAnsi="Arial" w:cs="Arial"/>
          <w:b/>
          <w:i/>
        </w:rPr>
      </w:pPr>
      <w:r w:rsidRPr="00B566E9">
        <w:rPr>
          <w:rFonts w:ascii="Arial" w:hAnsi="Arial" w:cs="Arial"/>
        </w:rPr>
        <w:t>Local Government Pension Scheme – Greater Manchester Pension Fund</w:t>
      </w:r>
    </w:p>
    <w:p w:rsidR="00EF0F3F" w:rsidRPr="00B566E9" w:rsidRDefault="00EF0F3F" w:rsidP="00EF0F3F">
      <w:pPr>
        <w:spacing w:after="0" w:line="240" w:lineRule="auto"/>
        <w:ind w:left="-567" w:right="-11" w:firstLine="141"/>
        <w:jc w:val="both"/>
        <w:rPr>
          <w:rFonts w:ascii="Arial" w:hAnsi="Arial" w:cs="Arial"/>
          <w:b/>
        </w:rPr>
      </w:pPr>
    </w:p>
    <w:p w:rsidR="00EF0F3F" w:rsidRPr="00B566E9" w:rsidRDefault="00EF0F3F" w:rsidP="00EF0F3F">
      <w:pPr>
        <w:spacing w:after="0" w:line="240" w:lineRule="auto"/>
        <w:ind w:left="-567" w:right="-11"/>
        <w:jc w:val="both"/>
        <w:rPr>
          <w:rFonts w:ascii="Arial" w:hAnsi="Arial" w:cs="Arial"/>
        </w:rPr>
      </w:pPr>
      <w:r w:rsidRPr="00B566E9">
        <w:rPr>
          <w:rFonts w:ascii="Arial" w:hAnsi="Arial" w:cs="Arial"/>
        </w:rPr>
        <w:t>Please find below a job description and person specification.</w:t>
      </w:r>
    </w:p>
    <w:p w:rsidR="00EF0F3F" w:rsidRPr="008E45C1" w:rsidRDefault="00EF0F3F" w:rsidP="00EF0F3F">
      <w:pPr>
        <w:spacing w:after="0" w:line="240" w:lineRule="auto"/>
        <w:ind w:left="-567" w:right="-11"/>
        <w:jc w:val="both"/>
        <w:rPr>
          <w:rFonts w:ascii="Arial" w:hAnsi="Arial" w:cs="Arial"/>
        </w:rPr>
      </w:pPr>
    </w:p>
    <w:p w:rsidR="00EF0F3F" w:rsidRPr="008E45C1" w:rsidRDefault="00EF0F3F" w:rsidP="00EF0F3F">
      <w:pPr>
        <w:spacing w:after="0" w:line="240" w:lineRule="auto"/>
        <w:ind w:left="-567" w:right="-11"/>
        <w:jc w:val="both"/>
        <w:rPr>
          <w:rFonts w:ascii="Arial" w:hAnsi="Arial" w:cs="Arial"/>
        </w:rPr>
      </w:pPr>
      <w:r w:rsidRPr="008E45C1">
        <w:rPr>
          <w:rFonts w:ascii="Arial" w:hAnsi="Arial" w:cs="Arial"/>
        </w:rPr>
        <w:t>If you would like to learn more about The Dean Trust, please visit thethedeantrust.co.uk.</w:t>
      </w:r>
    </w:p>
    <w:p w:rsidR="00EF0F3F" w:rsidRPr="008E45C1" w:rsidRDefault="00EF0F3F" w:rsidP="00EF0F3F">
      <w:pPr>
        <w:spacing w:after="0" w:line="240" w:lineRule="auto"/>
        <w:ind w:left="-567" w:right="-11"/>
        <w:jc w:val="both"/>
        <w:rPr>
          <w:rFonts w:ascii="Arial" w:hAnsi="Arial" w:cs="Arial"/>
        </w:rPr>
      </w:pPr>
    </w:p>
    <w:p w:rsidR="00EF0F3F" w:rsidRPr="008E45C1" w:rsidRDefault="00EF0F3F" w:rsidP="00EF0F3F">
      <w:pPr>
        <w:spacing w:after="0" w:line="240" w:lineRule="auto"/>
        <w:ind w:left="-567" w:right="-11"/>
        <w:jc w:val="both"/>
        <w:rPr>
          <w:rFonts w:ascii="Arial" w:hAnsi="Arial" w:cs="Arial"/>
        </w:rPr>
      </w:pPr>
      <w:r w:rsidRPr="008E45C1">
        <w:rPr>
          <w:rFonts w:ascii="Arial" w:hAnsi="Arial" w:cs="Arial"/>
          <w:b/>
        </w:rPr>
        <w:t>Method of Application</w:t>
      </w:r>
    </w:p>
    <w:p w:rsidR="00EF0F3F" w:rsidRPr="008E45C1" w:rsidRDefault="00EF0F3F" w:rsidP="00EF0F3F">
      <w:pPr>
        <w:spacing w:after="0" w:line="240" w:lineRule="auto"/>
        <w:ind w:left="-567" w:right="-11"/>
        <w:jc w:val="both"/>
        <w:rPr>
          <w:rFonts w:ascii="Arial" w:hAnsi="Arial" w:cs="Arial"/>
        </w:rPr>
      </w:pPr>
      <w:r w:rsidRPr="008E45C1">
        <w:rPr>
          <w:rFonts w:ascii="Arial" w:hAnsi="Arial" w:cs="Arial"/>
        </w:rPr>
        <w:t xml:space="preserve">The preferred method of application is electronically via email to </w:t>
      </w:r>
      <w:hyperlink r:id="rId10" w:history="1">
        <w:r w:rsidRPr="008E45C1">
          <w:rPr>
            <w:rFonts w:ascii="Arial" w:hAnsi="Arial" w:cs="Arial"/>
            <w:color w:val="0000FF" w:themeColor="hyperlink"/>
            <w:u w:val="single"/>
          </w:rPr>
          <w:t>award@thedeantrust.co.uk</w:t>
        </w:r>
      </w:hyperlink>
      <w:r w:rsidRPr="008E45C1">
        <w:rPr>
          <w:rFonts w:ascii="Arial" w:hAnsi="Arial" w:cs="Arial"/>
        </w:rPr>
        <w:t xml:space="preserve">. All applications must be made using the Dean Trust’s application form.  Applications will be shortlisted for interview and the HR Department will contact those applicants who are selected. </w:t>
      </w:r>
    </w:p>
    <w:p w:rsidR="00EF0F3F" w:rsidRPr="008E45C1" w:rsidRDefault="00EF0F3F" w:rsidP="00EF0F3F">
      <w:pPr>
        <w:spacing w:after="0" w:line="240" w:lineRule="auto"/>
        <w:ind w:left="-567" w:right="-11"/>
        <w:jc w:val="both"/>
        <w:rPr>
          <w:rFonts w:ascii="Arial" w:hAnsi="Arial" w:cs="Arial"/>
          <w:b/>
        </w:rPr>
      </w:pPr>
    </w:p>
    <w:p w:rsidR="00EF0F3F" w:rsidRPr="008E45C1" w:rsidRDefault="00EF0F3F" w:rsidP="00EF0F3F">
      <w:pPr>
        <w:spacing w:after="0" w:line="240" w:lineRule="auto"/>
        <w:ind w:left="-567" w:right="-11"/>
        <w:jc w:val="both"/>
        <w:rPr>
          <w:rFonts w:ascii="Arial" w:hAnsi="Arial" w:cs="Arial"/>
          <w:b/>
        </w:rPr>
      </w:pPr>
      <w:r w:rsidRPr="008E45C1">
        <w:rPr>
          <w:rFonts w:ascii="Arial" w:hAnsi="Arial" w:cs="Arial"/>
          <w:b/>
        </w:rPr>
        <w:t>Closing Date</w:t>
      </w:r>
    </w:p>
    <w:p w:rsidR="00EF0F3F" w:rsidRPr="008E45C1" w:rsidRDefault="00EF0F3F" w:rsidP="00EF0F3F">
      <w:pPr>
        <w:spacing w:after="0" w:line="240" w:lineRule="auto"/>
        <w:ind w:left="-567" w:right="-11"/>
        <w:jc w:val="both"/>
        <w:rPr>
          <w:rFonts w:ascii="Arial" w:hAnsi="Arial" w:cs="Arial"/>
        </w:rPr>
      </w:pPr>
      <w:r w:rsidRPr="008E45C1">
        <w:rPr>
          <w:rFonts w:ascii="Arial" w:hAnsi="Arial" w:cs="Arial"/>
        </w:rPr>
        <w:t xml:space="preserve">Applications received after the closing time of </w:t>
      </w:r>
      <w:r w:rsidR="00A72736">
        <w:rPr>
          <w:rFonts w:ascii="Arial" w:hAnsi="Arial" w:cs="Arial"/>
          <w:b/>
          <w:bCs/>
          <w:color w:val="222222"/>
          <w:lang w:val="en" w:eastAsia="en-GB"/>
        </w:rPr>
        <w:t>9am Monday 18</w:t>
      </w:r>
      <w:r w:rsidR="00A72736" w:rsidRPr="00A72736">
        <w:rPr>
          <w:rFonts w:ascii="Arial" w:hAnsi="Arial" w:cs="Arial"/>
          <w:b/>
          <w:bCs/>
          <w:color w:val="222222"/>
          <w:vertAlign w:val="superscript"/>
          <w:lang w:val="en" w:eastAsia="en-GB"/>
        </w:rPr>
        <w:t>th</w:t>
      </w:r>
      <w:r w:rsidR="00A72736">
        <w:rPr>
          <w:rFonts w:ascii="Arial" w:hAnsi="Arial" w:cs="Arial"/>
          <w:b/>
          <w:bCs/>
          <w:color w:val="222222"/>
          <w:lang w:val="en" w:eastAsia="en-GB"/>
        </w:rPr>
        <w:t xml:space="preserve"> </w:t>
      </w:r>
      <w:r w:rsidRPr="008E45C1">
        <w:rPr>
          <w:rFonts w:ascii="Arial" w:hAnsi="Arial" w:cs="Arial"/>
          <w:b/>
          <w:bCs/>
          <w:color w:val="222222"/>
          <w:lang w:val="en" w:eastAsia="en-GB"/>
        </w:rPr>
        <w:t>March 2019</w:t>
      </w:r>
      <w:r w:rsidRPr="008E45C1">
        <w:rPr>
          <w:rFonts w:ascii="Arial" w:hAnsi="Arial" w:cs="Arial"/>
        </w:rPr>
        <w:t xml:space="preserve"> will not be considered.  </w:t>
      </w:r>
    </w:p>
    <w:p w:rsidR="00EF0F3F" w:rsidRPr="008E45C1" w:rsidRDefault="00EF0F3F" w:rsidP="00EF0F3F">
      <w:pPr>
        <w:spacing w:after="0" w:line="240" w:lineRule="auto"/>
        <w:ind w:left="-567" w:right="-11"/>
        <w:jc w:val="both"/>
        <w:rPr>
          <w:rFonts w:ascii="Arial" w:hAnsi="Arial" w:cs="Arial"/>
          <w:b/>
        </w:rPr>
      </w:pPr>
    </w:p>
    <w:p w:rsidR="00EF0F3F" w:rsidRPr="008E45C1" w:rsidRDefault="00EF0F3F" w:rsidP="00EF0F3F">
      <w:pPr>
        <w:spacing w:after="0" w:line="240" w:lineRule="auto"/>
        <w:ind w:left="-567" w:right="-11"/>
        <w:jc w:val="both"/>
        <w:rPr>
          <w:rFonts w:ascii="Arial" w:hAnsi="Arial" w:cs="Arial"/>
        </w:rPr>
      </w:pPr>
      <w:r w:rsidRPr="008E45C1">
        <w:rPr>
          <w:rFonts w:ascii="Arial" w:hAnsi="Arial" w:cs="Arial"/>
        </w:rPr>
        <w:t>The Dean Trust is committed to safeguarding and promoting the welfare of children and young people and expects all staff and volunteers to share in this commitment.</w:t>
      </w:r>
    </w:p>
    <w:p w:rsidR="00EF0F3F" w:rsidRPr="008E45C1" w:rsidRDefault="00EF0F3F" w:rsidP="00EF0F3F">
      <w:pPr>
        <w:spacing w:after="0" w:line="240" w:lineRule="auto"/>
        <w:ind w:left="-567" w:right="-11"/>
        <w:jc w:val="both"/>
        <w:rPr>
          <w:rFonts w:ascii="Arial" w:hAnsi="Arial" w:cs="Arial"/>
        </w:rPr>
      </w:pPr>
    </w:p>
    <w:p w:rsidR="00EF0F3F" w:rsidRPr="008E45C1" w:rsidRDefault="00EF0F3F" w:rsidP="00EF0F3F">
      <w:pPr>
        <w:spacing w:after="0" w:line="240" w:lineRule="auto"/>
        <w:ind w:left="-567" w:right="-11"/>
        <w:jc w:val="both"/>
        <w:rPr>
          <w:rFonts w:ascii="Arial" w:hAnsi="Arial" w:cs="Arial"/>
        </w:rPr>
      </w:pPr>
      <w:r w:rsidRPr="008E45C1">
        <w:rPr>
          <w:rFonts w:ascii="Arial" w:hAnsi="Arial" w:cs="Arial"/>
        </w:rPr>
        <w:t xml:space="preserve">If you have any questions please contact us on 01942 510712 or email </w:t>
      </w:r>
      <w:hyperlink r:id="rId11" w:history="1">
        <w:hyperlink r:id="rId12" w:history="1">
          <w:r w:rsidRPr="008E45C1">
            <w:rPr>
              <w:rFonts w:ascii="Arial" w:hAnsi="Arial" w:cs="Arial"/>
              <w:color w:val="0000FF" w:themeColor="hyperlink"/>
              <w:u w:val="single"/>
            </w:rPr>
            <w:t>award@thedeantrust.co.uk</w:t>
          </w:r>
        </w:hyperlink>
      </w:hyperlink>
      <w:r w:rsidRPr="008E45C1">
        <w:rPr>
          <w:rFonts w:ascii="Arial" w:hAnsi="Arial" w:cs="Arial"/>
        </w:rPr>
        <w:t>. Thank you again for your interest in working for The Dean Trust.  We look forward to hearing from you.</w:t>
      </w:r>
    </w:p>
    <w:p w:rsidR="000339A0" w:rsidRPr="004F2A2E"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0339A0" w:rsidRPr="007D4480" w:rsidRDefault="000339A0" w:rsidP="000339A0">
      <w:pPr>
        <w:pStyle w:val="NoSpacing"/>
        <w:ind w:left="-567" w:right="-11"/>
        <w:jc w:val="both"/>
        <w:rPr>
          <w:rFonts w:ascii="Arial" w:hAnsi="Arial" w:cs="Arial"/>
          <w:b/>
        </w:rPr>
      </w:pPr>
      <w:r w:rsidRPr="007D4480">
        <w:rPr>
          <w:rFonts w:ascii="Arial" w:hAnsi="Arial" w:cs="Arial"/>
          <w:b/>
        </w:rPr>
        <w:t>Human Resources Department</w:t>
      </w:r>
    </w:p>
    <w:p w:rsidR="00354AD7" w:rsidRPr="004F2A2E" w:rsidRDefault="00354AD7" w:rsidP="00354AD7">
      <w:pPr>
        <w:pStyle w:val="NoSpacing"/>
        <w:ind w:left="-567" w:right="-11"/>
        <w:jc w:val="both"/>
        <w:rPr>
          <w:rFonts w:ascii="Arial" w:hAnsi="Arial" w:cs="Arial"/>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0964EC" w:rsidRDefault="000964EC" w:rsidP="006F3EFD">
      <w:pPr>
        <w:pStyle w:val="NoSpacing"/>
        <w:pBdr>
          <w:bottom w:val="single" w:sz="6" w:space="31" w:color="auto"/>
        </w:pBdr>
        <w:ind w:left="-567" w:right="-165"/>
        <w:jc w:val="both"/>
        <w:rPr>
          <w:rFonts w:ascii="Arial" w:hAnsi="Arial" w:cs="Arial"/>
          <w:b/>
        </w:rPr>
      </w:pPr>
    </w:p>
    <w:p w:rsidR="007A6F95" w:rsidRDefault="007A6F95" w:rsidP="006F3EFD">
      <w:pPr>
        <w:pStyle w:val="NoSpacing"/>
        <w:pBdr>
          <w:bottom w:val="single" w:sz="6" w:space="31" w:color="auto"/>
        </w:pBdr>
        <w:ind w:left="-567" w:right="-165"/>
        <w:jc w:val="both"/>
        <w:rPr>
          <w:rFonts w:ascii="Arial" w:hAnsi="Arial" w:cs="Arial"/>
          <w:b/>
        </w:rPr>
      </w:pPr>
    </w:p>
    <w:p w:rsidR="008E45C1" w:rsidRDefault="008E45C1" w:rsidP="006F3EFD">
      <w:pPr>
        <w:pStyle w:val="NoSpacing"/>
        <w:pBdr>
          <w:bottom w:val="single" w:sz="6" w:space="31" w:color="auto"/>
        </w:pBdr>
        <w:ind w:left="-567" w:right="-165"/>
        <w:jc w:val="both"/>
        <w:rPr>
          <w:rFonts w:ascii="Arial" w:hAnsi="Arial" w:cs="Arial"/>
          <w:b/>
        </w:rPr>
      </w:pPr>
    </w:p>
    <w:p w:rsidR="008E45C1" w:rsidRDefault="008E45C1"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EF0F3F" w:rsidP="00387F00">
            <w:pPr>
              <w:pStyle w:val="NoSpacing"/>
              <w:ind w:right="-165"/>
              <w:jc w:val="both"/>
              <w:rPr>
                <w:rFonts w:cs="Arial"/>
                <w:color w:val="A6A6A6" w:themeColor="background1" w:themeShade="A6"/>
              </w:rPr>
            </w:pPr>
            <w:r>
              <w:rPr>
                <w:rFonts w:cs="Arial"/>
                <w:color w:val="A6A6A6" w:themeColor="background1" w:themeShade="A6"/>
              </w:rPr>
              <w:t>Holt Street, Ince, Wigan, WN1 3HD</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EF0F3F" w:rsidRPr="00B566E9">
              <w:rPr>
                <w:rFonts w:cs="Arial"/>
                <w:color w:val="A6A6A6" w:themeColor="background1" w:themeShade="A6"/>
              </w:rPr>
              <w:t>01942 510712</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EF0F3F" w:rsidRPr="00B566E9">
              <w:rPr>
                <w:rFonts w:cs="Arial"/>
                <w:color w:val="A6A6A6" w:themeColor="background1" w:themeShade="A6"/>
              </w:rPr>
              <w:t>enquiries@rosebridge.cfat.org.uk</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w:t>
            </w:r>
            <w:r w:rsidR="00EF0F3F">
              <w:rPr>
                <w:rFonts w:cs="Arial"/>
                <w:color w:val="A6A6A6" w:themeColor="background1" w:themeShade="A6"/>
              </w:rPr>
              <w:t>rosebridgeacademy</w:t>
            </w:r>
            <w:r w:rsidR="006F3EFD" w:rsidRPr="006F3EFD">
              <w:rPr>
                <w:rFonts w:cs="Arial"/>
                <w:color w:val="A6A6A6" w:themeColor="background1" w:themeShade="A6"/>
              </w:rPr>
              <w: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0339A0" w:rsidRDefault="000339A0" w:rsidP="006C46DF">
      <w:pPr>
        <w:jc w:val="both"/>
        <w:rPr>
          <w:rFonts w:ascii="Arial" w:hAnsi="Arial" w:cs="Arial"/>
        </w:rPr>
      </w:pPr>
      <w:r>
        <w:rPr>
          <w:rFonts w:ascii="Arial" w:hAnsi="Arial" w:cs="Arial"/>
          <w:noProof/>
          <w:lang w:eastAsia="en-GB"/>
        </w:rPr>
        <w:lastRenderedPageBreak/>
        <w:drawing>
          <wp:inline distT="0" distB="0" distL="0" distR="0" wp14:anchorId="643EEB59" wp14:editId="5CD79829">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339A0" w:rsidRDefault="000339A0" w:rsidP="006C46D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269"/>
        <w:gridCol w:w="8363"/>
      </w:tblGrid>
      <w:tr w:rsidR="00EF0F3F" w:rsidTr="00CF3733">
        <w:tc>
          <w:tcPr>
            <w:tcW w:w="2269" w:type="dxa"/>
            <w:vAlign w:val="center"/>
          </w:tcPr>
          <w:p w:rsidR="00EF0F3F" w:rsidRPr="007C1611" w:rsidRDefault="00EF0F3F" w:rsidP="00CF3733">
            <w:pPr>
              <w:pStyle w:val="NoSpacing"/>
              <w:ind w:right="-307"/>
              <w:rPr>
                <w:rFonts w:ascii="Arial" w:hAnsi="Arial" w:cs="Arial"/>
                <w:b/>
              </w:rPr>
            </w:pPr>
            <w:r>
              <w:rPr>
                <w:rFonts w:ascii="Arial" w:hAnsi="Arial" w:cs="Arial"/>
                <w:b/>
              </w:rPr>
              <w:t>Job title</w:t>
            </w:r>
          </w:p>
        </w:tc>
        <w:tc>
          <w:tcPr>
            <w:tcW w:w="8363" w:type="dxa"/>
            <w:vAlign w:val="center"/>
          </w:tcPr>
          <w:p w:rsidR="00EF0F3F" w:rsidRDefault="00EF0F3F" w:rsidP="00CF3733">
            <w:pPr>
              <w:pStyle w:val="NoSpacing"/>
              <w:ind w:right="34"/>
              <w:rPr>
                <w:rFonts w:ascii="Arial" w:hAnsi="Arial" w:cs="Arial"/>
                <w:b/>
              </w:rPr>
            </w:pPr>
          </w:p>
          <w:p w:rsidR="000F3813" w:rsidRDefault="007907EF" w:rsidP="00CF3733">
            <w:pPr>
              <w:pStyle w:val="NoSpacing"/>
              <w:ind w:right="34"/>
              <w:rPr>
                <w:rFonts w:ascii="Arial" w:hAnsi="Arial" w:cs="Arial"/>
                <w:b/>
              </w:rPr>
            </w:pPr>
            <w:r>
              <w:rPr>
                <w:rFonts w:ascii="Arial" w:hAnsi="Arial" w:cs="Arial"/>
                <w:b/>
              </w:rPr>
              <w:t>Senior Finance Officer/</w:t>
            </w:r>
            <w:bookmarkStart w:id="0" w:name="_GoBack"/>
            <w:bookmarkEnd w:id="0"/>
            <w:r w:rsidR="00EF0F3F">
              <w:rPr>
                <w:rFonts w:ascii="Arial" w:hAnsi="Arial" w:cs="Arial"/>
                <w:b/>
              </w:rPr>
              <w:t>Management Accountant</w:t>
            </w:r>
            <w:r w:rsidR="000F3813">
              <w:rPr>
                <w:rFonts w:ascii="Arial" w:hAnsi="Arial" w:cs="Arial"/>
                <w:b/>
              </w:rPr>
              <w:t xml:space="preserve"> – Dean Trust Rose Bridge</w:t>
            </w:r>
          </w:p>
          <w:p w:rsidR="00EF0F3F" w:rsidRDefault="00EF0F3F" w:rsidP="00CF3733">
            <w:pPr>
              <w:pStyle w:val="NoSpacing"/>
              <w:ind w:right="34"/>
              <w:rPr>
                <w:rFonts w:ascii="Arial" w:hAnsi="Arial" w:cs="Arial"/>
                <w:b/>
              </w:rPr>
            </w:pPr>
          </w:p>
        </w:tc>
      </w:tr>
      <w:tr w:rsidR="00EF0F3F" w:rsidRPr="0058106F" w:rsidTr="00CF3733">
        <w:tc>
          <w:tcPr>
            <w:tcW w:w="2269" w:type="dxa"/>
            <w:vAlign w:val="center"/>
          </w:tcPr>
          <w:p w:rsidR="00EF0F3F" w:rsidRDefault="00EF0F3F" w:rsidP="00CF3733">
            <w:pPr>
              <w:pStyle w:val="NoSpacing"/>
              <w:ind w:right="-307"/>
              <w:rPr>
                <w:rFonts w:ascii="Arial" w:hAnsi="Arial" w:cs="Arial"/>
                <w:b/>
              </w:rPr>
            </w:pPr>
            <w:r>
              <w:rPr>
                <w:rFonts w:ascii="Arial" w:hAnsi="Arial" w:cs="Arial"/>
                <w:b/>
              </w:rPr>
              <w:t>Reporting to</w:t>
            </w:r>
          </w:p>
        </w:tc>
        <w:tc>
          <w:tcPr>
            <w:tcW w:w="8363" w:type="dxa"/>
          </w:tcPr>
          <w:p w:rsidR="00EF0F3F" w:rsidRDefault="00EF0F3F" w:rsidP="00CF3733">
            <w:pPr>
              <w:pStyle w:val="NoSpacing"/>
              <w:ind w:right="34"/>
              <w:jc w:val="both"/>
              <w:rPr>
                <w:rFonts w:ascii="Arial" w:hAnsi="Arial" w:cs="Arial"/>
                <w:b/>
              </w:rPr>
            </w:pPr>
          </w:p>
          <w:p w:rsidR="00EF0F3F" w:rsidRDefault="00EF0F3F" w:rsidP="00CF3733">
            <w:pPr>
              <w:pStyle w:val="NoSpacing"/>
              <w:ind w:right="34"/>
              <w:jc w:val="both"/>
              <w:rPr>
                <w:rFonts w:ascii="Arial" w:hAnsi="Arial" w:cs="Arial"/>
                <w:b/>
              </w:rPr>
            </w:pPr>
            <w:r w:rsidRPr="00D3269C">
              <w:rPr>
                <w:rFonts w:ascii="Arial" w:hAnsi="Arial" w:cs="Arial"/>
                <w:b/>
              </w:rPr>
              <w:t xml:space="preserve">Finance </w:t>
            </w:r>
            <w:r>
              <w:rPr>
                <w:rFonts w:ascii="Arial" w:hAnsi="Arial" w:cs="Arial"/>
                <w:b/>
              </w:rPr>
              <w:t>Director – Dean Trust West Hub</w:t>
            </w:r>
          </w:p>
          <w:p w:rsidR="00EF0F3F" w:rsidRPr="0058106F" w:rsidRDefault="00EF0F3F" w:rsidP="00CF3733">
            <w:pPr>
              <w:pStyle w:val="NoSpacing"/>
              <w:ind w:right="34"/>
              <w:jc w:val="both"/>
              <w:rPr>
                <w:rFonts w:ascii="Arial" w:hAnsi="Arial" w:cs="Arial"/>
                <w:b/>
              </w:rPr>
            </w:pPr>
          </w:p>
        </w:tc>
      </w:tr>
      <w:tr w:rsidR="00EF0F3F" w:rsidRPr="007C1611" w:rsidTr="00CF3733">
        <w:tc>
          <w:tcPr>
            <w:tcW w:w="2269" w:type="dxa"/>
            <w:vAlign w:val="center"/>
          </w:tcPr>
          <w:p w:rsidR="00EF0F3F" w:rsidRPr="003B2B30" w:rsidRDefault="00EF0F3F" w:rsidP="00CF3733">
            <w:pPr>
              <w:pStyle w:val="NoSpacing"/>
              <w:ind w:right="-307"/>
              <w:rPr>
                <w:rFonts w:ascii="Arial" w:hAnsi="Arial" w:cs="Arial"/>
                <w:b/>
              </w:rPr>
            </w:pPr>
            <w:r w:rsidRPr="003B2B30">
              <w:rPr>
                <w:rFonts w:ascii="Arial" w:hAnsi="Arial" w:cs="Arial"/>
                <w:b/>
              </w:rPr>
              <w:t>Job purpose</w:t>
            </w:r>
          </w:p>
        </w:tc>
        <w:tc>
          <w:tcPr>
            <w:tcW w:w="8363" w:type="dxa"/>
          </w:tcPr>
          <w:p w:rsidR="00EF0F3F" w:rsidRPr="003B2B30" w:rsidRDefault="00EF0F3F" w:rsidP="00CF3733">
            <w:pPr>
              <w:pStyle w:val="NoSpacing"/>
              <w:ind w:right="34"/>
              <w:jc w:val="both"/>
              <w:rPr>
                <w:rFonts w:ascii="Arial" w:hAnsi="Arial" w:cs="Arial"/>
              </w:rPr>
            </w:pPr>
          </w:p>
          <w:p w:rsidR="00EF0F3F" w:rsidRDefault="00EF0F3F" w:rsidP="00CF3733">
            <w:pPr>
              <w:rPr>
                <w:rFonts w:ascii="Arial" w:hAnsi="Arial" w:cs="Arial"/>
              </w:rPr>
            </w:pPr>
            <w:r w:rsidRPr="003B2B30">
              <w:rPr>
                <w:rFonts w:ascii="Arial" w:hAnsi="Arial" w:cs="Arial"/>
              </w:rPr>
              <w:t xml:space="preserve">To </w:t>
            </w:r>
            <w:r>
              <w:rPr>
                <w:rFonts w:ascii="Arial" w:hAnsi="Arial" w:cs="Arial"/>
              </w:rPr>
              <w:t xml:space="preserve">lead the provision of support for Dean Trust Rose Bridge’s financial accounting </w:t>
            </w:r>
            <w:r w:rsidRPr="003B2B30">
              <w:rPr>
                <w:rFonts w:ascii="Arial" w:hAnsi="Arial" w:cs="Arial"/>
              </w:rPr>
              <w:t>ensuring the delivery of high quality, efficient finance report</w:t>
            </w:r>
            <w:r>
              <w:rPr>
                <w:rFonts w:ascii="Arial" w:hAnsi="Arial" w:cs="Arial"/>
              </w:rPr>
              <w:t>s and information to  School Senior Leaders and Budget Holders, Governors and Trustees and the Trust Finance Team.</w:t>
            </w:r>
          </w:p>
          <w:p w:rsidR="00EF0F3F" w:rsidRDefault="00EF0F3F" w:rsidP="00CF3733">
            <w:pPr>
              <w:rPr>
                <w:rFonts w:ascii="Arial" w:hAnsi="Arial" w:cs="Arial"/>
              </w:rPr>
            </w:pPr>
          </w:p>
          <w:p w:rsidR="00EF0F3F" w:rsidRPr="003B2B30" w:rsidRDefault="00EF0F3F" w:rsidP="00CF3733">
            <w:pPr>
              <w:rPr>
                <w:rFonts w:ascii="Arial" w:hAnsi="Arial" w:cs="Arial"/>
              </w:rPr>
            </w:pPr>
            <w:r w:rsidRPr="003B2B30">
              <w:rPr>
                <w:rFonts w:ascii="Arial" w:hAnsi="Arial" w:cs="Arial"/>
              </w:rPr>
              <w:t>To effect transactional activity in an effective and customer orientated manner, recognising and maintaining the strong control framework to ensure accuracy and security in all aspects of Trust business. Act as a point of contact for users of the finance service to support their understanding and improve compliance with agreed finance protocols and processes.</w:t>
            </w:r>
          </w:p>
          <w:p w:rsidR="00EF0F3F" w:rsidRPr="003B2B30" w:rsidRDefault="00EF0F3F" w:rsidP="00CF3733">
            <w:pPr>
              <w:pStyle w:val="NoSpacing"/>
              <w:ind w:right="34"/>
              <w:jc w:val="both"/>
              <w:rPr>
                <w:rFonts w:ascii="Arial" w:hAnsi="Arial" w:cs="Arial"/>
              </w:rPr>
            </w:pPr>
          </w:p>
        </w:tc>
      </w:tr>
      <w:tr w:rsidR="00EF0F3F" w:rsidRPr="000921DF" w:rsidTr="00CF3733">
        <w:tc>
          <w:tcPr>
            <w:tcW w:w="2269" w:type="dxa"/>
            <w:vAlign w:val="center"/>
          </w:tcPr>
          <w:p w:rsidR="00EF0F3F" w:rsidRPr="003B2B30" w:rsidRDefault="00EF0F3F" w:rsidP="00CF3733">
            <w:pPr>
              <w:pStyle w:val="NoSpacing"/>
              <w:ind w:right="-307"/>
              <w:rPr>
                <w:rFonts w:ascii="Arial" w:hAnsi="Arial" w:cs="Arial"/>
                <w:b/>
              </w:rPr>
            </w:pPr>
            <w:r>
              <w:br w:type="page"/>
            </w:r>
            <w:r w:rsidRPr="003B2B30">
              <w:rPr>
                <w:rFonts w:ascii="Arial" w:hAnsi="Arial" w:cs="Arial"/>
              </w:rPr>
              <w:br w:type="page"/>
            </w:r>
            <w:r w:rsidRPr="003B2B30">
              <w:rPr>
                <w:rFonts w:ascii="Arial" w:hAnsi="Arial" w:cs="Arial"/>
                <w:b/>
              </w:rPr>
              <w:t>Key responsibilities</w:t>
            </w:r>
          </w:p>
        </w:tc>
        <w:tc>
          <w:tcPr>
            <w:tcW w:w="8363" w:type="dxa"/>
          </w:tcPr>
          <w:p w:rsidR="00EF0F3F" w:rsidRPr="003B2B30" w:rsidRDefault="00EF0F3F" w:rsidP="00EF0F3F">
            <w:pPr>
              <w:pStyle w:val="NoSpacing"/>
              <w:numPr>
                <w:ilvl w:val="0"/>
                <w:numId w:val="41"/>
              </w:numPr>
              <w:ind w:left="351"/>
              <w:rPr>
                <w:rFonts w:ascii="Arial" w:hAnsi="Arial" w:cs="Arial"/>
                <w:b/>
              </w:rPr>
            </w:pPr>
            <w:r w:rsidRPr="003B2B30">
              <w:rPr>
                <w:rFonts w:ascii="Arial" w:hAnsi="Arial" w:cs="Arial"/>
                <w:b/>
              </w:rPr>
              <w:t>Analysis interpretation and support</w:t>
            </w:r>
          </w:p>
          <w:p w:rsidR="00EF0F3F" w:rsidRPr="00EF0F3F" w:rsidRDefault="00EF0F3F" w:rsidP="00EF0F3F">
            <w:pPr>
              <w:pStyle w:val="ListParagraph"/>
              <w:spacing w:after="160" w:line="259" w:lineRule="auto"/>
              <w:ind w:left="351"/>
              <w:rPr>
                <w:rFonts w:ascii="Arial" w:hAnsi="Arial" w:cs="Arial"/>
              </w:rPr>
            </w:pPr>
            <w:r w:rsidRPr="00EF0F3F">
              <w:rPr>
                <w:rFonts w:ascii="Arial" w:hAnsi="Arial" w:cs="Arial"/>
              </w:rPr>
              <w:t>Provide accurate, robust data and information to support analytical work within Trust academies and other business activities as directed.</w:t>
            </w:r>
          </w:p>
          <w:p w:rsidR="00EF0F3F" w:rsidRPr="003B2B30" w:rsidRDefault="00EF0F3F" w:rsidP="00EF0F3F">
            <w:pPr>
              <w:pStyle w:val="NoSpacing"/>
              <w:numPr>
                <w:ilvl w:val="0"/>
                <w:numId w:val="41"/>
              </w:numPr>
              <w:ind w:left="351"/>
              <w:rPr>
                <w:rFonts w:ascii="Arial" w:hAnsi="Arial" w:cs="Arial"/>
                <w:b/>
              </w:rPr>
            </w:pPr>
            <w:r w:rsidRPr="003B2B30">
              <w:rPr>
                <w:rFonts w:ascii="Arial" w:hAnsi="Arial" w:cs="Arial"/>
                <w:b/>
              </w:rPr>
              <w:t>Reporting</w:t>
            </w:r>
          </w:p>
          <w:p w:rsidR="00EF0F3F" w:rsidRDefault="00EF0F3F" w:rsidP="00EF0F3F">
            <w:pPr>
              <w:pStyle w:val="NoSpacing"/>
              <w:ind w:left="351" w:right="34"/>
              <w:jc w:val="both"/>
              <w:rPr>
                <w:rFonts w:ascii="Arial" w:hAnsi="Arial" w:cs="Arial"/>
              </w:rPr>
            </w:pPr>
            <w:r w:rsidRPr="003B2B30">
              <w:rPr>
                <w:rFonts w:ascii="Arial" w:hAnsi="Arial" w:cs="Arial"/>
              </w:rPr>
              <w:t>Accurately and efficiently maintain monthly routines within the finance function to enable timely financial reporting</w:t>
            </w:r>
            <w:r>
              <w:rPr>
                <w:rFonts w:ascii="Arial" w:hAnsi="Arial" w:cs="Arial"/>
              </w:rPr>
              <w:t xml:space="preserve"> both internally and externally</w:t>
            </w:r>
            <w:r w:rsidRPr="003B2B30">
              <w:rPr>
                <w:rFonts w:ascii="Arial" w:hAnsi="Arial" w:cs="Arial"/>
              </w:rPr>
              <w:t>. Examples will include</w:t>
            </w:r>
            <w:r>
              <w:rPr>
                <w:rFonts w:ascii="Arial" w:hAnsi="Arial" w:cs="Arial"/>
              </w:rPr>
              <w:t>,</w:t>
            </w:r>
            <w:r w:rsidRPr="003B2B30">
              <w:rPr>
                <w:rFonts w:ascii="Arial" w:hAnsi="Arial" w:cs="Arial"/>
              </w:rPr>
              <w:t xml:space="preserve"> but </w:t>
            </w:r>
            <w:r>
              <w:rPr>
                <w:rFonts w:ascii="Arial" w:hAnsi="Arial" w:cs="Arial"/>
              </w:rPr>
              <w:t xml:space="preserve">are </w:t>
            </w:r>
            <w:r w:rsidRPr="003B2B30">
              <w:rPr>
                <w:rFonts w:ascii="Arial" w:hAnsi="Arial" w:cs="Arial"/>
              </w:rPr>
              <w:t>not limited to</w:t>
            </w:r>
            <w:r>
              <w:rPr>
                <w:rFonts w:ascii="Arial" w:hAnsi="Arial" w:cs="Arial"/>
              </w:rPr>
              <w:t xml:space="preserve">, the preparation of reports for budget holders, monthly </w:t>
            </w:r>
            <w:r w:rsidRPr="003B2B30">
              <w:rPr>
                <w:rFonts w:ascii="Arial" w:hAnsi="Arial" w:cs="Arial"/>
              </w:rPr>
              <w:t>accounts to Trial Balance stage</w:t>
            </w:r>
            <w:r>
              <w:rPr>
                <w:rFonts w:ascii="Arial" w:hAnsi="Arial" w:cs="Arial"/>
              </w:rPr>
              <w:t>, including control account reconciliations</w:t>
            </w:r>
            <w:r w:rsidRPr="003B2B30">
              <w:rPr>
                <w:rFonts w:ascii="Arial" w:hAnsi="Arial" w:cs="Arial"/>
              </w:rPr>
              <w:t xml:space="preserve"> and full monthly/quarterly management accounts, forecasts and variance analyses</w:t>
            </w:r>
            <w:r>
              <w:rPr>
                <w:rFonts w:ascii="Arial" w:hAnsi="Arial" w:cs="Arial"/>
              </w:rPr>
              <w:t xml:space="preserve"> for Dean Trust Rose Bridge.</w:t>
            </w:r>
            <w:r w:rsidRPr="003B2B30">
              <w:rPr>
                <w:rFonts w:ascii="Arial" w:hAnsi="Arial" w:cs="Arial"/>
              </w:rPr>
              <w:t>.</w:t>
            </w:r>
            <w:r>
              <w:rPr>
                <w:rFonts w:ascii="Arial" w:hAnsi="Arial" w:cs="Arial"/>
              </w:rPr>
              <w:t xml:space="preserve"> </w:t>
            </w:r>
          </w:p>
          <w:p w:rsidR="00EF0F3F" w:rsidRDefault="00EF0F3F" w:rsidP="00EF0F3F">
            <w:pPr>
              <w:pStyle w:val="NoSpacing"/>
              <w:ind w:left="351" w:firstLine="34"/>
              <w:rPr>
                <w:rFonts w:ascii="Arial" w:hAnsi="Arial" w:cs="Arial"/>
              </w:rPr>
            </w:pPr>
          </w:p>
          <w:p w:rsidR="00EF0F3F" w:rsidRPr="003B2B30" w:rsidRDefault="00EF0F3F" w:rsidP="00EF0F3F">
            <w:pPr>
              <w:pStyle w:val="NoSpacing"/>
              <w:numPr>
                <w:ilvl w:val="0"/>
                <w:numId w:val="41"/>
              </w:numPr>
              <w:ind w:left="351"/>
              <w:rPr>
                <w:rFonts w:ascii="Arial" w:hAnsi="Arial" w:cs="Arial"/>
                <w:b/>
              </w:rPr>
            </w:pPr>
            <w:r w:rsidRPr="003B2B30">
              <w:rPr>
                <w:rFonts w:ascii="Arial" w:hAnsi="Arial" w:cs="Arial"/>
                <w:b/>
              </w:rPr>
              <w:t>Financial accounting and period/year end closure</w:t>
            </w:r>
          </w:p>
          <w:p w:rsidR="00EF0F3F" w:rsidRDefault="00EF0F3F" w:rsidP="00EF0F3F">
            <w:pPr>
              <w:pStyle w:val="NoSpacing"/>
              <w:ind w:left="351"/>
              <w:rPr>
                <w:rFonts w:ascii="Arial" w:hAnsi="Arial" w:cs="Arial"/>
              </w:rPr>
            </w:pPr>
            <w:r w:rsidRPr="003B2B30">
              <w:rPr>
                <w:rFonts w:ascii="Arial" w:hAnsi="Arial" w:cs="Arial"/>
              </w:rPr>
              <w:t xml:space="preserve">Support the </w:t>
            </w:r>
            <w:r>
              <w:rPr>
                <w:rFonts w:ascii="Arial" w:hAnsi="Arial" w:cs="Arial"/>
              </w:rPr>
              <w:t xml:space="preserve">Trust Finance Team </w:t>
            </w:r>
            <w:r w:rsidRPr="003B2B30">
              <w:rPr>
                <w:rFonts w:ascii="Arial" w:hAnsi="Arial" w:cs="Arial"/>
              </w:rPr>
              <w:t>as directed, ensuring that all activities are accounted for and that appropriate documentary evidence is maintained in support of both internal and external audit review. Adhere to the period/year-end financial closure deadlines including assistance with the preparation of the Group VAT return and production of other statutory reports to be published and submitted by the Trust</w:t>
            </w:r>
          </w:p>
          <w:p w:rsidR="00EF0F3F" w:rsidRPr="003B2B30" w:rsidRDefault="00EF0F3F" w:rsidP="00EF0F3F">
            <w:pPr>
              <w:pStyle w:val="NoSpacing"/>
              <w:ind w:left="351" w:firstLine="34"/>
              <w:rPr>
                <w:rFonts w:ascii="Arial" w:hAnsi="Arial" w:cs="Arial"/>
              </w:rPr>
            </w:pPr>
          </w:p>
          <w:p w:rsidR="00EF0F3F" w:rsidRPr="00357740" w:rsidRDefault="00EF0F3F" w:rsidP="00EF0F3F">
            <w:pPr>
              <w:pStyle w:val="NoSpacing"/>
              <w:numPr>
                <w:ilvl w:val="0"/>
                <w:numId w:val="41"/>
              </w:numPr>
              <w:ind w:left="351"/>
              <w:rPr>
                <w:rFonts w:ascii="Arial" w:hAnsi="Arial" w:cs="Arial"/>
                <w:b/>
              </w:rPr>
            </w:pPr>
            <w:r w:rsidRPr="00357740">
              <w:rPr>
                <w:rFonts w:ascii="Arial" w:hAnsi="Arial" w:cs="Arial"/>
                <w:b/>
              </w:rPr>
              <w:t>Financia</w:t>
            </w:r>
            <w:r>
              <w:rPr>
                <w:rFonts w:ascii="Arial" w:hAnsi="Arial" w:cs="Arial"/>
                <w:b/>
              </w:rPr>
              <w:t>l systems and internal controls</w:t>
            </w:r>
          </w:p>
          <w:p w:rsidR="00EF0F3F" w:rsidRDefault="00EF0F3F" w:rsidP="00EF0F3F">
            <w:pPr>
              <w:pStyle w:val="NoSpacing"/>
              <w:ind w:left="351"/>
              <w:rPr>
                <w:rFonts w:ascii="Arial" w:hAnsi="Arial" w:cs="Arial"/>
              </w:rPr>
            </w:pPr>
            <w:r w:rsidRPr="003B2B30">
              <w:rPr>
                <w:rFonts w:ascii="Arial" w:hAnsi="Arial" w:cs="Arial"/>
              </w:rPr>
              <w:t>Ensure that control and procedure frameworks are precisely followed. Identify potential improvements to processes and procedures to improve efficiency and control ensuring these are discussed, approved and implemented in a considered way.</w:t>
            </w:r>
          </w:p>
          <w:p w:rsidR="00EF0F3F" w:rsidRDefault="00EF0F3F" w:rsidP="00EF0F3F">
            <w:pPr>
              <w:pStyle w:val="NoSpacing"/>
              <w:ind w:left="351" w:firstLine="34"/>
              <w:rPr>
                <w:rFonts w:ascii="Arial" w:hAnsi="Arial" w:cs="Arial"/>
              </w:rPr>
            </w:pPr>
          </w:p>
          <w:p w:rsidR="00EF0F3F" w:rsidRPr="003B2B30" w:rsidRDefault="00EF0F3F" w:rsidP="00EF0F3F">
            <w:pPr>
              <w:pStyle w:val="NoSpacing"/>
              <w:numPr>
                <w:ilvl w:val="0"/>
                <w:numId w:val="41"/>
              </w:numPr>
              <w:ind w:left="351"/>
              <w:rPr>
                <w:rFonts w:ascii="Arial" w:hAnsi="Arial" w:cs="Arial"/>
                <w:b/>
              </w:rPr>
            </w:pPr>
            <w:r w:rsidRPr="003B2B30">
              <w:rPr>
                <w:rFonts w:ascii="Arial" w:hAnsi="Arial" w:cs="Arial"/>
                <w:b/>
              </w:rPr>
              <w:t>Budget setting</w:t>
            </w:r>
          </w:p>
          <w:p w:rsidR="00EF0F3F" w:rsidRPr="003B2B30" w:rsidRDefault="00EF0F3F" w:rsidP="00EF0F3F">
            <w:pPr>
              <w:pStyle w:val="NoSpacing"/>
              <w:ind w:left="351"/>
              <w:rPr>
                <w:rFonts w:ascii="Arial" w:hAnsi="Arial" w:cs="Arial"/>
              </w:rPr>
            </w:pPr>
            <w:r>
              <w:rPr>
                <w:rFonts w:ascii="Arial" w:hAnsi="Arial" w:cs="Arial"/>
              </w:rPr>
              <w:t xml:space="preserve">Working with the West Hub Finance Director, take a lead on the short term budget planning for Dean Trust Rose Bridge and </w:t>
            </w:r>
            <w:r w:rsidRPr="003B2B30">
              <w:rPr>
                <w:rFonts w:ascii="Arial" w:hAnsi="Arial" w:cs="Arial"/>
              </w:rPr>
              <w:t>provide support to the Trust finance teams in preparing short term budgets and medium term financial forecasts each financial year. This involve</w:t>
            </w:r>
            <w:r>
              <w:rPr>
                <w:rFonts w:ascii="Arial" w:hAnsi="Arial" w:cs="Arial"/>
              </w:rPr>
              <w:t>s maintaining</w:t>
            </w:r>
            <w:r w:rsidRPr="003B2B30">
              <w:rPr>
                <w:rFonts w:ascii="Arial" w:hAnsi="Arial" w:cs="Arial"/>
              </w:rPr>
              <w:t xml:space="preserve"> budgetary mode</w:t>
            </w:r>
            <w:r>
              <w:rPr>
                <w:rFonts w:ascii="Arial" w:hAnsi="Arial" w:cs="Arial"/>
              </w:rPr>
              <w:t xml:space="preserve">ls and </w:t>
            </w:r>
            <w:r w:rsidRPr="003B2B30">
              <w:rPr>
                <w:rFonts w:ascii="Arial" w:hAnsi="Arial" w:cs="Arial"/>
              </w:rPr>
              <w:lastRenderedPageBreak/>
              <w:t>supporting working papers</w:t>
            </w:r>
            <w:r>
              <w:rPr>
                <w:rFonts w:ascii="Arial" w:hAnsi="Arial" w:cs="Arial"/>
              </w:rPr>
              <w:t xml:space="preserve"> and</w:t>
            </w:r>
            <w:r w:rsidRPr="003B2B30">
              <w:rPr>
                <w:rFonts w:ascii="Arial" w:hAnsi="Arial" w:cs="Arial"/>
              </w:rPr>
              <w:t xml:space="preserve"> planning assumptions across a range of budget lines.</w:t>
            </w:r>
          </w:p>
          <w:p w:rsidR="00EF0F3F" w:rsidRPr="003B2B30" w:rsidRDefault="00EF0F3F" w:rsidP="00EF0F3F">
            <w:pPr>
              <w:pStyle w:val="NoSpacing"/>
              <w:ind w:left="317"/>
              <w:rPr>
                <w:rFonts w:ascii="Arial" w:hAnsi="Arial" w:cs="Arial"/>
              </w:rPr>
            </w:pPr>
          </w:p>
          <w:p w:rsidR="00EF0F3F" w:rsidRPr="003B2B30" w:rsidRDefault="00EF0F3F" w:rsidP="00EF0F3F">
            <w:pPr>
              <w:pStyle w:val="NoSpacing"/>
              <w:numPr>
                <w:ilvl w:val="0"/>
                <w:numId w:val="35"/>
              </w:numPr>
              <w:ind w:left="317" w:hanging="283"/>
              <w:rPr>
                <w:rFonts w:ascii="Arial" w:hAnsi="Arial" w:cs="Arial"/>
                <w:b/>
              </w:rPr>
            </w:pPr>
            <w:r w:rsidRPr="003B2B30">
              <w:rPr>
                <w:rFonts w:ascii="Arial" w:hAnsi="Arial" w:cs="Arial"/>
                <w:b/>
              </w:rPr>
              <w:t>Transactional activity</w:t>
            </w:r>
          </w:p>
          <w:p w:rsidR="00EF0F3F" w:rsidRDefault="00EF0F3F" w:rsidP="00EF0F3F">
            <w:pPr>
              <w:pStyle w:val="NoSpacing"/>
              <w:ind w:left="317"/>
              <w:rPr>
                <w:rFonts w:ascii="Arial" w:hAnsi="Arial" w:cs="Arial"/>
              </w:rPr>
            </w:pPr>
            <w:r w:rsidRPr="003B2B30">
              <w:rPr>
                <w:rFonts w:ascii="Arial" w:hAnsi="Arial" w:cs="Arial"/>
              </w:rPr>
              <w:t>Directly responsible for a nu</w:t>
            </w:r>
            <w:r>
              <w:rPr>
                <w:rFonts w:ascii="Arial" w:hAnsi="Arial" w:cs="Arial"/>
              </w:rPr>
              <w:t xml:space="preserve">mber of transactional processes- purchasing, payroll administration and accounting- </w:t>
            </w:r>
            <w:r w:rsidRPr="003B2B30">
              <w:rPr>
                <w:rFonts w:ascii="Arial" w:hAnsi="Arial" w:cs="Arial"/>
              </w:rPr>
              <w:t>and reconciliations</w:t>
            </w:r>
            <w:r>
              <w:rPr>
                <w:rFonts w:ascii="Arial" w:hAnsi="Arial" w:cs="Arial"/>
              </w:rPr>
              <w:t>, pertaining to Dean Trust Rose Bridge’s accounting and financial management</w:t>
            </w:r>
            <w:r w:rsidRPr="003B2B30">
              <w:rPr>
                <w:rFonts w:ascii="Arial" w:hAnsi="Arial" w:cs="Arial"/>
              </w:rPr>
              <w:t xml:space="preserve">. Support the provision of a finance service that meets the needs of both internal and external users and stakeholders. Provide help and guidance to </w:t>
            </w:r>
            <w:r>
              <w:rPr>
                <w:rFonts w:ascii="Arial" w:hAnsi="Arial" w:cs="Arial"/>
              </w:rPr>
              <w:t xml:space="preserve">the leadership team and other </w:t>
            </w:r>
            <w:r w:rsidRPr="003B2B30">
              <w:rPr>
                <w:rFonts w:ascii="Arial" w:hAnsi="Arial" w:cs="Arial"/>
              </w:rPr>
              <w:t>non-finance users in the operation of processes requiring input from other teams within Trust academies and business units.</w:t>
            </w:r>
          </w:p>
          <w:p w:rsidR="00EF0F3F" w:rsidRDefault="00EF0F3F" w:rsidP="00EF0F3F">
            <w:pPr>
              <w:pStyle w:val="NoSpacing"/>
              <w:ind w:left="317"/>
              <w:rPr>
                <w:rFonts w:ascii="Arial" w:hAnsi="Arial" w:cs="Arial"/>
              </w:rPr>
            </w:pPr>
          </w:p>
          <w:p w:rsidR="00EF0F3F" w:rsidRDefault="00EF0F3F" w:rsidP="00EF0F3F">
            <w:pPr>
              <w:pStyle w:val="NoSpacing"/>
              <w:numPr>
                <w:ilvl w:val="0"/>
                <w:numId w:val="35"/>
              </w:numPr>
              <w:ind w:left="317" w:hanging="283"/>
              <w:rPr>
                <w:rFonts w:ascii="Arial" w:hAnsi="Arial" w:cs="Arial"/>
                <w:b/>
              </w:rPr>
            </w:pPr>
            <w:r>
              <w:rPr>
                <w:rFonts w:ascii="Arial" w:hAnsi="Arial" w:cs="Arial"/>
                <w:b/>
              </w:rPr>
              <w:t>Payroll Administration</w:t>
            </w:r>
          </w:p>
          <w:p w:rsidR="00EF0F3F" w:rsidRPr="00CD1AB7" w:rsidRDefault="00EF0F3F" w:rsidP="00EF0F3F">
            <w:pPr>
              <w:pStyle w:val="NoSpacing"/>
              <w:ind w:left="317"/>
              <w:rPr>
                <w:rFonts w:ascii="Arial" w:hAnsi="Arial" w:cs="Arial"/>
              </w:rPr>
            </w:pPr>
            <w:r>
              <w:rPr>
                <w:rFonts w:ascii="Arial" w:hAnsi="Arial" w:cs="Arial"/>
              </w:rPr>
              <w:t>Process monthly pay claims for staff at Dean Trust Rose Bridge, undertake the monthly check of all pay data pre transmission and reconcile and post monthly pay data costings.</w:t>
            </w:r>
          </w:p>
          <w:p w:rsidR="00EF0F3F" w:rsidRDefault="00EF0F3F" w:rsidP="00EF0F3F">
            <w:pPr>
              <w:pStyle w:val="NoSpacing"/>
              <w:ind w:left="317"/>
              <w:rPr>
                <w:rFonts w:ascii="Arial" w:hAnsi="Arial" w:cs="Arial"/>
              </w:rPr>
            </w:pPr>
          </w:p>
          <w:p w:rsidR="00EF0F3F" w:rsidRPr="003B2B30" w:rsidRDefault="00EF0F3F" w:rsidP="00EF0F3F">
            <w:pPr>
              <w:pStyle w:val="NoSpacing"/>
              <w:numPr>
                <w:ilvl w:val="0"/>
                <w:numId w:val="35"/>
              </w:numPr>
              <w:ind w:left="317" w:hanging="283"/>
              <w:rPr>
                <w:rFonts w:ascii="Arial" w:hAnsi="Arial" w:cs="Arial"/>
                <w:b/>
              </w:rPr>
            </w:pPr>
            <w:r w:rsidRPr="003B2B30">
              <w:rPr>
                <w:rFonts w:ascii="Arial" w:hAnsi="Arial" w:cs="Arial"/>
                <w:b/>
              </w:rPr>
              <w:t>Pa</w:t>
            </w:r>
            <w:r>
              <w:rPr>
                <w:rFonts w:ascii="Arial" w:hAnsi="Arial" w:cs="Arial"/>
                <w:b/>
              </w:rPr>
              <w:t>rent Pay</w:t>
            </w:r>
            <w:r w:rsidRPr="003B2B30">
              <w:rPr>
                <w:rFonts w:ascii="Arial" w:hAnsi="Arial" w:cs="Arial"/>
                <w:b/>
              </w:rPr>
              <w:t xml:space="preserve"> </w:t>
            </w:r>
            <w:r>
              <w:rPr>
                <w:rFonts w:ascii="Arial" w:hAnsi="Arial" w:cs="Arial"/>
                <w:b/>
              </w:rPr>
              <w:t xml:space="preserve">and other school trip </w:t>
            </w:r>
            <w:r w:rsidRPr="003B2B30">
              <w:rPr>
                <w:rFonts w:ascii="Arial" w:hAnsi="Arial" w:cs="Arial"/>
                <w:b/>
              </w:rPr>
              <w:t>administration</w:t>
            </w:r>
          </w:p>
          <w:p w:rsidR="00EF0F3F" w:rsidRPr="003B2B30" w:rsidRDefault="00EF0F3F" w:rsidP="00EF0F3F">
            <w:pPr>
              <w:pStyle w:val="NoSpacing"/>
              <w:ind w:left="317"/>
              <w:rPr>
                <w:rFonts w:ascii="Arial" w:hAnsi="Arial" w:cs="Arial"/>
              </w:rPr>
            </w:pPr>
            <w:r>
              <w:rPr>
                <w:rFonts w:ascii="Arial" w:hAnsi="Arial" w:cs="Arial"/>
              </w:rPr>
              <w:t>Liaise with trip organisers regarding set up and reconciliation of school trips for Dean Trust Rose Bridge, and administer the Parent Pay system for all school activities.</w:t>
            </w:r>
          </w:p>
          <w:p w:rsidR="00EF0F3F" w:rsidRDefault="00EF0F3F" w:rsidP="00EF0F3F">
            <w:pPr>
              <w:pStyle w:val="NoSpacing"/>
              <w:ind w:left="317"/>
              <w:rPr>
                <w:rFonts w:ascii="Arial" w:hAnsi="Arial" w:cs="Arial"/>
              </w:rPr>
            </w:pPr>
          </w:p>
          <w:p w:rsidR="00EF0F3F" w:rsidRPr="00357740" w:rsidRDefault="00EF0F3F" w:rsidP="00EF0F3F">
            <w:pPr>
              <w:pStyle w:val="NoSpacing"/>
              <w:numPr>
                <w:ilvl w:val="0"/>
                <w:numId w:val="35"/>
              </w:numPr>
              <w:ind w:left="317"/>
              <w:rPr>
                <w:rFonts w:ascii="Arial" w:hAnsi="Arial" w:cs="Arial"/>
                <w:b/>
              </w:rPr>
            </w:pPr>
            <w:r w:rsidRPr="00357740">
              <w:rPr>
                <w:rFonts w:ascii="Arial" w:hAnsi="Arial" w:cs="Arial"/>
                <w:b/>
              </w:rPr>
              <w:t>Financial returns</w:t>
            </w:r>
          </w:p>
          <w:p w:rsidR="00EF0F3F" w:rsidRDefault="00EF0F3F" w:rsidP="00EF0F3F">
            <w:pPr>
              <w:pStyle w:val="NoSpacing"/>
              <w:ind w:left="317"/>
              <w:rPr>
                <w:rFonts w:ascii="Arial" w:hAnsi="Arial" w:cs="Arial"/>
              </w:rPr>
            </w:pPr>
            <w:r>
              <w:rPr>
                <w:rFonts w:ascii="Arial" w:hAnsi="Arial" w:cs="Arial"/>
              </w:rPr>
              <w:t xml:space="preserve">Take an active role in the preparation, checking and collation of information/data required for the purpose of the Trust’s annual financial returns to the ESFA including </w:t>
            </w:r>
          </w:p>
          <w:p w:rsidR="00EF0F3F" w:rsidRDefault="00EF0F3F" w:rsidP="00EF0F3F">
            <w:pPr>
              <w:pStyle w:val="NoSpacing"/>
              <w:ind w:left="317"/>
              <w:rPr>
                <w:rFonts w:ascii="Arial" w:hAnsi="Arial" w:cs="Arial"/>
              </w:rPr>
            </w:pPr>
          </w:p>
          <w:p w:rsidR="00EF0F3F" w:rsidRDefault="00EF0F3F" w:rsidP="00EF0F3F">
            <w:pPr>
              <w:pStyle w:val="NoSpacing"/>
              <w:numPr>
                <w:ilvl w:val="0"/>
                <w:numId w:val="36"/>
              </w:numPr>
              <w:ind w:left="317"/>
              <w:rPr>
                <w:rFonts w:ascii="Arial" w:hAnsi="Arial" w:cs="Arial"/>
              </w:rPr>
            </w:pPr>
            <w:r>
              <w:rPr>
                <w:rFonts w:ascii="Arial" w:hAnsi="Arial" w:cs="Arial"/>
              </w:rPr>
              <w:t>Accounts return</w:t>
            </w:r>
          </w:p>
          <w:p w:rsidR="00EF0F3F" w:rsidRDefault="00EF0F3F" w:rsidP="00EF0F3F">
            <w:pPr>
              <w:pStyle w:val="NoSpacing"/>
              <w:numPr>
                <w:ilvl w:val="0"/>
                <w:numId w:val="36"/>
              </w:numPr>
              <w:ind w:left="317"/>
              <w:rPr>
                <w:rFonts w:ascii="Arial" w:hAnsi="Arial" w:cs="Arial"/>
              </w:rPr>
            </w:pPr>
            <w:r>
              <w:rPr>
                <w:rFonts w:ascii="Arial" w:hAnsi="Arial" w:cs="Arial"/>
              </w:rPr>
              <w:t>Budget forecast return</w:t>
            </w:r>
          </w:p>
          <w:p w:rsidR="00EF0F3F" w:rsidRDefault="00EF0F3F" w:rsidP="00EF0F3F">
            <w:pPr>
              <w:pStyle w:val="NoSpacing"/>
              <w:numPr>
                <w:ilvl w:val="0"/>
                <w:numId w:val="36"/>
              </w:numPr>
              <w:ind w:left="317"/>
              <w:rPr>
                <w:rFonts w:ascii="Arial" w:hAnsi="Arial" w:cs="Arial"/>
              </w:rPr>
            </w:pPr>
            <w:r>
              <w:rPr>
                <w:rFonts w:ascii="Arial" w:hAnsi="Arial" w:cs="Arial"/>
              </w:rPr>
              <w:t>Budget forecast outturn</w:t>
            </w:r>
          </w:p>
          <w:p w:rsidR="00EF0F3F" w:rsidRDefault="00EF0F3F" w:rsidP="00EF0F3F">
            <w:pPr>
              <w:pStyle w:val="NoSpacing"/>
              <w:ind w:left="317"/>
              <w:rPr>
                <w:rFonts w:ascii="Arial" w:hAnsi="Arial" w:cs="Arial"/>
              </w:rPr>
            </w:pPr>
          </w:p>
          <w:p w:rsidR="00EF0F3F" w:rsidRPr="00357740" w:rsidRDefault="00EF0F3F" w:rsidP="00EF0F3F">
            <w:pPr>
              <w:pStyle w:val="NoSpacing"/>
              <w:numPr>
                <w:ilvl w:val="0"/>
                <w:numId w:val="35"/>
              </w:numPr>
              <w:ind w:left="317"/>
              <w:rPr>
                <w:rFonts w:ascii="Arial" w:hAnsi="Arial" w:cs="Arial"/>
                <w:b/>
              </w:rPr>
            </w:pPr>
            <w:r w:rsidRPr="00357740">
              <w:rPr>
                <w:rFonts w:ascii="Arial" w:hAnsi="Arial" w:cs="Arial"/>
                <w:b/>
              </w:rPr>
              <w:t>Finance support</w:t>
            </w:r>
          </w:p>
          <w:p w:rsidR="00EF0F3F" w:rsidRDefault="00EF0F3F" w:rsidP="00EF0F3F">
            <w:pPr>
              <w:pStyle w:val="NoSpacing"/>
              <w:ind w:left="317"/>
              <w:rPr>
                <w:rFonts w:ascii="Arial" w:hAnsi="Arial" w:cs="Arial"/>
              </w:rPr>
            </w:pPr>
            <w:r>
              <w:rPr>
                <w:rFonts w:ascii="Arial" w:hAnsi="Arial" w:cs="Arial"/>
              </w:rPr>
              <w:t xml:space="preserve">       To provide high quality support and guidance to the leadership team and     Governors on a variety of finance, accounting and budgeting matters pertaining to the academy.</w:t>
            </w:r>
          </w:p>
          <w:p w:rsidR="00EF0F3F" w:rsidRPr="003B2B30" w:rsidRDefault="00EF0F3F" w:rsidP="00EF0F3F">
            <w:pPr>
              <w:pStyle w:val="NoSpacing"/>
              <w:ind w:left="317"/>
              <w:rPr>
                <w:rFonts w:ascii="Arial" w:hAnsi="Arial" w:cs="Arial"/>
              </w:rPr>
            </w:pPr>
          </w:p>
          <w:p w:rsidR="00EF0F3F" w:rsidRPr="003B2B30" w:rsidRDefault="00EF0F3F" w:rsidP="00EF0F3F">
            <w:pPr>
              <w:pStyle w:val="NoSpacing"/>
              <w:numPr>
                <w:ilvl w:val="0"/>
                <w:numId w:val="35"/>
              </w:numPr>
              <w:ind w:left="317" w:hanging="283"/>
              <w:rPr>
                <w:rFonts w:ascii="Arial" w:hAnsi="Arial" w:cs="Arial"/>
                <w:b/>
              </w:rPr>
            </w:pPr>
            <w:r>
              <w:rPr>
                <w:rFonts w:ascii="Arial" w:hAnsi="Arial" w:cs="Arial"/>
                <w:b/>
              </w:rPr>
              <w:t>Asset management</w:t>
            </w:r>
          </w:p>
          <w:p w:rsidR="00EF0F3F" w:rsidRPr="003B2B30" w:rsidRDefault="00EF0F3F" w:rsidP="00EF0F3F">
            <w:pPr>
              <w:pStyle w:val="NoSpacing"/>
              <w:ind w:left="317"/>
              <w:rPr>
                <w:rFonts w:ascii="Arial" w:hAnsi="Arial" w:cs="Arial"/>
              </w:rPr>
            </w:pPr>
            <w:r w:rsidRPr="003B2B30">
              <w:rPr>
                <w:rFonts w:ascii="Arial" w:hAnsi="Arial" w:cs="Arial"/>
              </w:rPr>
              <w:t xml:space="preserve">To </w:t>
            </w:r>
            <w:r>
              <w:rPr>
                <w:rFonts w:ascii="Arial" w:hAnsi="Arial" w:cs="Arial"/>
              </w:rPr>
              <w:t>ensure that the physical assets at the Dean Trust Rose Bridge site are accurately recorded and verified on a periodic basis in accordance with Trust accounting policies and procedures.</w:t>
            </w:r>
          </w:p>
          <w:p w:rsidR="00EF0F3F" w:rsidRPr="003B2B30" w:rsidRDefault="00EF0F3F" w:rsidP="00EF0F3F">
            <w:pPr>
              <w:pStyle w:val="NoSpacing"/>
              <w:ind w:left="317"/>
              <w:rPr>
                <w:rFonts w:ascii="Arial" w:hAnsi="Arial" w:cs="Arial"/>
              </w:rPr>
            </w:pPr>
          </w:p>
          <w:p w:rsidR="00EF0F3F" w:rsidRPr="003B2B30" w:rsidRDefault="00EF0F3F" w:rsidP="008E45C1">
            <w:pPr>
              <w:pStyle w:val="NoSpacing"/>
              <w:numPr>
                <w:ilvl w:val="0"/>
                <w:numId w:val="35"/>
              </w:numPr>
              <w:ind w:left="351"/>
              <w:rPr>
                <w:rFonts w:ascii="Arial" w:hAnsi="Arial" w:cs="Arial"/>
                <w:b/>
              </w:rPr>
            </w:pPr>
            <w:r w:rsidRPr="003B2B30">
              <w:rPr>
                <w:rFonts w:ascii="Arial" w:hAnsi="Arial" w:cs="Arial"/>
                <w:b/>
              </w:rPr>
              <w:t>Other</w:t>
            </w:r>
          </w:p>
          <w:p w:rsidR="00EF0F3F" w:rsidRPr="007C03D9" w:rsidRDefault="00EF0F3F" w:rsidP="00EF0F3F">
            <w:pPr>
              <w:pStyle w:val="NoSpacing"/>
              <w:ind w:left="317"/>
              <w:rPr>
                <w:rFonts w:ascii="Arial" w:hAnsi="Arial" w:cs="Arial"/>
                <w:b/>
              </w:rPr>
            </w:pPr>
            <w:r w:rsidRPr="003B2B30">
              <w:rPr>
                <w:rFonts w:ascii="Arial" w:hAnsi="Arial" w:cs="Arial"/>
              </w:rPr>
              <w:t xml:space="preserve">The job profile is not intended to be all encompassing and the post holder will be required to carry out any other reasonable tasks or requests at the direction of the </w:t>
            </w:r>
            <w:r w:rsidRPr="003B7DC5">
              <w:rPr>
                <w:rFonts w:ascii="Arial" w:hAnsi="Arial" w:cs="Arial"/>
              </w:rPr>
              <w:t>Finance Director – Dean Trust West Hub</w:t>
            </w:r>
            <w:r w:rsidRPr="003B2B30">
              <w:rPr>
                <w:rFonts w:ascii="Arial" w:hAnsi="Arial" w:cs="Arial"/>
              </w:rPr>
              <w:t xml:space="preserve">, Chief Finance Officer or Senior Leadership teams. </w:t>
            </w:r>
          </w:p>
          <w:p w:rsidR="00EF0F3F" w:rsidRPr="003B2B30" w:rsidRDefault="00EF0F3F" w:rsidP="00CF3733">
            <w:pPr>
              <w:pStyle w:val="NoSpacing"/>
              <w:ind w:left="317"/>
              <w:rPr>
                <w:rFonts w:ascii="Arial" w:hAnsi="Arial" w:cs="Arial"/>
              </w:rPr>
            </w:pPr>
          </w:p>
        </w:tc>
      </w:tr>
    </w:tbl>
    <w:p w:rsidR="000339A0" w:rsidRDefault="000339A0" w:rsidP="000339A0">
      <w:pPr>
        <w:pStyle w:val="NoSpacing"/>
      </w:pPr>
      <w:r>
        <w:lastRenderedPageBreak/>
        <w:tab/>
      </w:r>
    </w:p>
    <w:p w:rsidR="00EF0F3F" w:rsidRDefault="00EF0F3F" w:rsidP="000339A0">
      <w:pPr>
        <w:pStyle w:val="NoSpacing"/>
      </w:pPr>
    </w:p>
    <w:p w:rsidR="00EF0F3F" w:rsidRDefault="00EF0F3F" w:rsidP="000339A0">
      <w:pPr>
        <w:pStyle w:val="NoSpacing"/>
      </w:pPr>
    </w:p>
    <w:p w:rsidR="00EF0F3F" w:rsidRDefault="00EF0F3F" w:rsidP="000339A0">
      <w:pPr>
        <w:pStyle w:val="NoSpacing"/>
      </w:pPr>
    </w:p>
    <w:p w:rsidR="00EF0F3F" w:rsidRDefault="00EF0F3F" w:rsidP="000339A0">
      <w:pPr>
        <w:pStyle w:val="NoSpacing"/>
      </w:pPr>
    </w:p>
    <w:p w:rsidR="00EF0F3F" w:rsidRDefault="00EF0F3F" w:rsidP="000339A0">
      <w:pPr>
        <w:pStyle w:val="NoSpacing"/>
      </w:pPr>
    </w:p>
    <w:p w:rsidR="00EF0F3F" w:rsidRDefault="00EF0F3F" w:rsidP="000339A0">
      <w:pPr>
        <w:pStyle w:val="NoSpacing"/>
      </w:pPr>
    </w:p>
    <w:p w:rsidR="00EF0F3F" w:rsidRDefault="00EF0F3F" w:rsidP="000339A0">
      <w:pPr>
        <w:pStyle w:val="NoSpacing"/>
      </w:pPr>
    </w:p>
    <w:p w:rsidR="00EF0F3F" w:rsidRDefault="00EF0F3F" w:rsidP="000339A0">
      <w:pPr>
        <w:pStyle w:val="NoSpacing"/>
      </w:pPr>
    </w:p>
    <w:p w:rsidR="00EF0F3F" w:rsidRDefault="00EF0F3F" w:rsidP="000339A0">
      <w:pPr>
        <w:pStyle w:val="NoSpacing"/>
      </w:pPr>
    </w:p>
    <w:p w:rsidR="00EF0F3F" w:rsidRDefault="00EF0F3F" w:rsidP="000339A0">
      <w:pPr>
        <w:pStyle w:val="NoSpacing"/>
      </w:pP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lastRenderedPageBreak/>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354AD7">
            <w:pPr>
              <w:pStyle w:val="NoSpacing"/>
              <w:numPr>
                <w:ilvl w:val="0"/>
                <w:numId w:val="1"/>
              </w:numPr>
              <w:ind w:left="346" w:right="34" w:hanging="346"/>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tblW w:w="10632" w:type="dxa"/>
        <w:tblInd w:w="-743" w:type="dxa"/>
        <w:tblLayout w:type="fixed"/>
        <w:tblLook w:val="04A0" w:firstRow="1" w:lastRow="0" w:firstColumn="1" w:lastColumn="0" w:noHBand="0" w:noVBand="1"/>
      </w:tblPr>
      <w:tblGrid>
        <w:gridCol w:w="2411"/>
        <w:gridCol w:w="8221"/>
      </w:tblGrid>
      <w:tr w:rsidR="00EF0F3F" w:rsidRPr="00B87AF5" w:rsidTr="00CF3733">
        <w:tc>
          <w:tcPr>
            <w:tcW w:w="2411" w:type="dxa"/>
            <w:tcBorders>
              <w:top w:val="single" w:sz="4" w:space="0" w:color="auto"/>
            </w:tcBorders>
            <w:vAlign w:val="center"/>
          </w:tcPr>
          <w:p w:rsidR="00EF0F3F" w:rsidRDefault="00EF0F3F" w:rsidP="00CF3733">
            <w:pPr>
              <w:ind w:right="176"/>
              <w:rPr>
                <w:rFonts w:ascii="Arial" w:hAnsi="Arial" w:cs="Arial"/>
                <w:b/>
              </w:rPr>
            </w:pPr>
            <w:r>
              <w:rPr>
                <w:rFonts w:ascii="Arial" w:hAnsi="Arial" w:cs="Arial"/>
                <w:b/>
              </w:rPr>
              <w:t>Education and qualifications</w:t>
            </w:r>
          </w:p>
        </w:tc>
        <w:tc>
          <w:tcPr>
            <w:tcW w:w="8221" w:type="dxa"/>
            <w:tcBorders>
              <w:top w:val="single" w:sz="4" w:space="0" w:color="auto"/>
            </w:tcBorders>
          </w:tcPr>
          <w:p w:rsidR="00EF0F3F" w:rsidRPr="003B2B30" w:rsidRDefault="00EF0F3F" w:rsidP="00CF3733">
            <w:pPr>
              <w:pStyle w:val="NoSpacing"/>
              <w:rPr>
                <w:rFonts w:ascii="Arial" w:hAnsi="Arial" w:cs="Arial"/>
                <w:b/>
              </w:rPr>
            </w:pPr>
            <w:r w:rsidRPr="003B2B30">
              <w:rPr>
                <w:rFonts w:ascii="Arial" w:hAnsi="Arial" w:cs="Arial"/>
                <w:b/>
              </w:rPr>
              <w:t>Essential</w:t>
            </w:r>
          </w:p>
          <w:p w:rsidR="00EF0F3F" w:rsidRPr="003B2B30" w:rsidRDefault="00EF0F3F" w:rsidP="00EF0F3F">
            <w:pPr>
              <w:pStyle w:val="NoSpacing"/>
              <w:numPr>
                <w:ilvl w:val="0"/>
                <w:numId w:val="37"/>
              </w:numPr>
              <w:ind w:left="318" w:hanging="284"/>
              <w:rPr>
                <w:rFonts w:ascii="Arial" w:hAnsi="Arial" w:cs="Arial"/>
              </w:rPr>
            </w:pPr>
            <w:r w:rsidRPr="003B2B30">
              <w:rPr>
                <w:rFonts w:ascii="Arial" w:hAnsi="Arial" w:cs="Arial"/>
              </w:rPr>
              <w:t>Educated to at least A level</w:t>
            </w:r>
          </w:p>
          <w:p w:rsidR="00EF0F3F" w:rsidRPr="003B2B30" w:rsidRDefault="00EF0F3F" w:rsidP="00EF0F3F">
            <w:pPr>
              <w:pStyle w:val="NoSpacing"/>
              <w:numPr>
                <w:ilvl w:val="0"/>
                <w:numId w:val="37"/>
              </w:numPr>
              <w:ind w:left="318" w:hanging="284"/>
              <w:rPr>
                <w:rFonts w:ascii="Arial" w:hAnsi="Arial" w:cs="Arial"/>
              </w:rPr>
            </w:pPr>
            <w:r w:rsidRPr="003B2B30">
              <w:rPr>
                <w:rFonts w:ascii="Arial" w:hAnsi="Arial" w:cs="Arial"/>
              </w:rPr>
              <w:t xml:space="preserve">GCSE Maths and English at Grades A* - C or equivalent </w:t>
            </w:r>
          </w:p>
          <w:p w:rsidR="00EF0F3F" w:rsidRDefault="00EF0F3F" w:rsidP="00EF0F3F">
            <w:pPr>
              <w:pStyle w:val="NoSpacing"/>
              <w:numPr>
                <w:ilvl w:val="0"/>
                <w:numId w:val="37"/>
              </w:numPr>
              <w:ind w:left="318" w:hanging="284"/>
              <w:rPr>
                <w:rFonts w:ascii="Arial" w:hAnsi="Arial" w:cs="Arial"/>
              </w:rPr>
            </w:pPr>
            <w:r w:rsidRPr="003B2B30">
              <w:rPr>
                <w:rFonts w:ascii="Arial" w:hAnsi="Arial" w:cs="Arial"/>
              </w:rPr>
              <w:t>Qualified at AAT Level 4 Advanced Diploma in Accounting</w:t>
            </w:r>
            <w:r>
              <w:rPr>
                <w:rFonts w:ascii="Arial" w:hAnsi="Arial" w:cs="Arial"/>
              </w:rPr>
              <w:t xml:space="preserve"> or above</w:t>
            </w:r>
          </w:p>
          <w:p w:rsidR="00EF0F3F" w:rsidRDefault="00EF0F3F" w:rsidP="00CF3733">
            <w:pPr>
              <w:pStyle w:val="NoSpacing"/>
              <w:rPr>
                <w:rFonts w:ascii="Arial" w:hAnsi="Arial" w:cs="Arial"/>
              </w:rPr>
            </w:pPr>
          </w:p>
          <w:p w:rsidR="00EF0F3F" w:rsidRPr="002010C4" w:rsidRDefault="00EF0F3F" w:rsidP="00CF3733">
            <w:pPr>
              <w:pStyle w:val="NoSpacing"/>
              <w:rPr>
                <w:rFonts w:ascii="Arial" w:hAnsi="Arial" w:cs="Arial"/>
                <w:b/>
              </w:rPr>
            </w:pPr>
            <w:r w:rsidRPr="002010C4">
              <w:rPr>
                <w:rFonts w:ascii="Arial" w:hAnsi="Arial" w:cs="Arial"/>
                <w:b/>
              </w:rPr>
              <w:t>Desirable</w:t>
            </w:r>
          </w:p>
          <w:p w:rsidR="00EF0F3F" w:rsidRDefault="00EF0F3F" w:rsidP="00EF0F3F">
            <w:pPr>
              <w:pStyle w:val="NoSpacing"/>
              <w:numPr>
                <w:ilvl w:val="0"/>
                <w:numId w:val="40"/>
              </w:numPr>
              <w:rPr>
                <w:rFonts w:ascii="Arial" w:hAnsi="Arial" w:cs="Arial"/>
              </w:rPr>
            </w:pPr>
            <w:r>
              <w:rPr>
                <w:rFonts w:ascii="Arial" w:hAnsi="Arial" w:cs="Arial"/>
              </w:rPr>
              <w:t>Working towards a professional accounting or business qualification such as ACA,ACCA,CIMA, CSBM</w:t>
            </w:r>
          </w:p>
          <w:p w:rsidR="00EF0F3F" w:rsidRPr="003B2B30" w:rsidRDefault="00EF0F3F" w:rsidP="00CF3733">
            <w:pPr>
              <w:pStyle w:val="NoSpacing"/>
              <w:ind w:left="318"/>
              <w:rPr>
                <w:rFonts w:ascii="Arial" w:hAnsi="Arial" w:cs="Arial"/>
              </w:rPr>
            </w:pPr>
          </w:p>
        </w:tc>
      </w:tr>
      <w:tr w:rsidR="00EF0F3F" w:rsidRPr="00B87AF5" w:rsidTr="00CF3733">
        <w:tc>
          <w:tcPr>
            <w:tcW w:w="2411" w:type="dxa"/>
            <w:vAlign w:val="center"/>
          </w:tcPr>
          <w:p w:rsidR="00EF0F3F" w:rsidRDefault="00EF0F3F" w:rsidP="00CF3733">
            <w:pPr>
              <w:ind w:right="176"/>
              <w:rPr>
                <w:rFonts w:ascii="Arial" w:hAnsi="Arial" w:cs="Arial"/>
                <w:b/>
              </w:rPr>
            </w:pPr>
            <w:r>
              <w:rPr>
                <w:rFonts w:ascii="Arial" w:hAnsi="Arial" w:cs="Arial"/>
                <w:b/>
              </w:rPr>
              <w:t>Experience</w:t>
            </w:r>
          </w:p>
        </w:tc>
        <w:tc>
          <w:tcPr>
            <w:tcW w:w="8221" w:type="dxa"/>
          </w:tcPr>
          <w:p w:rsidR="00EF0F3F" w:rsidRDefault="00EF0F3F" w:rsidP="00CF3733">
            <w:pPr>
              <w:ind w:right="34"/>
              <w:jc w:val="both"/>
              <w:rPr>
                <w:rFonts w:ascii="Arial" w:hAnsi="Arial" w:cs="Arial"/>
                <w:b/>
              </w:rPr>
            </w:pPr>
            <w:r>
              <w:rPr>
                <w:rFonts w:ascii="Arial" w:hAnsi="Arial" w:cs="Arial"/>
                <w:b/>
              </w:rPr>
              <w:t>Essential</w:t>
            </w:r>
          </w:p>
          <w:p w:rsidR="00EF0F3F" w:rsidRDefault="00EF0F3F" w:rsidP="00EF0F3F">
            <w:pPr>
              <w:pStyle w:val="ListParagraph"/>
              <w:numPr>
                <w:ilvl w:val="0"/>
                <w:numId w:val="38"/>
              </w:numPr>
              <w:ind w:left="318" w:right="34" w:hanging="284"/>
              <w:jc w:val="both"/>
              <w:rPr>
                <w:rFonts w:ascii="Arial" w:hAnsi="Arial" w:cs="Arial"/>
              </w:rPr>
            </w:pPr>
            <w:r>
              <w:rPr>
                <w:rFonts w:ascii="Arial" w:hAnsi="Arial" w:cs="Arial"/>
              </w:rPr>
              <w:t>A minimum of 3 years’ experience of working within finance and accounting within the last 5 years</w:t>
            </w:r>
          </w:p>
          <w:p w:rsidR="00EF0F3F" w:rsidRDefault="00EF0F3F" w:rsidP="00EF0F3F">
            <w:pPr>
              <w:pStyle w:val="ListParagraph"/>
              <w:numPr>
                <w:ilvl w:val="0"/>
                <w:numId w:val="38"/>
              </w:numPr>
              <w:ind w:left="318" w:right="34" w:hanging="284"/>
              <w:jc w:val="both"/>
              <w:rPr>
                <w:rFonts w:ascii="Arial" w:hAnsi="Arial" w:cs="Arial"/>
              </w:rPr>
            </w:pPr>
            <w:r>
              <w:rPr>
                <w:rFonts w:ascii="Arial" w:hAnsi="Arial" w:cs="Arial"/>
              </w:rPr>
              <w:t>Significant experience of management accounting in a high compliance environment</w:t>
            </w:r>
          </w:p>
          <w:p w:rsidR="00EF0F3F" w:rsidRDefault="00EF0F3F" w:rsidP="00EF0F3F">
            <w:pPr>
              <w:pStyle w:val="ListParagraph"/>
              <w:numPr>
                <w:ilvl w:val="0"/>
                <w:numId w:val="38"/>
              </w:numPr>
              <w:ind w:left="318" w:right="34" w:hanging="284"/>
              <w:jc w:val="both"/>
              <w:rPr>
                <w:rFonts w:ascii="Arial" w:hAnsi="Arial" w:cs="Arial"/>
              </w:rPr>
            </w:pPr>
            <w:r>
              <w:rPr>
                <w:rFonts w:ascii="Arial" w:hAnsi="Arial" w:cs="Arial"/>
              </w:rPr>
              <w:t>Experience of supporting the work of other team members</w:t>
            </w:r>
          </w:p>
          <w:p w:rsidR="00EF0F3F" w:rsidRDefault="00EF0F3F" w:rsidP="00EF0F3F">
            <w:pPr>
              <w:pStyle w:val="ListParagraph"/>
              <w:numPr>
                <w:ilvl w:val="0"/>
                <w:numId w:val="38"/>
              </w:numPr>
              <w:ind w:left="318" w:right="34" w:hanging="284"/>
              <w:jc w:val="both"/>
              <w:rPr>
                <w:rFonts w:ascii="Arial" w:hAnsi="Arial" w:cs="Arial"/>
              </w:rPr>
            </w:pPr>
            <w:r>
              <w:rPr>
                <w:rFonts w:ascii="Arial" w:hAnsi="Arial" w:cs="Arial"/>
              </w:rPr>
              <w:t>Experience of budget planning/monitoring and financial forecasting</w:t>
            </w:r>
          </w:p>
          <w:p w:rsidR="00EF0F3F" w:rsidRDefault="00EF0F3F" w:rsidP="00EF0F3F">
            <w:pPr>
              <w:pStyle w:val="ListParagraph"/>
              <w:numPr>
                <w:ilvl w:val="0"/>
                <w:numId w:val="38"/>
              </w:numPr>
              <w:ind w:left="318" w:right="34" w:hanging="284"/>
              <w:jc w:val="both"/>
              <w:rPr>
                <w:rFonts w:ascii="Arial" w:hAnsi="Arial" w:cs="Arial"/>
              </w:rPr>
            </w:pPr>
            <w:r>
              <w:rPr>
                <w:rFonts w:ascii="Arial" w:hAnsi="Arial" w:cs="Arial"/>
              </w:rPr>
              <w:t>Excellent knowledge and understanding of financial operating systems and internal control mechanisms</w:t>
            </w:r>
          </w:p>
          <w:p w:rsidR="00EF0F3F" w:rsidRPr="003B2B30" w:rsidRDefault="00EF0F3F" w:rsidP="00CF3733">
            <w:pPr>
              <w:pStyle w:val="ListParagraph"/>
              <w:ind w:right="34"/>
              <w:jc w:val="both"/>
              <w:rPr>
                <w:rFonts w:ascii="Arial" w:hAnsi="Arial" w:cs="Arial"/>
              </w:rPr>
            </w:pPr>
          </w:p>
          <w:p w:rsidR="00EF0F3F" w:rsidRDefault="00EF0F3F" w:rsidP="00CF3733">
            <w:pPr>
              <w:ind w:right="34"/>
              <w:jc w:val="both"/>
              <w:rPr>
                <w:rFonts w:ascii="Arial" w:hAnsi="Arial" w:cs="Arial"/>
                <w:b/>
              </w:rPr>
            </w:pPr>
            <w:r w:rsidRPr="00061FFD">
              <w:rPr>
                <w:rFonts w:ascii="Arial" w:hAnsi="Arial" w:cs="Arial"/>
                <w:b/>
              </w:rPr>
              <w:t>Desirable</w:t>
            </w:r>
          </w:p>
          <w:p w:rsidR="00EF0F3F" w:rsidRDefault="00EF0F3F" w:rsidP="00EF0F3F">
            <w:pPr>
              <w:pStyle w:val="ListParagraph"/>
              <w:numPr>
                <w:ilvl w:val="0"/>
                <w:numId w:val="2"/>
              </w:numPr>
              <w:ind w:left="318" w:right="34" w:hanging="284"/>
              <w:jc w:val="both"/>
              <w:rPr>
                <w:rFonts w:ascii="Arial" w:hAnsi="Arial" w:cs="Arial"/>
              </w:rPr>
            </w:pPr>
            <w:r w:rsidRPr="003B2B30">
              <w:rPr>
                <w:rFonts w:ascii="Arial" w:hAnsi="Arial" w:cs="Arial"/>
              </w:rPr>
              <w:t>1 ye</w:t>
            </w:r>
            <w:r>
              <w:rPr>
                <w:rFonts w:ascii="Arial" w:hAnsi="Arial" w:cs="Arial"/>
              </w:rPr>
              <w:t>ars’ experience of working in an academy or multi academy trust finance environment.</w:t>
            </w:r>
          </w:p>
          <w:p w:rsidR="00EF0F3F" w:rsidRPr="003B2B30" w:rsidRDefault="00EF0F3F" w:rsidP="00CF3733">
            <w:pPr>
              <w:pStyle w:val="ListParagraph"/>
              <w:ind w:left="318" w:right="34"/>
              <w:jc w:val="both"/>
              <w:rPr>
                <w:rFonts w:ascii="Arial" w:hAnsi="Arial" w:cs="Arial"/>
              </w:rPr>
            </w:pPr>
          </w:p>
        </w:tc>
      </w:tr>
      <w:tr w:rsidR="00EF0F3F" w:rsidRPr="00B87AF5" w:rsidTr="00CF3733">
        <w:tc>
          <w:tcPr>
            <w:tcW w:w="2411" w:type="dxa"/>
            <w:vAlign w:val="center"/>
          </w:tcPr>
          <w:p w:rsidR="00EF0F3F" w:rsidRDefault="00EF0F3F" w:rsidP="00CF3733">
            <w:pPr>
              <w:ind w:right="176"/>
              <w:rPr>
                <w:rFonts w:ascii="Arial" w:hAnsi="Arial" w:cs="Arial"/>
                <w:b/>
              </w:rPr>
            </w:pPr>
            <w:r>
              <w:rPr>
                <w:rFonts w:ascii="Arial" w:hAnsi="Arial" w:cs="Arial"/>
                <w:b/>
              </w:rPr>
              <w:t>Skills, knowledge and aptitude</w:t>
            </w:r>
          </w:p>
        </w:tc>
        <w:tc>
          <w:tcPr>
            <w:tcW w:w="8221" w:type="dxa"/>
          </w:tcPr>
          <w:p w:rsidR="00EF0F3F" w:rsidRDefault="00EF0F3F" w:rsidP="00CF3733">
            <w:pPr>
              <w:ind w:right="34"/>
              <w:jc w:val="both"/>
              <w:rPr>
                <w:rFonts w:ascii="Arial" w:hAnsi="Arial" w:cs="Arial"/>
                <w:b/>
              </w:rPr>
            </w:pPr>
            <w:r>
              <w:rPr>
                <w:rFonts w:ascii="Arial" w:hAnsi="Arial" w:cs="Arial"/>
                <w:b/>
              </w:rPr>
              <w:t>Essential</w:t>
            </w:r>
          </w:p>
          <w:p w:rsidR="00EF0F3F" w:rsidRPr="003B2B30" w:rsidRDefault="00EF0F3F" w:rsidP="00EF0F3F">
            <w:pPr>
              <w:pStyle w:val="ListParagraph"/>
              <w:numPr>
                <w:ilvl w:val="0"/>
                <w:numId w:val="2"/>
              </w:numPr>
              <w:ind w:left="318" w:right="34" w:hanging="284"/>
              <w:jc w:val="both"/>
              <w:rPr>
                <w:rFonts w:ascii="Arial" w:hAnsi="Arial" w:cs="Arial"/>
              </w:rPr>
            </w:pPr>
            <w:r w:rsidRPr="003B2B30">
              <w:rPr>
                <w:rFonts w:ascii="Arial" w:hAnsi="Arial" w:cs="Arial"/>
              </w:rPr>
              <w:t xml:space="preserve">Excellent organisational skills </w:t>
            </w:r>
          </w:p>
          <w:p w:rsidR="00EF0F3F" w:rsidRDefault="00EF0F3F" w:rsidP="00EF0F3F">
            <w:pPr>
              <w:pStyle w:val="ListParagraph"/>
              <w:numPr>
                <w:ilvl w:val="0"/>
                <w:numId w:val="2"/>
              </w:numPr>
              <w:ind w:left="318" w:right="34" w:hanging="284"/>
              <w:jc w:val="both"/>
              <w:rPr>
                <w:rFonts w:ascii="Arial" w:hAnsi="Arial" w:cs="Arial"/>
              </w:rPr>
            </w:pPr>
            <w:r w:rsidRPr="003B2B30">
              <w:rPr>
                <w:rFonts w:ascii="Arial" w:hAnsi="Arial" w:cs="Arial"/>
              </w:rPr>
              <w:t>Excellent interpersonal skills</w:t>
            </w:r>
          </w:p>
          <w:p w:rsidR="00EF0F3F" w:rsidRDefault="00EF0F3F" w:rsidP="00EF0F3F">
            <w:pPr>
              <w:pStyle w:val="ListParagraph"/>
              <w:numPr>
                <w:ilvl w:val="0"/>
                <w:numId w:val="2"/>
              </w:numPr>
              <w:ind w:left="318" w:right="34" w:hanging="284"/>
              <w:jc w:val="both"/>
              <w:rPr>
                <w:rFonts w:ascii="Arial" w:hAnsi="Arial" w:cs="Arial"/>
              </w:rPr>
            </w:pPr>
            <w:r>
              <w:rPr>
                <w:rFonts w:ascii="Arial" w:hAnsi="Arial" w:cs="Arial"/>
              </w:rPr>
              <w:t>Proven ability to communicate clearly with colleagues at all levels both verbally and in writing</w:t>
            </w:r>
          </w:p>
          <w:p w:rsidR="00EF0F3F" w:rsidRDefault="00EF0F3F" w:rsidP="00EF0F3F">
            <w:pPr>
              <w:pStyle w:val="ListParagraph"/>
              <w:numPr>
                <w:ilvl w:val="0"/>
                <w:numId w:val="2"/>
              </w:numPr>
              <w:ind w:left="318" w:right="34" w:hanging="284"/>
              <w:jc w:val="both"/>
              <w:rPr>
                <w:rFonts w:ascii="Arial" w:hAnsi="Arial" w:cs="Arial"/>
              </w:rPr>
            </w:pPr>
            <w:r>
              <w:rPr>
                <w:rFonts w:ascii="Arial" w:hAnsi="Arial" w:cs="Arial"/>
              </w:rPr>
              <w:t>Proven ability to present information in a logical, clear and concise format</w:t>
            </w:r>
          </w:p>
          <w:p w:rsidR="00EF0F3F" w:rsidRDefault="00EF0F3F" w:rsidP="00EF0F3F">
            <w:pPr>
              <w:pStyle w:val="ListParagraph"/>
              <w:numPr>
                <w:ilvl w:val="0"/>
                <w:numId w:val="2"/>
              </w:numPr>
              <w:ind w:left="318" w:right="34" w:hanging="284"/>
              <w:jc w:val="both"/>
              <w:rPr>
                <w:rFonts w:ascii="Arial" w:hAnsi="Arial" w:cs="Arial"/>
              </w:rPr>
            </w:pPr>
            <w:r>
              <w:rPr>
                <w:rFonts w:ascii="Arial" w:hAnsi="Arial" w:cs="Arial"/>
              </w:rPr>
              <w:t>Ability to work collaboratively with a range of colleagues</w:t>
            </w:r>
          </w:p>
          <w:p w:rsidR="00EF0F3F" w:rsidRDefault="00EF0F3F" w:rsidP="00EF0F3F">
            <w:pPr>
              <w:pStyle w:val="ListParagraph"/>
              <w:numPr>
                <w:ilvl w:val="0"/>
                <w:numId w:val="2"/>
              </w:numPr>
              <w:ind w:left="318" w:right="34" w:hanging="284"/>
              <w:jc w:val="both"/>
              <w:rPr>
                <w:rFonts w:ascii="Arial" w:hAnsi="Arial" w:cs="Arial"/>
              </w:rPr>
            </w:pPr>
            <w:r>
              <w:rPr>
                <w:rFonts w:ascii="Arial" w:hAnsi="Arial" w:cs="Arial"/>
              </w:rPr>
              <w:t>Proven ability to work with autonomy within set boundaries</w:t>
            </w:r>
          </w:p>
          <w:p w:rsidR="00EF0F3F" w:rsidRDefault="00EF0F3F" w:rsidP="00EF0F3F">
            <w:pPr>
              <w:pStyle w:val="ListParagraph"/>
              <w:numPr>
                <w:ilvl w:val="0"/>
                <w:numId w:val="2"/>
              </w:numPr>
              <w:ind w:left="318" w:right="34" w:hanging="284"/>
              <w:jc w:val="both"/>
              <w:rPr>
                <w:rFonts w:ascii="Arial" w:hAnsi="Arial" w:cs="Arial"/>
              </w:rPr>
            </w:pPr>
            <w:r>
              <w:rPr>
                <w:rFonts w:ascii="Arial" w:hAnsi="Arial" w:cs="Arial"/>
              </w:rPr>
              <w:t>Ability to manage own workload and support others whilst operating to tight reporting deadlines</w:t>
            </w:r>
          </w:p>
          <w:p w:rsidR="00EF0F3F" w:rsidRDefault="00EF0F3F" w:rsidP="00EF0F3F">
            <w:pPr>
              <w:pStyle w:val="ListParagraph"/>
              <w:numPr>
                <w:ilvl w:val="0"/>
                <w:numId w:val="2"/>
              </w:numPr>
              <w:ind w:left="318" w:right="34" w:hanging="284"/>
              <w:jc w:val="both"/>
              <w:rPr>
                <w:rFonts w:ascii="Arial" w:hAnsi="Arial" w:cs="Arial"/>
              </w:rPr>
            </w:pPr>
            <w:r>
              <w:rPr>
                <w:rFonts w:ascii="Arial" w:hAnsi="Arial" w:cs="Arial"/>
              </w:rPr>
              <w:t>Ability to identify priorities quickly and accurately and to ensure that deadlines are met</w:t>
            </w:r>
          </w:p>
          <w:p w:rsidR="00EF0F3F" w:rsidRDefault="00EF0F3F" w:rsidP="00EF0F3F">
            <w:pPr>
              <w:pStyle w:val="ListParagraph"/>
              <w:numPr>
                <w:ilvl w:val="0"/>
                <w:numId w:val="2"/>
              </w:numPr>
              <w:ind w:left="318" w:right="34" w:hanging="284"/>
              <w:jc w:val="both"/>
              <w:rPr>
                <w:rFonts w:ascii="Arial" w:hAnsi="Arial" w:cs="Arial"/>
              </w:rPr>
            </w:pPr>
            <w:r>
              <w:rPr>
                <w:rFonts w:ascii="Arial" w:hAnsi="Arial" w:cs="Arial"/>
              </w:rPr>
              <w:t>High level of IT skills particularly in MS Office and bespoke financial accounting software</w:t>
            </w:r>
          </w:p>
          <w:p w:rsidR="00EF0F3F" w:rsidRPr="003B2B30" w:rsidRDefault="00EF0F3F" w:rsidP="00CF3733">
            <w:pPr>
              <w:pStyle w:val="ListParagraph"/>
              <w:ind w:left="318" w:right="34"/>
              <w:jc w:val="both"/>
              <w:rPr>
                <w:rFonts w:ascii="Arial" w:hAnsi="Arial" w:cs="Arial"/>
              </w:rPr>
            </w:pPr>
          </w:p>
          <w:p w:rsidR="00EF0F3F" w:rsidRDefault="00EF0F3F" w:rsidP="00CF3733">
            <w:pPr>
              <w:ind w:right="34"/>
              <w:jc w:val="both"/>
              <w:rPr>
                <w:rFonts w:ascii="Arial" w:hAnsi="Arial" w:cs="Arial"/>
                <w:b/>
              </w:rPr>
            </w:pPr>
            <w:r>
              <w:rPr>
                <w:rFonts w:ascii="Arial" w:hAnsi="Arial" w:cs="Arial"/>
                <w:b/>
              </w:rPr>
              <w:t>Desirable</w:t>
            </w:r>
          </w:p>
          <w:p w:rsidR="00EF0F3F" w:rsidRDefault="00EF0F3F" w:rsidP="00EF0F3F">
            <w:pPr>
              <w:pStyle w:val="ListParagraph"/>
              <w:numPr>
                <w:ilvl w:val="0"/>
                <w:numId w:val="2"/>
              </w:numPr>
              <w:ind w:left="318" w:right="34" w:hanging="284"/>
              <w:jc w:val="both"/>
              <w:rPr>
                <w:rFonts w:ascii="Arial" w:hAnsi="Arial" w:cs="Arial"/>
              </w:rPr>
            </w:pPr>
            <w:r>
              <w:rPr>
                <w:rFonts w:ascii="Arial" w:hAnsi="Arial" w:cs="Arial"/>
              </w:rPr>
              <w:t>Knowledge of v-lookup, pivot tables and advanced Excel</w:t>
            </w:r>
          </w:p>
          <w:p w:rsidR="00EF0F3F" w:rsidRPr="009225F6" w:rsidRDefault="00EF0F3F" w:rsidP="00CF3733">
            <w:pPr>
              <w:pStyle w:val="ListParagraph"/>
              <w:ind w:left="318" w:right="34"/>
              <w:jc w:val="both"/>
              <w:rPr>
                <w:rFonts w:ascii="Arial" w:hAnsi="Arial" w:cs="Arial"/>
              </w:rPr>
            </w:pPr>
          </w:p>
        </w:tc>
      </w:tr>
      <w:tr w:rsidR="00EF0F3F" w:rsidRPr="00B87AF5" w:rsidTr="00CF3733">
        <w:tc>
          <w:tcPr>
            <w:tcW w:w="2411" w:type="dxa"/>
            <w:vAlign w:val="center"/>
          </w:tcPr>
          <w:p w:rsidR="00EF0F3F" w:rsidRDefault="00EF0F3F" w:rsidP="00CF3733">
            <w:pPr>
              <w:ind w:right="176"/>
              <w:rPr>
                <w:rFonts w:ascii="Arial" w:hAnsi="Arial" w:cs="Arial"/>
                <w:b/>
              </w:rPr>
            </w:pPr>
            <w:r>
              <w:rPr>
                <w:rFonts w:ascii="Arial" w:hAnsi="Arial" w:cs="Arial"/>
                <w:b/>
              </w:rPr>
              <w:t>Motivation</w:t>
            </w:r>
          </w:p>
        </w:tc>
        <w:tc>
          <w:tcPr>
            <w:tcW w:w="8221" w:type="dxa"/>
          </w:tcPr>
          <w:p w:rsidR="00EF0F3F" w:rsidRPr="008467E9" w:rsidRDefault="00EF0F3F" w:rsidP="00CF3733">
            <w:pPr>
              <w:ind w:right="34"/>
              <w:jc w:val="both"/>
              <w:rPr>
                <w:rFonts w:ascii="Arial" w:hAnsi="Arial" w:cs="Arial"/>
                <w:b/>
              </w:rPr>
            </w:pPr>
            <w:r w:rsidRPr="008467E9">
              <w:rPr>
                <w:rFonts w:ascii="Arial" w:hAnsi="Arial" w:cs="Arial"/>
                <w:b/>
              </w:rPr>
              <w:t>Essential</w:t>
            </w:r>
          </w:p>
          <w:p w:rsidR="00EF0F3F" w:rsidRPr="00EA6CE9" w:rsidRDefault="00EF0F3F" w:rsidP="00EF0F3F">
            <w:pPr>
              <w:pStyle w:val="ListParagraph"/>
              <w:numPr>
                <w:ilvl w:val="0"/>
                <w:numId w:val="2"/>
              </w:numPr>
              <w:ind w:left="318" w:right="34" w:hanging="284"/>
              <w:jc w:val="both"/>
              <w:rPr>
                <w:rFonts w:ascii="Arial" w:hAnsi="Arial" w:cs="Arial"/>
                <w:b/>
              </w:rPr>
            </w:pPr>
            <w:r>
              <w:rPr>
                <w:rFonts w:ascii="Arial" w:hAnsi="Arial" w:cs="Arial"/>
              </w:rPr>
              <w:t xml:space="preserve">Willingness to undertake further training/development opportunities </w:t>
            </w:r>
          </w:p>
          <w:p w:rsidR="00EF0F3F" w:rsidRPr="00EA6CE9" w:rsidRDefault="00EF0F3F" w:rsidP="00EF0F3F">
            <w:pPr>
              <w:pStyle w:val="ListParagraph"/>
              <w:numPr>
                <w:ilvl w:val="0"/>
                <w:numId w:val="2"/>
              </w:numPr>
              <w:ind w:left="318" w:right="34" w:hanging="284"/>
              <w:jc w:val="both"/>
              <w:rPr>
                <w:rFonts w:ascii="Arial" w:hAnsi="Arial" w:cs="Arial"/>
                <w:b/>
              </w:rPr>
            </w:pPr>
            <w:r>
              <w:rPr>
                <w:rFonts w:ascii="Arial" w:hAnsi="Arial" w:cs="Arial"/>
              </w:rPr>
              <w:t>Willingness to be flexible and to ‘get involved’</w:t>
            </w:r>
          </w:p>
          <w:p w:rsidR="00EF0F3F" w:rsidRPr="00EA6CE9" w:rsidRDefault="00EF0F3F" w:rsidP="00EF0F3F">
            <w:pPr>
              <w:pStyle w:val="ListParagraph"/>
              <w:numPr>
                <w:ilvl w:val="0"/>
                <w:numId w:val="2"/>
              </w:numPr>
              <w:ind w:left="318" w:right="34" w:hanging="284"/>
              <w:jc w:val="both"/>
              <w:rPr>
                <w:rFonts w:ascii="Arial" w:hAnsi="Arial" w:cs="Arial"/>
                <w:b/>
              </w:rPr>
            </w:pPr>
            <w:r>
              <w:rPr>
                <w:rFonts w:ascii="Arial" w:hAnsi="Arial" w:cs="Arial"/>
              </w:rPr>
              <w:t>Proactive individual who</w:t>
            </w:r>
            <w:r w:rsidRPr="00EA6CE9">
              <w:rPr>
                <w:rFonts w:ascii="Arial" w:hAnsi="Arial" w:cs="Arial"/>
              </w:rPr>
              <w:t xml:space="preserve"> </w:t>
            </w:r>
            <w:r>
              <w:rPr>
                <w:rFonts w:ascii="Arial" w:hAnsi="Arial" w:cs="Arial"/>
              </w:rPr>
              <w:t>shows initiative and takes pride in their role and the quality of their work.  Seeks continuous improvement and development</w:t>
            </w:r>
          </w:p>
          <w:p w:rsidR="00EF0F3F" w:rsidRPr="00EF0F3F" w:rsidRDefault="00EF0F3F" w:rsidP="00EF0F3F">
            <w:pPr>
              <w:ind w:right="34"/>
              <w:jc w:val="both"/>
              <w:rPr>
                <w:rFonts w:ascii="Arial" w:hAnsi="Arial" w:cs="Arial"/>
                <w:b/>
              </w:rPr>
            </w:pPr>
          </w:p>
        </w:tc>
      </w:tr>
      <w:tr w:rsidR="00EF0F3F" w:rsidRPr="00B87AF5" w:rsidTr="00CF3733">
        <w:tc>
          <w:tcPr>
            <w:tcW w:w="2411" w:type="dxa"/>
            <w:vAlign w:val="center"/>
          </w:tcPr>
          <w:p w:rsidR="00EF0F3F" w:rsidRDefault="00EF0F3F" w:rsidP="00CF3733">
            <w:pPr>
              <w:ind w:right="176"/>
              <w:rPr>
                <w:rFonts w:ascii="Arial" w:hAnsi="Arial" w:cs="Arial"/>
                <w:b/>
              </w:rPr>
            </w:pPr>
            <w:r>
              <w:rPr>
                <w:rFonts w:ascii="Arial" w:hAnsi="Arial" w:cs="Arial"/>
                <w:b/>
              </w:rPr>
              <w:t>Other</w:t>
            </w:r>
          </w:p>
        </w:tc>
        <w:tc>
          <w:tcPr>
            <w:tcW w:w="8221" w:type="dxa"/>
          </w:tcPr>
          <w:p w:rsidR="00EF0F3F" w:rsidRDefault="00EF0F3F" w:rsidP="00CF3733">
            <w:pPr>
              <w:ind w:right="34"/>
              <w:jc w:val="both"/>
              <w:rPr>
                <w:rFonts w:ascii="Arial" w:hAnsi="Arial" w:cs="Arial"/>
                <w:b/>
              </w:rPr>
            </w:pPr>
            <w:r>
              <w:rPr>
                <w:rFonts w:ascii="Arial" w:hAnsi="Arial" w:cs="Arial"/>
                <w:b/>
              </w:rPr>
              <w:t>Essential</w:t>
            </w:r>
          </w:p>
          <w:p w:rsidR="00EF0F3F" w:rsidRPr="00EA6CE9" w:rsidRDefault="00EF0F3F" w:rsidP="00EF0F3F">
            <w:pPr>
              <w:pStyle w:val="ListParagraph"/>
              <w:numPr>
                <w:ilvl w:val="0"/>
                <w:numId w:val="39"/>
              </w:numPr>
              <w:ind w:left="318" w:right="34" w:hanging="284"/>
              <w:jc w:val="both"/>
              <w:rPr>
                <w:rFonts w:ascii="Arial" w:hAnsi="Arial" w:cs="Arial"/>
                <w:b/>
              </w:rPr>
            </w:pPr>
            <w:r w:rsidRPr="00EA6CE9">
              <w:rPr>
                <w:rFonts w:ascii="Arial" w:hAnsi="Arial" w:cs="Arial"/>
              </w:rPr>
              <w:t>Willingness to attend early part of day or evening meetings of academy Governing Body or committees as required</w:t>
            </w:r>
          </w:p>
          <w:p w:rsidR="00EF0F3F" w:rsidRPr="00EA6CE9" w:rsidRDefault="00EF0F3F" w:rsidP="00CF3733">
            <w:pPr>
              <w:pStyle w:val="ListParagraph"/>
              <w:ind w:left="318" w:right="34"/>
              <w:jc w:val="both"/>
              <w:rPr>
                <w:rFonts w:ascii="Arial" w:hAnsi="Arial" w:cs="Arial"/>
                <w:b/>
              </w:rPr>
            </w:pPr>
          </w:p>
        </w:tc>
      </w:tr>
    </w:tbl>
    <w:p w:rsidR="00B01308" w:rsidRPr="00EF0F3F" w:rsidRDefault="00B01308" w:rsidP="00EF0F3F">
      <w:pPr>
        <w:tabs>
          <w:tab w:val="left" w:pos="1425"/>
        </w:tabs>
        <w:rPr>
          <w:rFonts w:ascii="Lubalin Graph" w:hAnsi="Lubalin Graph"/>
          <w:sz w:val="36"/>
        </w:rPr>
      </w:pPr>
    </w:p>
    <w:sectPr w:rsidR="00B01308" w:rsidRPr="00EF0F3F" w:rsidSect="004F2A2E">
      <w:footerReference w:type="default" r:id="rId24"/>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1B" w:rsidRDefault="00E94D1B" w:rsidP="00A7356D">
      <w:pPr>
        <w:spacing w:after="0" w:line="240" w:lineRule="auto"/>
      </w:pPr>
      <w:r>
        <w:separator/>
      </w:r>
    </w:p>
  </w:endnote>
  <w:endnote w:type="continuationSeparator" w:id="0">
    <w:p w:rsidR="00E94D1B" w:rsidRDefault="00E94D1B"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0339A0" w:rsidRPr="00B852FB" w:rsidRDefault="000339A0" w:rsidP="000339A0">
                            <w:pPr>
                              <w:pStyle w:val="Header"/>
                              <w:rPr>
                                <w:i/>
                                <w:color w:val="FFFFFF" w:themeColor="background1"/>
                              </w:rPr>
                            </w:pPr>
                            <w:r>
                              <w:rPr>
                                <w:color w:val="FFFFFF" w:themeColor="background1"/>
                              </w:rPr>
                              <w:t>Prep</w:t>
                            </w:r>
                            <w:r w:rsidR="00C73A38">
                              <w:rPr>
                                <w:color w:val="FFFFFF" w:themeColor="background1"/>
                              </w:rPr>
                              <w:t>ared by:</w:t>
                            </w:r>
                            <w:r w:rsidR="00EF0F3F">
                              <w:rPr>
                                <w:color w:val="FFFFFF" w:themeColor="background1"/>
                              </w:rPr>
                              <w:t xml:space="preserve"> CH</w:t>
                            </w:r>
                            <w:r w:rsidR="00C73A38">
                              <w:rPr>
                                <w:color w:val="FFFFFF" w:themeColor="background1"/>
                              </w:rPr>
                              <w:t xml:space="preserve">  Date prepared:</w:t>
                            </w:r>
                            <w:r w:rsidR="00EF0F3F">
                              <w:rPr>
                                <w:color w:val="FFFFFF" w:themeColor="background1"/>
                              </w:rPr>
                              <w:t xml:space="preserve"> 0219</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907EF" w:rsidRPr="007907EF">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0339A0" w:rsidRPr="00B852FB" w:rsidRDefault="000339A0" w:rsidP="000339A0">
                      <w:pPr>
                        <w:pStyle w:val="Header"/>
                        <w:rPr>
                          <w:i/>
                          <w:color w:val="FFFFFF" w:themeColor="background1"/>
                        </w:rPr>
                      </w:pPr>
                      <w:r>
                        <w:rPr>
                          <w:color w:val="FFFFFF" w:themeColor="background1"/>
                        </w:rPr>
                        <w:t>Prep</w:t>
                      </w:r>
                      <w:r w:rsidR="00C73A38">
                        <w:rPr>
                          <w:color w:val="FFFFFF" w:themeColor="background1"/>
                        </w:rPr>
                        <w:t>ared by:</w:t>
                      </w:r>
                      <w:r w:rsidR="00EF0F3F">
                        <w:rPr>
                          <w:color w:val="FFFFFF" w:themeColor="background1"/>
                        </w:rPr>
                        <w:t xml:space="preserve"> CH</w:t>
                      </w:r>
                      <w:r w:rsidR="00C73A38">
                        <w:rPr>
                          <w:color w:val="FFFFFF" w:themeColor="background1"/>
                        </w:rPr>
                        <w:t xml:space="preserve">  Date prepared:</w:t>
                      </w:r>
                      <w:r w:rsidR="00EF0F3F">
                        <w:rPr>
                          <w:color w:val="FFFFFF" w:themeColor="background1"/>
                        </w:rPr>
                        <w:t xml:space="preserve"> 0219</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907EF" w:rsidRPr="007907EF">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1B" w:rsidRDefault="00E94D1B" w:rsidP="00A7356D">
      <w:pPr>
        <w:spacing w:after="0" w:line="240" w:lineRule="auto"/>
      </w:pPr>
      <w:r>
        <w:separator/>
      </w:r>
    </w:p>
  </w:footnote>
  <w:footnote w:type="continuationSeparator" w:id="0">
    <w:p w:rsidR="00E94D1B" w:rsidRDefault="00E94D1B"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4190"/>
    <w:multiLevelType w:val="hybridMultilevel"/>
    <w:tmpl w:val="DCFE8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E61D1"/>
    <w:multiLevelType w:val="hybridMultilevel"/>
    <w:tmpl w:val="957C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73B9B"/>
    <w:multiLevelType w:val="hybridMultilevel"/>
    <w:tmpl w:val="DC9E47C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5"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F2EC0"/>
    <w:multiLevelType w:val="hybridMultilevel"/>
    <w:tmpl w:val="4D80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01005"/>
    <w:multiLevelType w:val="hybridMultilevel"/>
    <w:tmpl w:val="792AA92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C3E2E"/>
    <w:multiLevelType w:val="hybridMultilevel"/>
    <w:tmpl w:val="40A2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46842"/>
    <w:multiLevelType w:val="hybridMultilevel"/>
    <w:tmpl w:val="0A9EB0E0"/>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2" w15:restartNumberingAfterBreak="0">
    <w:nsid w:val="41882EE8"/>
    <w:multiLevelType w:val="hybridMultilevel"/>
    <w:tmpl w:val="4F2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46084"/>
    <w:multiLevelType w:val="hybridMultilevel"/>
    <w:tmpl w:val="EF5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C2344F"/>
    <w:multiLevelType w:val="hybridMultilevel"/>
    <w:tmpl w:val="C680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67440"/>
    <w:multiLevelType w:val="hybridMultilevel"/>
    <w:tmpl w:val="149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20795"/>
    <w:multiLevelType w:val="hybridMultilevel"/>
    <w:tmpl w:val="0AB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5"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0"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6"/>
  </w:num>
  <w:num w:numId="2">
    <w:abstractNumId w:val="16"/>
  </w:num>
  <w:num w:numId="3">
    <w:abstractNumId w:val="23"/>
  </w:num>
  <w:num w:numId="4">
    <w:abstractNumId w:val="5"/>
  </w:num>
  <w:num w:numId="5">
    <w:abstractNumId w:val="39"/>
  </w:num>
  <w:num w:numId="6">
    <w:abstractNumId w:val="28"/>
  </w:num>
  <w:num w:numId="7">
    <w:abstractNumId w:val="18"/>
  </w:num>
  <w:num w:numId="8">
    <w:abstractNumId w:val="34"/>
  </w:num>
  <w:num w:numId="9">
    <w:abstractNumId w:val="15"/>
  </w:num>
  <w:num w:numId="10">
    <w:abstractNumId w:val="17"/>
  </w:num>
  <w:num w:numId="11">
    <w:abstractNumId w:val="14"/>
  </w:num>
  <w:num w:numId="12">
    <w:abstractNumId w:val="40"/>
  </w:num>
  <w:num w:numId="13">
    <w:abstractNumId w:val="36"/>
  </w:num>
  <w:num w:numId="14">
    <w:abstractNumId w:val="9"/>
  </w:num>
  <w:num w:numId="15">
    <w:abstractNumId w:val="38"/>
  </w:num>
  <w:num w:numId="16">
    <w:abstractNumId w:val="33"/>
  </w:num>
  <w:num w:numId="17">
    <w:abstractNumId w:val="37"/>
  </w:num>
  <w:num w:numId="18">
    <w:abstractNumId w:val="20"/>
  </w:num>
  <w:num w:numId="19">
    <w:abstractNumId w:val="13"/>
  </w:num>
  <w:num w:numId="20">
    <w:abstractNumId w:val="29"/>
  </w:num>
  <w:num w:numId="21">
    <w:abstractNumId w:val="27"/>
  </w:num>
  <w:num w:numId="22">
    <w:abstractNumId w:val="24"/>
  </w:num>
  <w:num w:numId="23">
    <w:abstractNumId w:val="35"/>
  </w:num>
  <w:num w:numId="24">
    <w:abstractNumId w:val="1"/>
  </w:num>
  <w:num w:numId="25">
    <w:abstractNumId w:val="11"/>
  </w:num>
  <w:num w:numId="26">
    <w:abstractNumId w:val="0"/>
  </w:num>
  <w:num w:numId="27">
    <w:abstractNumId w:val="8"/>
  </w:num>
  <w:num w:numId="28">
    <w:abstractNumId w:val="7"/>
  </w:num>
  <w:num w:numId="29">
    <w:abstractNumId w:val="25"/>
  </w:num>
  <w:num w:numId="30">
    <w:abstractNumId w:val="26"/>
  </w:num>
  <w:num w:numId="31">
    <w:abstractNumId w:val="31"/>
  </w:num>
  <w:num w:numId="32">
    <w:abstractNumId w:val="3"/>
  </w:num>
  <w:num w:numId="33">
    <w:abstractNumId w:val="12"/>
  </w:num>
  <w:num w:numId="34">
    <w:abstractNumId w:val="4"/>
  </w:num>
  <w:num w:numId="35">
    <w:abstractNumId w:val="30"/>
  </w:num>
  <w:num w:numId="36">
    <w:abstractNumId w:val="21"/>
  </w:num>
  <w:num w:numId="37">
    <w:abstractNumId w:val="22"/>
  </w:num>
  <w:num w:numId="38">
    <w:abstractNumId w:val="32"/>
  </w:num>
  <w:num w:numId="39">
    <w:abstractNumId w:val="19"/>
  </w:num>
  <w:num w:numId="40">
    <w:abstractNumId w:val="2"/>
  </w:num>
  <w:num w:numId="4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339A0"/>
    <w:rsid w:val="0004393A"/>
    <w:rsid w:val="00061FFD"/>
    <w:rsid w:val="0008659D"/>
    <w:rsid w:val="000921DF"/>
    <w:rsid w:val="000964EC"/>
    <w:rsid w:val="00097814"/>
    <w:rsid w:val="000A3B7D"/>
    <w:rsid w:val="000C719A"/>
    <w:rsid w:val="000D2BFC"/>
    <w:rsid w:val="000D53B9"/>
    <w:rsid w:val="000F08C7"/>
    <w:rsid w:val="000F3813"/>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2A09"/>
    <w:rsid w:val="004A68DF"/>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21634"/>
    <w:rsid w:val="00630999"/>
    <w:rsid w:val="00670B5E"/>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07EF"/>
    <w:rsid w:val="00795137"/>
    <w:rsid w:val="007A553E"/>
    <w:rsid w:val="007A6F95"/>
    <w:rsid w:val="007C4861"/>
    <w:rsid w:val="007D2724"/>
    <w:rsid w:val="007F6F7E"/>
    <w:rsid w:val="00821134"/>
    <w:rsid w:val="008250FD"/>
    <w:rsid w:val="00857DC8"/>
    <w:rsid w:val="008600EB"/>
    <w:rsid w:val="00862687"/>
    <w:rsid w:val="00882951"/>
    <w:rsid w:val="0088373D"/>
    <w:rsid w:val="008A2EDD"/>
    <w:rsid w:val="008A3F55"/>
    <w:rsid w:val="008A6515"/>
    <w:rsid w:val="008B0450"/>
    <w:rsid w:val="008D4FAD"/>
    <w:rsid w:val="008E0421"/>
    <w:rsid w:val="008E45C1"/>
    <w:rsid w:val="008F5144"/>
    <w:rsid w:val="00902CFB"/>
    <w:rsid w:val="00915A6B"/>
    <w:rsid w:val="00916F2A"/>
    <w:rsid w:val="00935D58"/>
    <w:rsid w:val="0097040A"/>
    <w:rsid w:val="009732E6"/>
    <w:rsid w:val="00985759"/>
    <w:rsid w:val="00990031"/>
    <w:rsid w:val="009928F7"/>
    <w:rsid w:val="009D2397"/>
    <w:rsid w:val="009E36A5"/>
    <w:rsid w:val="009F0986"/>
    <w:rsid w:val="009F30A5"/>
    <w:rsid w:val="00A01F31"/>
    <w:rsid w:val="00A05798"/>
    <w:rsid w:val="00A138D9"/>
    <w:rsid w:val="00A13D1B"/>
    <w:rsid w:val="00A217B5"/>
    <w:rsid w:val="00A21CB6"/>
    <w:rsid w:val="00A26B3F"/>
    <w:rsid w:val="00A54D3B"/>
    <w:rsid w:val="00A60912"/>
    <w:rsid w:val="00A72736"/>
    <w:rsid w:val="00A7356D"/>
    <w:rsid w:val="00A84ED7"/>
    <w:rsid w:val="00AA0580"/>
    <w:rsid w:val="00AD35C8"/>
    <w:rsid w:val="00AE318B"/>
    <w:rsid w:val="00AF3551"/>
    <w:rsid w:val="00B01308"/>
    <w:rsid w:val="00B027D9"/>
    <w:rsid w:val="00B24E7A"/>
    <w:rsid w:val="00B354A8"/>
    <w:rsid w:val="00B57B3F"/>
    <w:rsid w:val="00B64F4D"/>
    <w:rsid w:val="00B76C08"/>
    <w:rsid w:val="00B852FB"/>
    <w:rsid w:val="00B87520"/>
    <w:rsid w:val="00B95C7E"/>
    <w:rsid w:val="00BA0EF4"/>
    <w:rsid w:val="00BA3930"/>
    <w:rsid w:val="00BC10B4"/>
    <w:rsid w:val="00BD6937"/>
    <w:rsid w:val="00BF0115"/>
    <w:rsid w:val="00C15F0B"/>
    <w:rsid w:val="00C1609B"/>
    <w:rsid w:val="00C2766B"/>
    <w:rsid w:val="00C3766D"/>
    <w:rsid w:val="00C448DB"/>
    <w:rsid w:val="00C73A38"/>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94D1B"/>
    <w:rsid w:val="00EA53FD"/>
    <w:rsid w:val="00EA5E5F"/>
    <w:rsid w:val="00EC7B6D"/>
    <w:rsid w:val="00EF0F3F"/>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F370"/>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mailto:award@thedeantrust.co.uk"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deantrust.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mailto:award@thedeantrust.co.uk"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9722-A102-42B1-93D1-4FD7CD20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Amanda Ward</cp:lastModifiedBy>
  <cp:revision>2</cp:revision>
  <cp:lastPrinted>2018-06-07T13:59:00Z</cp:lastPrinted>
  <dcterms:created xsi:type="dcterms:W3CDTF">2019-03-13T12:04:00Z</dcterms:created>
  <dcterms:modified xsi:type="dcterms:W3CDTF">2019-03-13T12:04:00Z</dcterms:modified>
</cp:coreProperties>
</file>