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A6" w:rsidRDefault="0009478B" w:rsidP="00CE3BA6">
      <w:pPr>
        <w:pStyle w:val="Heading1"/>
        <w:spacing w:before="0" w:line="240" w:lineRule="auto"/>
        <w:jc w:val="both"/>
        <w:rPr>
          <w:rFonts w:asciiTheme="minorHAnsi" w:hAnsiTheme="minorHAnsi"/>
          <w:color w:val="auto"/>
          <w:sz w:val="24"/>
          <w:szCs w:val="24"/>
        </w:rPr>
      </w:pPr>
      <w:r>
        <w:rPr>
          <w:rFonts w:asciiTheme="minorHAnsi" w:hAnsiTheme="minorHAnsi"/>
          <w:noProof/>
          <w:color w:val="auto"/>
          <w:sz w:val="24"/>
          <w:szCs w:val="24"/>
          <w:lang w:eastAsia="en-GB"/>
        </w:rPr>
        <w:drawing>
          <wp:anchor distT="0" distB="0" distL="114300" distR="114300" simplePos="0" relativeHeight="251658240" behindDoc="1" locked="0" layoutInCell="1" allowOverlap="1">
            <wp:simplePos x="0" y="0"/>
            <wp:positionH relativeFrom="column">
              <wp:posOffset>5022215</wp:posOffset>
            </wp:positionH>
            <wp:positionV relativeFrom="paragraph">
              <wp:posOffset>-92710</wp:posOffset>
            </wp:positionV>
            <wp:extent cx="571500" cy="869315"/>
            <wp:effectExtent l="0" t="0" r="0" b="6985"/>
            <wp:wrapThrough wrapText="bothSides">
              <wp:wrapPolygon edited="0">
                <wp:start x="0" y="0"/>
                <wp:lineTo x="0" y="21300"/>
                <wp:lineTo x="20880" y="21300"/>
                <wp:lineTo x="208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bird with Name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0" cy="869315"/>
                    </a:xfrm>
                    <a:prstGeom prst="rect">
                      <a:avLst/>
                    </a:prstGeom>
                  </pic:spPr>
                </pic:pic>
              </a:graphicData>
            </a:graphic>
          </wp:anchor>
        </w:drawing>
      </w:r>
    </w:p>
    <w:p w:rsidR="0009478B" w:rsidRDefault="0009478B" w:rsidP="00CE3BA6">
      <w:pPr>
        <w:pStyle w:val="Heading1"/>
        <w:spacing w:before="0" w:line="240" w:lineRule="auto"/>
        <w:jc w:val="both"/>
        <w:rPr>
          <w:rFonts w:asciiTheme="minorHAnsi" w:hAnsiTheme="minorHAnsi"/>
          <w:color w:val="auto"/>
          <w:sz w:val="24"/>
          <w:szCs w:val="24"/>
        </w:rPr>
      </w:pPr>
    </w:p>
    <w:p w:rsidR="0009478B" w:rsidRDefault="0009478B" w:rsidP="00CE3BA6">
      <w:pPr>
        <w:pStyle w:val="Heading1"/>
        <w:spacing w:before="0" w:line="240" w:lineRule="auto"/>
        <w:jc w:val="both"/>
        <w:rPr>
          <w:rFonts w:asciiTheme="minorHAnsi" w:hAnsiTheme="minorHAnsi"/>
          <w:color w:val="auto"/>
          <w:sz w:val="24"/>
          <w:szCs w:val="24"/>
        </w:rPr>
      </w:pPr>
    </w:p>
    <w:p w:rsidR="009063F5" w:rsidRPr="00CE3BA6" w:rsidRDefault="009063F5" w:rsidP="00CE3BA6">
      <w:pPr>
        <w:pStyle w:val="Heading1"/>
        <w:spacing w:before="0" w:line="240" w:lineRule="auto"/>
        <w:jc w:val="both"/>
        <w:rPr>
          <w:rFonts w:asciiTheme="minorHAnsi" w:hAnsiTheme="minorHAnsi"/>
          <w:color w:val="auto"/>
          <w:sz w:val="24"/>
          <w:szCs w:val="24"/>
        </w:rPr>
      </w:pPr>
      <w:r w:rsidRPr="00CE3BA6">
        <w:rPr>
          <w:rFonts w:asciiTheme="minorHAnsi" w:hAnsiTheme="minorHAnsi"/>
          <w:color w:val="auto"/>
          <w:sz w:val="24"/>
          <w:szCs w:val="24"/>
        </w:rPr>
        <w:t>Cover Supervisor</w:t>
      </w:r>
    </w:p>
    <w:p w:rsidR="0040268F" w:rsidRDefault="009D17A1" w:rsidP="00CE3BA6">
      <w:pPr>
        <w:pStyle w:val="Heading1"/>
        <w:spacing w:before="0" w:line="240" w:lineRule="auto"/>
        <w:jc w:val="both"/>
        <w:rPr>
          <w:rFonts w:asciiTheme="minorHAnsi" w:hAnsiTheme="minorHAnsi"/>
          <w:color w:val="auto"/>
          <w:sz w:val="24"/>
          <w:szCs w:val="24"/>
        </w:rPr>
      </w:pPr>
      <w:r>
        <w:rPr>
          <w:rFonts w:asciiTheme="minorHAnsi" w:hAnsiTheme="minorHAnsi"/>
          <w:color w:val="auto"/>
          <w:sz w:val="24"/>
          <w:szCs w:val="24"/>
        </w:rPr>
        <w:t>32.5 hours per week – term time</w:t>
      </w:r>
      <w:bookmarkStart w:id="0" w:name="_GoBack"/>
      <w:bookmarkEnd w:id="0"/>
    </w:p>
    <w:p w:rsidR="009D17A1" w:rsidRPr="00F1483E" w:rsidRDefault="009D17A1" w:rsidP="009D17A1">
      <w:pPr>
        <w:rPr>
          <w:rFonts w:asciiTheme="minorHAnsi" w:hAnsiTheme="minorHAnsi"/>
          <w:b/>
          <w:sz w:val="24"/>
          <w:szCs w:val="24"/>
        </w:rPr>
      </w:pPr>
      <w:r w:rsidRPr="00F1483E">
        <w:rPr>
          <w:rFonts w:asciiTheme="minorHAnsi" w:hAnsiTheme="minorHAnsi"/>
          <w:b/>
          <w:sz w:val="24"/>
          <w:szCs w:val="24"/>
        </w:rPr>
        <w:t>£1</w:t>
      </w:r>
      <w:r w:rsidR="000A410B">
        <w:rPr>
          <w:rFonts w:asciiTheme="minorHAnsi" w:hAnsiTheme="minorHAnsi"/>
          <w:b/>
          <w:sz w:val="24"/>
          <w:szCs w:val="24"/>
        </w:rPr>
        <w:t>7419</w:t>
      </w:r>
      <w:r w:rsidRPr="00F1483E">
        <w:rPr>
          <w:rFonts w:asciiTheme="minorHAnsi" w:hAnsiTheme="minorHAnsi"/>
          <w:b/>
          <w:sz w:val="24"/>
          <w:szCs w:val="24"/>
        </w:rPr>
        <w:t>-£17</w:t>
      </w:r>
      <w:r w:rsidR="000A410B">
        <w:rPr>
          <w:rFonts w:asciiTheme="minorHAnsi" w:hAnsiTheme="minorHAnsi"/>
          <w:b/>
          <w:sz w:val="24"/>
          <w:szCs w:val="24"/>
        </w:rPr>
        <w:t>772</w:t>
      </w:r>
      <w:r w:rsidRPr="00F1483E">
        <w:rPr>
          <w:rFonts w:asciiTheme="minorHAnsi" w:hAnsiTheme="minorHAnsi"/>
          <w:b/>
          <w:sz w:val="24"/>
          <w:szCs w:val="24"/>
        </w:rPr>
        <w:t xml:space="preserve"> pro rata</w:t>
      </w:r>
    </w:p>
    <w:p w:rsidR="0040268F" w:rsidRPr="00CE3BA6" w:rsidRDefault="000A410B" w:rsidP="00CE3BA6">
      <w:pPr>
        <w:pStyle w:val="Heading1"/>
        <w:spacing w:before="0" w:line="240" w:lineRule="auto"/>
        <w:jc w:val="both"/>
        <w:rPr>
          <w:rFonts w:asciiTheme="minorHAnsi" w:hAnsiTheme="minorHAnsi"/>
          <w:color w:val="auto"/>
          <w:sz w:val="24"/>
          <w:szCs w:val="24"/>
        </w:rPr>
      </w:pPr>
      <w:r>
        <w:rPr>
          <w:rFonts w:asciiTheme="minorHAnsi" w:hAnsiTheme="minorHAnsi"/>
          <w:color w:val="auto"/>
          <w:sz w:val="24"/>
          <w:szCs w:val="24"/>
        </w:rPr>
        <w:t>Start date: 4</w:t>
      </w:r>
      <w:r w:rsidRPr="000A410B">
        <w:rPr>
          <w:rFonts w:asciiTheme="minorHAnsi" w:hAnsiTheme="minorHAnsi"/>
          <w:color w:val="auto"/>
          <w:sz w:val="24"/>
          <w:szCs w:val="24"/>
          <w:vertAlign w:val="superscript"/>
        </w:rPr>
        <w:t>th</w:t>
      </w:r>
      <w:r>
        <w:rPr>
          <w:rFonts w:asciiTheme="minorHAnsi" w:hAnsiTheme="minorHAnsi"/>
          <w:color w:val="auto"/>
          <w:sz w:val="24"/>
          <w:szCs w:val="24"/>
        </w:rPr>
        <w:t xml:space="preserve"> September 2017</w:t>
      </w:r>
    </w:p>
    <w:p w:rsidR="0040268F" w:rsidRPr="00CE3BA6" w:rsidRDefault="0040268F" w:rsidP="00CE3BA6">
      <w:pPr>
        <w:spacing w:after="0" w:line="240" w:lineRule="auto"/>
        <w:jc w:val="both"/>
        <w:rPr>
          <w:sz w:val="16"/>
          <w:szCs w:val="16"/>
        </w:rPr>
      </w:pPr>
    </w:p>
    <w:p w:rsidR="0040268F" w:rsidRDefault="0040268F" w:rsidP="00CE3BA6">
      <w:pPr>
        <w:spacing w:after="0" w:line="240" w:lineRule="auto"/>
        <w:jc w:val="both"/>
      </w:pPr>
      <w:r w:rsidRPr="009063F5">
        <w:t>We are seeking to appoint additional Cover Supervisors to work at Caldew. Our aim is to reduce the need to ask teachers to cover for absent colleagues while maintaining a high quality education. The person we will appoint will be able to demonstrate an ability to build positive relationships with young people and enjoy working with them. They will need to be adaptable and a supportive team player.</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At Caldew we are supportive and positive with our students, and learning is at the heart of everything we do. We want to give individual students the best possible start to their adult life.</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 xml:space="preserve">In the event of a short term teacher absence, a </w:t>
      </w:r>
      <w:r w:rsidR="007F2F3C" w:rsidRPr="009063F5">
        <w:t>C</w:t>
      </w:r>
      <w:r w:rsidRPr="009063F5">
        <w:t xml:space="preserve">over </w:t>
      </w:r>
      <w:r w:rsidR="007F2F3C" w:rsidRPr="009063F5">
        <w:t>S</w:t>
      </w:r>
      <w:r w:rsidRPr="009063F5">
        <w:t xml:space="preserve">upervisor (CS) will take responsibility for supervising classes, working across all subject areas. A longer teacher absence will </w:t>
      </w:r>
      <w:r w:rsidR="00CE3BA6">
        <w:t xml:space="preserve">usually </w:t>
      </w:r>
      <w:r w:rsidRPr="009063F5">
        <w:t>be</w:t>
      </w:r>
      <w:r w:rsidR="00CE3BA6">
        <w:t xml:space="preserve"> </w:t>
      </w:r>
      <w:r w:rsidR="00BA514D">
        <w:t>covered by a s</w:t>
      </w:r>
      <w:r w:rsidRPr="009063F5">
        <w:t xml:space="preserve">upply </w:t>
      </w:r>
      <w:r w:rsidR="00BA514D">
        <w:t>t</w:t>
      </w:r>
      <w:r w:rsidRPr="009063F5">
        <w:t>eacher. The work of the CS will complement that of teachers. W</w:t>
      </w:r>
      <w:r w:rsidR="001A59AA" w:rsidRPr="009063F5">
        <w:t>hen the demand for cov</w:t>
      </w:r>
      <w:r w:rsidRPr="009063F5">
        <w:t>e</w:t>
      </w:r>
      <w:r w:rsidR="001A59AA" w:rsidRPr="009063F5">
        <w:t>r is light,</w:t>
      </w:r>
      <w:r w:rsidR="003977FF">
        <w:t xml:space="preserve"> </w:t>
      </w:r>
      <w:r w:rsidR="001A59AA" w:rsidRPr="009063F5">
        <w:t>we</w:t>
      </w:r>
      <w:r w:rsidRPr="009063F5">
        <w:t xml:space="preserve"> aim to enable the CS </w:t>
      </w:r>
      <w:r w:rsidR="001A59AA" w:rsidRPr="009063F5">
        <w:t>to</w:t>
      </w:r>
      <w:r w:rsidRPr="009063F5">
        <w:t xml:space="preserve"> work with individual departments, helping them to prepare teaching materials, displays and other tasks.</w:t>
      </w:r>
    </w:p>
    <w:p w:rsidR="00CE3BA6" w:rsidRPr="00CE3BA6" w:rsidRDefault="00CE3BA6" w:rsidP="00CE3BA6">
      <w:pPr>
        <w:spacing w:after="0" w:line="240" w:lineRule="auto"/>
        <w:jc w:val="both"/>
        <w:rPr>
          <w:sz w:val="16"/>
          <w:szCs w:val="16"/>
        </w:rPr>
      </w:pPr>
    </w:p>
    <w:p w:rsidR="0040268F" w:rsidRPr="009063F5" w:rsidRDefault="0040268F" w:rsidP="00CE3BA6">
      <w:pPr>
        <w:spacing w:after="0" w:line="240" w:lineRule="auto"/>
        <w:jc w:val="both"/>
      </w:pPr>
      <w:r w:rsidRPr="009063F5">
        <w:t>The role will include:</w:t>
      </w:r>
    </w:p>
    <w:p w:rsidR="0040268F" w:rsidRPr="009063F5" w:rsidRDefault="0040268F" w:rsidP="00CE3BA6">
      <w:pPr>
        <w:pStyle w:val="ListParagraph"/>
        <w:numPr>
          <w:ilvl w:val="0"/>
          <w:numId w:val="1"/>
        </w:numPr>
        <w:spacing w:after="0" w:line="240" w:lineRule="auto"/>
        <w:jc w:val="both"/>
      </w:pPr>
      <w:r w:rsidRPr="009063F5">
        <w:t>Provide quality classroom management to classes in the absence of a teacher, at the direction of th</w:t>
      </w:r>
      <w:r w:rsidR="00BA514D">
        <w:t>e H</w:t>
      </w:r>
      <w:r w:rsidRPr="009063F5">
        <w:t>eadteacher. Creating a purposeful and orderly environment in which students can complete work set by the teacher. Maintain good communication between key staff to ensure continuity of our students</w:t>
      </w:r>
      <w:r w:rsidR="004252FF" w:rsidRPr="009063F5">
        <w:t>’</w:t>
      </w:r>
      <w:r w:rsidRPr="009063F5">
        <w:t xml:space="preserve"> education.</w:t>
      </w:r>
    </w:p>
    <w:p w:rsidR="0040268F" w:rsidRPr="009063F5" w:rsidRDefault="0040268F" w:rsidP="00CE3BA6">
      <w:pPr>
        <w:pStyle w:val="ListParagraph"/>
        <w:numPr>
          <w:ilvl w:val="0"/>
          <w:numId w:val="1"/>
        </w:numPr>
        <w:spacing w:after="0" w:line="240" w:lineRule="auto"/>
        <w:jc w:val="both"/>
      </w:pPr>
      <w:r w:rsidRPr="009063F5">
        <w:t>To support the schools rewards and sanctions policy.</w:t>
      </w:r>
    </w:p>
    <w:p w:rsidR="0040268F" w:rsidRPr="009063F5" w:rsidRDefault="0040268F" w:rsidP="00CE3BA6">
      <w:pPr>
        <w:pStyle w:val="ListParagraph"/>
        <w:numPr>
          <w:ilvl w:val="0"/>
          <w:numId w:val="1"/>
        </w:numPr>
        <w:spacing w:after="0" w:line="240" w:lineRule="auto"/>
        <w:jc w:val="both"/>
      </w:pPr>
      <w:r w:rsidRPr="009063F5">
        <w:t xml:space="preserve">When not with a class, to support the development of learning resources following guidance of a </w:t>
      </w:r>
      <w:r w:rsidR="00BA514D">
        <w:t>Head of Department</w:t>
      </w:r>
      <w:r w:rsidRPr="009063F5">
        <w:t>.</w:t>
      </w:r>
    </w:p>
    <w:p w:rsidR="0040268F" w:rsidRPr="00E9276A" w:rsidRDefault="0040268F" w:rsidP="00CE3BA6">
      <w:pPr>
        <w:pStyle w:val="ListParagraph"/>
        <w:numPr>
          <w:ilvl w:val="0"/>
          <w:numId w:val="1"/>
        </w:numPr>
        <w:spacing w:after="0" w:line="240" w:lineRule="auto"/>
        <w:jc w:val="both"/>
      </w:pPr>
      <w:r w:rsidRPr="00E9276A">
        <w:t>The use of our school management system (SIMS) to record student</w:t>
      </w:r>
      <w:r w:rsidR="00E9276A" w:rsidRPr="00E9276A">
        <w:t>-</w:t>
      </w:r>
      <w:r w:rsidRPr="00E9276A">
        <w:t>related information.</w:t>
      </w:r>
    </w:p>
    <w:p w:rsidR="0040268F" w:rsidRPr="009063F5" w:rsidRDefault="0040268F" w:rsidP="00CE3BA6">
      <w:pPr>
        <w:pStyle w:val="ListParagraph"/>
        <w:numPr>
          <w:ilvl w:val="0"/>
          <w:numId w:val="1"/>
        </w:numPr>
        <w:spacing w:after="0" w:line="240" w:lineRule="auto"/>
        <w:jc w:val="both"/>
      </w:pPr>
      <w:r w:rsidRPr="009063F5">
        <w:t>To accompany visits and field trips as required, and to invigilate examinations.</w:t>
      </w:r>
    </w:p>
    <w:p w:rsidR="0040268F" w:rsidRDefault="0040268F" w:rsidP="00CE3BA6">
      <w:pPr>
        <w:pStyle w:val="ListParagraph"/>
        <w:numPr>
          <w:ilvl w:val="0"/>
          <w:numId w:val="1"/>
        </w:numPr>
        <w:spacing w:after="0" w:line="240" w:lineRule="auto"/>
        <w:jc w:val="both"/>
      </w:pPr>
      <w:r w:rsidRPr="009063F5">
        <w:t>If required, to join a duty team to cover break, lunch, before or after school supervision.</w:t>
      </w:r>
    </w:p>
    <w:p w:rsidR="00CE3BA6" w:rsidRPr="00CE3BA6" w:rsidRDefault="00CE3BA6" w:rsidP="00CE3BA6">
      <w:pPr>
        <w:pStyle w:val="ListParagraph"/>
        <w:spacing w:after="0" w:line="240" w:lineRule="auto"/>
        <w:jc w:val="both"/>
        <w:rPr>
          <w:sz w:val="16"/>
          <w:szCs w:val="16"/>
        </w:rPr>
      </w:pPr>
    </w:p>
    <w:p w:rsidR="0040268F" w:rsidRPr="00E05555" w:rsidRDefault="0040268F" w:rsidP="00CE3BA6">
      <w:pPr>
        <w:spacing w:after="0" w:line="240" w:lineRule="auto"/>
        <w:jc w:val="both"/>
        <w:rPr>
          <w:color w:val="FF0000"/>
        </w:rPr>
      </w:pPr>
      <w:r w:rsidRPr="009063F5">
        <w:t xml:space="preserve">We are seeking to appoint someone with the right qualities, not necessarily someone with direct experience. Training will be discussed with the successful candidate, and a programme developed to meet their specific needs. </w:t>
      </w:r>
      <w:r w:rsidRPr="00E9276A">
        <w:t>The length of induction to the post will also be determined by need.</w:t>
      </w:r>
    </w:p>
    <w:p w:rsidR="00CE3BA6" w:rsidRPr="00E05555" w:rsidRDefault="00CE3BA6" w:rsidP="00CE3BA6">
      <w:pPr>
        <w:spacing w:after="0" w:line="240" w:lineRule="auto"/>
        <w:jc w:val="both"/>
        <w:rPr>
          <w:color w:val="FF0000"/>
          <w:sz w:val="16"/>
          <w:szCs w:val="16"/>
        </w:rPr>
      </w:pPr>
    </w:p>
    <w:p w:rsidR="0040268F" w:rsidRPr="00902E0B" w:rsidRDefault="00DE5B62" w:rsidP="00CE3BA6">
      <w:pPr>
        <w:spacing w:after="0" w:line="240" w:lineRule="auto"/>
        <w:jc w:val="both"/>
      </w:pPr>
      <w:r w:rsidRPr="00902E0B">
        <w:t>Th</w:t>
      </w:r>
      <w:r w:rsidR="00F32857" w:rsidRPr="00902E0B">
        <w:t>e hours for this post are</w:t>
      </w:r>
      <w:r w:rsidR="0040268F" w:rsidRPr="00902E0B">
        <w:t xml:space="preserve"> </w:t>
      </w:r>
      <w:r w:rsidR="00902E0B" w:rsidRPr="00902E0B">
        <w:t>32.5 hour per week during term time</w:t>
      </w:r>
      <w:r w:rsidR="0040268F" w:rsidRPr="00902E0B">
        <w:t>.</w:t>
      </w:r>
      <w:r w:rsidR="00902E0B">
        <w:t xml:space="preserve"> </w:t>
      </w:r>
      <w:r w:rsidR="00902E0B" w:rsidRPr="00902E0B">
        <w:t>Clarification of this will be given at interview.</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 xml:space="preserve">Caldew School is committed to safeguarding and promoting the welfare of its students. All applicants are subject to the requirements of Safeguarding Children and Safer Recruitment in Education guidelines. This will include checks with past employers and the need for the successful candidate to undergo an Enhanced disclosure via the </w:t>
      </w:r>
      <w:r w:rsidR="009063F5">
        <w:t>DBS</w:t>
      </w:r>
      <w:r w:rsidRPr="009063F5">
        <w:t>.</w:t>
      </w:r>
    </w:p>
    <w:p w:rsidR="00CE3BA6" w:rsidRPr="00CE3BA6" w:rsidRDefault="00CE3BA6" w:rsidP="00CE3BA6">
      <w:pPr>
        <w:spacing w:after="0" w:line="240" w:lineRule="auto"/>
        <w:jc w:val="both"/>
        <w:rPr>
          <w:sz w:val="16"/>
          <w:szCs w:val="16"/>
        </w:rPr>
      </w:pPr>
    </w:p>
    <w:p w:rsidR="0040268F" w:rsidRDefault="0040268F" w:rsidP="00CE3BA6">
      <w:pPr>
        <w:spacing w:after="0" w:line="240" w:lineRule="auto"/>
        <w:jc w:val="both"/>
      </w:pPr>
      <w:r w:rsidRPr="009063F5">
        <w:t>If you</w:t>
      </w:r>
      <w:r w:rsidR="004E228A">
        <w:t xml:space="preserve"> would</w:t>
      </w:r>
      <w:r w:rsidRPr="009063F5">
        <w:t xml:space="preserve"> like further information, please contact </w:t>
      </w:r>
      <w:r w:rsidR="00804564" w:rsidRPr="009063F5">
        <w:t xml:space="preserve">school via the office e-mail on </w:t>
      </w:r>
      <w:hyperlink r:id="rId7" w:history="1">
        <w:r w:rsidR="00804564" w:rsidRPr="009063F5">
          <w:rPr>
            <w:rStyle w:val="Hyperlink"/>
            <w:color w:val="auto"/>
          </w:rPr>
          <w:t>office@caldew.cumbria.sch.uk</w:t>
        </w:r>
      </w:hyperlink>
      <w:r w:rsidR="00804564" w:rsidRPr="009063F5">
        <w:t xml:space="preserve"> </w:t>
      </w:r>
      <w:r w:rsidR="001C655F" w:rsidRPr="009063F5">
        <w:t>or telephone 01228 710044.</w:t>
      </w:r>
      <w:r w:rsidR="00804564" w:rsidRPr="009063F5">
        <w:t xml:space="preserve"> </w:t>
      </w:r>
    </w:p>
    <w:p w:rsidR="00CE3BA6" w:rsidRPr="00CE3BA6" w:rsidRDefault="00CE3BA6" w:rsidP="00CE3BA6">
      <w:pPr>
        <w:spacing w:after="0" w:line="240" w:lineRule="auto"/>
        <w:jc w:val="both"/>
        <w:rPr>
          <w:sz w:val="16"/>
          <w:szCs w:val="16"/>
        </w:rPr>
      </w:pPr>
    </w:p>
    <w:p w:rsidR="0040268F" w:rsidRPr="009063F5" w:rsidRDefault="0040268F" w:rsidP="00CE3BA6">
      <w:pPr>
        <w:spacing w:after="0" w:line="240" w:lineRule="auto"/>
      </w:pPr>
      <w:r w:rsidRPr="009063F5">
        <w:t xml:space="preserve">Applicants should send a completed application form and a letter of </w:t>
      </w:r>
      <w:r w:rsidR="00E20B3B" w:rsidRPr="009063F5">
        <w:t>application to M</w:t>
      </w:r>
      <w:r w:rsidR="009063F5" w:rsidRPr="009063F5">
        <w:t>iss</w:t>
      </w:r>
      <w:r w:rsidR="00E20B3B" w:rsidRPr="009063F5">
        <w:t xml:space="preserve"> H Vasilic by </w:t>
      </w:r>
      <w:r w:rsidR="00F1483E">
        <w:t xml:space="preserve">Friday </w:t>
      </w:r>
      <w:r w:rsidR="000A410B">
        <w:t>23</w:t>
      </w:r>
      <w:r w:rsidR="000A410B" w:rsidRPr="000A410B">
        <w:rPr>
          <w:vertAlign w:val="superscript"/>
        </w:rPr>
        <w:t>rd</w:t>
      </w:r>
      <w:r w:rsidR="000A410B">
        <w:t xml:space="preserve"> June</w:t>
      </w:r>
      <w:r w:rsidR="00E20B3B" w:rsidRPr="009063F5">
        <w:t xml:space="preserve">.  </w:t>
      </w:r>
    </w:p>
    <w:sectPr w:rsidR="0040268F" w:rsidRPr="009063F5" w:rsidSect="00CE3BA6">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87F91"/>
    <w:multiLevelType w:val="hybridMultilevel"/>
    <w:tmpl w:val="5F78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DA"/>
    <w:rsid w:val="00014D1D"/>
    <w:rsid w:val="000673BC"/>
    <w:rsid w:val="0009478B"/>
    <w:rsid w:val="000A3752"/>
    <w:rsid w:val="000A410B"/>
    <w:rsid w:val="00192E0B"/>
    <w:rsid w:val="001A59AA"/>
    <w:rsid w:val="001B1542"/>
    <w:rsid w:val="001C655F"/>
    <w:rsid w:val="001F356A"/>
    <w:rsid w:val="0022141F"/>
    <w:rsid w:val="00326F57"/>
    <w:rsid w:val="00382C73"/>
    <w:rsid w:val="003977FF"/>
    <w:rsid w:val="003C5AB2"/>
    <w:rsid w:val="0040268F"/>
    <w:rsid w:val="004252FF"/>
    <w:rsid w:val="004B4D02"/>
    <w:rsid w:val="004D4F62"/>
    <w:rsid w:val="004E228A"/>
    <w:rsid w:val="00515AFC"/>
    <w:rsid w:val="0057221A"/>
    <w:rsid w:val="00585E78"/>
    <w:rsid w:val="005A42D5"/>
    <w:rsid w:val="005E3895"/>
    <w:rsid w:val="00640AB9"/>
    <w:rsid w:val="0065007A"/>
    <w:rsid w:val="00656D6A"/>
    <w:rsid w:val="006C562A"/>
    <w:rsid w:val="006E087A"/>
    <w:rsid w:val="007120CB"/>
    <w:rsid w:val="00717A52"/>
    <w:rsid w:val="00742681"/>
    <w:rsid w:val="00764717"/>
    <w:rsid w:val="00774F92"/>
    <w:rsid w:val="007A6464"/>
    <w:rsid w:val="007F2F3C"/>
    <w:rsid w:val="00804564"/>
    <w:rsid w:val="00865311"/>
    <w:rsid w:val="00902E0B"/>
    <w:rsid w:val="009063F5"/>
    <w:rsid w:val="009715C0"/>
    <w:rsid w:val="00971792"/>
    <w:rsid w:val="009D17A1"/>
    <w:rsid w:val="00A012DD"/>
    <w:rsid w:val="00A105EF"/>
    <w:rsid w:val="00A7269A"/>
    <w:rsid w:val="00A769DA"/>
    <w:rsid w:val="00AC0C87"/>
    <w:rsid w:val="00AE7B4A"/>
    <w:rsid w:val="00B55214"/>
    <w:rsid w:val="00BA514D"/>
    <w:rsid w:val="00BF0F73"/>
    <w:rsid w:val="00C053A0"/>
    <w:rsid w:val="00C44D13"/>
    <w:rsid w:val="00C55CC4"/>
    <w:rsid w:val="00C65C31"/>
    <w:rsid w:val="00C71B11"/>
    <w:rsid w:val="00CD152C"/>
    <w:rsid w:val="00CE3BA6"/>
    <w:rsid w:val="00D1743D"/>
    <w:rsid w:val="00DD2D31"/>
    <w:rsid w:val="00DE5B62"/>
    <w:rsid w:val="00DF5CD1"/>
    <w:rsid w:val="00E05555"/>
    <w:rsid w:val="00E14754"/>
    <w:rsid w:val="00E20B3B"/>
    <w:rsid w:val="00E82E22"/>
    <w:rsid w:val="00E91F65"/>
    <w:rsid w:val="00E9276A"/>
    <w:rsid w:val="00ED3F0E"/>
    <w:rsid w:val="00F1483E"/>
    <w:rsid w:val="00F21B64"/>
    <w:rsid w:val="00F32857"/>
    <w:rsid w:val="00F3684D"/>
    <w:rsid w:val="00F9088F"/>
    <w:rsid w:val="00FB20A4"/>
    <w:rsid w:val="00FB79B8"/>
    <w:rsid w:val="00FD027D"/>
    <w:rsid w:val="00FD1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B11"/>
    <w:pPr>
      <w:spacing w:after="200" w:line="276" w:lineRule="auto"/>
    </w:pPr>
    <w:rPr>
      <w:sz w:val="22"/>
      <w:szCs w:val="22"/>
      <w:lang w:eastAsia="en-US"/>
    </w:rPr>
  </w:style>
  <w:style w:type="paragraph" w:styleId="Heading1">
    <w:name w:val="heading 1"/>
    <w:basedOn w:val="Normal"/>
    <w:next w:val="Normal"/>
    <w:link w:val="Heading1Char"/>
    <w:qFormat/>
    <w:rsid w:val="00E91F6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91F65"/>
    <w:rPr>
      <w:rFonts w:ascii="Cambria" w:hAnsi="Cambria" w:cs="Times New Roman"/>
      <w:b/>
      <w:bCs/>
      <w:color w:val="365F91"/>
      <w:sz w:val="28"/>
      <w:szCs w:val="28"/>
      <w:lang w:val="en-GB"/>
    </w:rPr>
  </w:style>
  <w:style w:type="paragraph" w:styleId="ListParagraph">
    <w:name w:val="List Paragraph"/>
    <w:basedOn w:val="Normal"/>
    <w:qFormat/>
    <w:rsid w:val="00640AB9"/>
    <w:pPr>
      <w:ind w:left="720"/>
      <w:contextualSpacing/>
    </w:pPr>
  </w:style>
  <w:style w:type="paragraph" w:styleId="Title">
    <w:name w:val="Title"/>
    <w:basedOn w:val="Normal"/>
    <w:next w:val="Normal"/>
    <w:link w:val="TitleChar"/>
    <w:qFormat/>
    <w:rsid w:val="00E91F6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E91F65"/>
    <w:rPr>
      <w:rFonts w:ascii="Cambria" w:hAnsi="Cambria" w:cs="Times New Roman"/>
      <w:color w:val="17365D"/>
      <w:spacing w:val="5"/>
      <w:kern w:val="28"/>
      <w:sz w:val="52"/>
      <w:szCs w:val="52"/>
      <w:lang w:val="en-GB"/>
    </w:rPr>
  </w:style>
  <w:style w:type="character" w:styleId="Hyperlink">
    <w:name w:val="Hyperlink"/>
    <w:basedOn w:val="DefaultParagraphFont"/>
    <w:rsid w:val="00ED3F0E"/>
    <w:rPr>
      <w:rFonts w:cs="Times New Roman"/>
      <w:color w:val="0000FF"/>
      <w:u w:val="single"/>
    </w:rPr>
  </w:style>
  <w:style w:type="paragraph" w:styleId="BalloonText">
    <w:name w:val="Balloon Text"/>
    <w:basedOn w:val="Normal"/>
    <w:link w:val="BalloonTextChar"/>
    <w:rsid w:val="00E1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47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B11"/>
    <w:pPr>
      <w:spacing w:after="200" w:line="276" w:lineRule="auto"/>
    </w:pPr>
    <w:rPr>
      <w:sz w:val="22"/>
      <w:szCs w:val="22"/>
      <w:lang w:eastAsia="en-US"/>
    </w:rPr>
  </w:style>
  <w:style w:type="paragraph" w:styleId="Heading1">
    <w:name w:val="heading 1"/>
    <w:basedOn w:val="Normal"/>
    <w:next w:val="Normal"/>
    <w:link w:val="Heading1Char"/>
    <w:qFormat/>
    <w:rsid w:val="00E91F6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91F65"/>
    <w:rPr>
      <w:rFonts w:ascii="Cambria" w:hAnsi="Cambria" w:cs="Times New Roman"/>
      <w:b/>
      <w:bCs/>
      <w:color w:val="365F91"/>
      <w:sz w:val="28"/>
      <w:szCs w:val="28"/>
      <w:lang w:val="en-GB"/>
    </w:rPr>
  </w:style>
  <w:style w:type="paragraph" w:styleId="ListParagraph">
    <w:name w:val="List Paragraph"/>
    <w:basedOn w:val="Normal"/>
    <w:qFormat/>
    <w:rsid w:val="00640AB9"/>
    <w:pPr>
      <w:ind w:left="720"/>
      <w:contextualSpacing/>
    </w:pPr>
  </w:style>
  <w:style w:type="paragraph" w:styleId="Title">
    <w:name w:val="Title"/>
    <w:basedOn w:val="Normal"/>
    <w:next w:val="Normal"/>
    <w:link w:val="TitleChar"/>
    <w:qFormat/>
    <w:rsid w:val="00E91F6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locked/>
    <w:rsid w:val="00E91F65"/>
    <w:rPr>
      <w:rFonts w:ascii="Cambria" w:hAnsi="Cambria" w:cs="Times New Roman"/>
      <w:color w:val="17365D"/>
      <w:spacing w:val="5"/>
      <w:kern w:val="28"/>
      <w:sz w:val="52"/>
      <w:szCs w:val="52"/>
      <w:lang w:val="en-GB"/>
    </w:rPr>
  </w:style>
  <w:style w:type="character" w:styleId="Hyperlink">
    <w:name w:val="Hyperlink"/>
    <w:basedOn w:val="DefaultParagraphFont"/>
    <w:rsid w:val="00ED3F0E"/>
    <w:rPr>
      <w:rFonts w:cs="Times New Roman"/>
      <w:color w:val="0000FF"/>
      <w:u w:val="single"/>
    </w:rPr>
  </w:style>
  <w:style w:type="paragraph" w:styleId="BalloonText">
    <w:name w:val="Balloon Text"/>
    <w:basedOn w:val="Normal"/>
    <w:link w:val="BalloonTextChar"/>
    <w:rsid w:val="00E14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47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caldew.cumbria.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467</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Cover Supervisor</vt:lpstr>
    </vt:vector>
  </TitlesOfParts>
  <Company>Caldew School</Company>
  <LinksUpToDate>false</LinksUpToDate>
  <CharactersWithSpaces>2970</CharactersWithSpaces>
  <SharedDoc>false</SharedDoc>
  <HLinks>
    <vt:vector size="6" baseType="variant">
      <vt:variant>
        <vt:i4>4784249</vt:i4>
      </vt:variant>
      <vt:variant>
        <vt:i4>0</vt:i4>
      </vt:variant>
      <vt:variant>
        <vt:i4>0</vt:i4>
      </vt:variant>
      <vt:variant>
        <vt:i4>5</vt:i4>
      </vt:variant>
      <vt:variant>
        <vt:lpwstr>mailto:office@caldew.cumbria.sch.uk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Supervisor</dc:title>
  <dc:creator>Caldew</dc:creator>
  <cp:lastModifiedBy>office</cp:lastModifiedBy>
  <cp:revision>3</cp:revision>
  <cp:lastPrinted>2013-05-15T10:31:00Z</cp:lastPrinted>
  <dcterms:created xsi:type="dcterms:W3CDTF">2017-06-13T09:52:00Z</dcterms:created>
  <dcterms:modified xsi:type="dcterms:W3CDTF">2017-06-13T10:11:00Z</dcterms:modified>
</cp:coreProperties>
</file>