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6400"/>
      </w:tblGrid>
      <w:tr w:rsidR="00EC3D22" w:rsidRPr="00EC3D22" w14:paraId="7AC59221" w14:textId="77777777" w:rsidTr="00675AB4">
        <w:tc>
          <w:tcPr>
            <w:tcW w:w="2660" w:type="dxa"/>
          </w:tcPr>
          <w:p w14:paraId="4721A12B" w14:textId="77777777" w:rsidR="00EC3D22" w:rsidRPr="00EC3D22" w:rsidRDefault="00EC3D22" w:rsidP="00EC3D22">
            <w:pPr>
              <w:spacing w:after="0"/>
              <w:jc w:val="center"/>
              <w:rPr>
                <w:rFonts w:cstheme="minorHAnsi"/>
                <w:b/>
                <w:noProof/>
                <w:sz w:val="24"/>
                <w:szCs w:val="24"/>
                <w:lang w:eastAsia="en-GB"/>
              </w:rPr>
            </w:pPr>
            <w:bookmarkStart w:id="0" w:name="_GoBack" w:colFirst="0" w:colLast="0"/>
          </w:p>
          <w:p w14:paraId="7030D3C6" w14:textId="77777777" w:rsidR="00EC3D22" w:rsidRPr="00EC3D22" w:rsidRDefault="002A1059" w:rsidP="00EC3D22">
            <w:pPr>
              <w:spacing w:after="0"/>
              <w:jc w:val="center"/>
              <w:rPr>
                <w:rFonts w:cstheme="minorHAnsi"/>
                <w:b/>
              </w:rPr>
            </w:pPr>
            <w:r w:rsidRPr="006427D1">
              <w:rPr>
                <w:b/>
                <w:noProof/>
                <w:lang w:eastAsia="en-GB"/>
              </w:rPr>
              <w:drawing>
                <wp:inline distT="0" distB="0" distL="0" distR="0" wp14:anchorId="6F437CA7" wp14:editId="0B1205B0">
                  <wp:extent cx="770326" cy="655983"/>
                  <wp:effectExtent l="0" t="0" r="0" b="0"/>
                  <wp:docPr id="1" name="Picture 1" descr="C:\Users\aotoole\OneDrive - Lea Valley Academy\My Work\Anna-Louise EA 2019 -  2020\School\Logos\EAT_Academy_Logo_2019 from J Wilson - 5 11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oole\OneDrive - Lea Valley Academy\My Work\Anna-Louise EA 2019 -  2020\School\Logos\EAT_Academy_Logo_2019 from J Wilson - 5 11 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8" cy="666204"/>
                          </a:xfrm>
                          <a:prstGeom prst="rect">
                            <a:avLst/>
                          </a:prstGeom>
                          <a:noFill/>
                          <a:ln>
                            <a:noFill/>
                          </a:ln>
                        </pic:spPr>
                      </pic:pic>
                    </a:graphicData>
                  </a:graphic>
                </wp:inline>
              </w:drawing>
            </w:r>
          </w:p>
        </w:tc>
        <w:tc>
          <w:tcPr>
            <w:tcW w:w="6582" w:type="dxa"/>
          </w:tcPr>
          <w:p w14:paraId="1C393503" w14:textId="77777777" w:rsidR="00EC3D22" w:rsidRPr="00EC3D22" w:rsidRDefault="002A1059" w:rsidP="00675AB4">
            <w:pPr>
              <w:spacing w:after="0" w:line="240" w:lineRule="auto"/>
              <w:rPr>
                <w:rFonts w:cstheme="minorHAnsi"/>
              </w:rPr>
            </w:pPr>
            <w:r>
              <w:rPr>
                <w:rFonts w:cstheme="minorHAnsi"/>
                <w:noProof/>
                <w:lang w:eastAsia="en-GB"/>
              </w:rPr>
              <w:drawing>
                <wp:anchor distT="0" distB="0" distL="114300" distR="114300" simplePos="0" relativeHeight="251658240" behindDoc="1" locked="0" layoutInCell="1" allowOverlap="1" wp14:anchorId="4D70DD85" wp14:editId="7DEF1413">
                  <wp:simplePos x="0" y="0"/>
                  <wp:positionH relativeFrom="column">
                    <wp:posOffset>1203325</wp:posOffset>
                  </wp:positionH>
                  <wp:positionV relativeFrom="paragraph">
                    <wp:posOffset>101600</wp:posOffset>
                  </wp:positionV>
                  <wp:extent cx="112776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542290"/>
                          </a:xfrm>
                          <a:prstGeom prst="rect">
                            <a:avLst/>
                          </a:prstGeom>
                          <a:noFill/>
                        </pic:spPr>
                      </pic:pic>
                    </a:graphicData>
                  </a:graphic>
                  <wp14:sizeRelH relativeFrom="page">
                    <wp14:pctWidth>0</wp14:pctWidth>
                  </wp14:sizeRelH>
                  <wp14:sizeRelV relativeFrom="page">
                    <wp14:pctHeight>0</wp14:pctHeight>
                  </wp14:sizeRelV>
                </wp:anchor>
              </w:drawing>
            </w:r>
          </w:p>
          <w:p w14:paraId="59B38516" w14:textId="77777777" w:rsidR="00EC3D22" w:rsidRPr="00EC3D22" w:rsidRDefault="00EC3D22" w:rsidP="00675AB4">
            <w:pPr>
              <w:spacing w:after="0" w:line="240" w:lineRule="auto"/>
              <w:rPr>
                <w:rFonts w:cstheme="minorHAnsi"/>
              </w:rPr>
            </w:pPr>
          </w:p>
          <w:p w14:paraId="57058464" w14:textId="77777777" w:rsidR="00EC3D22" w:rsidRPr="00EC3D22" w:rsidRDefault="00EC3D22" w:rsidP="00675AB4">
            <w:pPr>
              <w:spacing w:after="0" w:line="240" w:lineRule="auto"/>
              <w:rPr>
                <w:rFonts w:cstheme="minorHAnsi"/>
              </w:rPr>
            </w:pPr>
          </w:p>
          <w:p w14:paraId="09B4E3A5" w14:textId="77777777" w:rsidR="002A1059" w:rsidRDefault="002A1059" w:rsidP="00675AB4">
            <w:pPr>
              <w:spacing w:after="0" w:line="240" w:lineRule="auto"/>
              <w:jc w:val="center"/>
              <w:rPr>
                <w:rFonts w:cstheme="minorHAnsi"/>
                <w:b/>
              </w:rPr>
            </w:pPr>
          </w:p>
          <w:p w14:paraId="7B8DF952" w14:textId="77777777" w:rsidR="002A1059" w:rsidRDefault="002A1059" w:rsidP="00675AB4">
            <w:pPr>
              <w:spacing w:after="0" w:line="240" w:lineRule="auto"/>
              <w:jc w:val="center"/>
              <w:rPr>
                <w:rFonts w:cstheme="minorHAnsi"/>
                <w:b/>
              </w:rPr>
            </w:pPr>
          </w:p>
          <w:p w14:paraId="10A2AA77" w14:textId="38A7587A" w:rsidR="00EC3D22" w:rsidRPr="00EC3D22" w:rsidRDefault="0041085F" w:rsidP="00675AB4">
            <w:pPr>
              <w:spacing w:after="0" w:line="240" w:lineRule="auto"/>
              <w:jc w:val="center"/>
              <w:rPr>
                <w:rFonts w:cstheme="minorHAnsi"/>
                <w:b/>
              </w:rPr>
            </w:pPr>
            <w:r>
              <w:rPr>
                <w:rFonts w:cstheme="minorHAnsi"/>
                <w:b/>
              </w:rPr>
              <w:t xml:space="preserve">LEA VALLEY ACADEMY </w:t>
            </w:r>
          </w:p>
          <w:p w14:paraId="4B724B75" w14:textId="77777777" w:rsidR="00EC3D22" w:rsidRPr="00EC3D22" w:rsidRDefault="00EC3D22" w:rsidP="00675AB4">
            <w:pPr>
              <w:spacing w:after="0" w:line="240" w:lineRule="auto"/>
              <w:jc w:val="center"/>
              <w:rPr>
                <w:rFonts w:cstheme="minorHAnsi"/>
              </w:rPr>
            </w:pPr>
            <w:r w:rsidRPr="00EC3D22">
              <w:rPr>
                <w:rFonts w:cstheme="minorHAnsi"/>
                <w:b/>
              </w:rPr>
              <w:t>JOB DESCRIPTION</w:t>
            </w:r>
          </w:p>
        </w:tc>
      </w:tr>
      <w:tr w:rsidR="00EC3D22" w:rsidRPr="00EC3D22" w14:paraId="201D6908" w14:textId="77777777" w:rsidTr="00675AB4">
        <w:tc>
          <w:tcPr>
            <w:tcW w:w="2660" w:type="dxa"/>
          </w:tcPr>
          <w:p w14:paraId="0883F8E6" w14:textId="77777777" w:rsidR="00EC3D22" w:rsidRPr="00EC3D22" w:rsidRDefault="00EC3D22" w:rsidP="00675AB4">
            <w:pPr>
              <w:spacing w:after="0" w:line="240" w:lineRule="auto"/>
              <w:rPr>
                <w:rFonts w:cstheme="minorHAnsi"/>
                <w:b/>
              </w:rPr>
            </w:pPr>
            <w:r w:rsidRPr="00EC3D22">
              <w:rPr>
                <w:rFonts w:cstheme="minorHAnsi"/>
                <w:b/>
              </w:rPr>
              <w:t xml:space="preserve">Date: </w:t>
            </w:r>
          </w:p>
        </w:tc>
        <w:tc>
          <w:tcPr>
            <w:tcW w:w="6582" w:type="dxa"/>
          </w:tcPr>
          <w:p w14:paraId="49F03B3D" w14:textId="77777777" w:rsidR="00EC3D22" w:rsidRPr="00EC3D22" w:rsidRDefault="00EC3D22" w:rsidP="00675AB4">
            <w:pPr>
              <w:spacing w:after="0" w:line="240" w:lineRule="auto"/>
              <w:rPr>
                <w:rFonts w:cstheme="minorHAnsi"/>
              </w:rPr>
            </w:pPr>
            <w:r w:rsidRPr="00EC3D22">
              <w:rPr>
                <w:rFonts w:cstheme="minorHAnsi"/>
              </w:rPr>
              <w:t>January 2018</w:t>
            </w:r>
          </w:p>
        </w:tc>
      </w:tr>
      <w:tr w:rsidR="00EC3D22" w:rsidRPr="00EC3D22" w14:paraId="1C1BC1DB" w14:textId="77777777" w:rsidTr="00675AB4">
        <w:tc>
          <w:tcPr>
            <w:tcW w:w="2660" w:type="dxa"/>
          </w:tcPr>
          <w:p w14:paraId="23531187" w14:textId="77777777" w:rsidR="00EC3D22" w:rsidRPr="00EC3D22" w:rsidRDefault="00EC3D22" w:rsidP="00675AB4">
            <w:pPr>
              <w:spacing w:after="0" w:line="240" w:lineRule="auto"/>
              <w:rPr>
                <w:rFonts w:cstheme="minorHAnsi"/>
                <w:b/>
              </w:rPr>
            </w:pPr>
            <w:r w:rsidRPr="00EC3D22">
              <w:rPr>
                <w:rFonts w:cstheme="minorHAnsi"/>
                <w:b/>
              </w:rPr>
              <w:t xml:space="preserve">Owner: </w:t>
            </w:r>
          </w:p>
        </w:tc>
        <w:tc>
          <w:tcPr>
            <w:tcW w:w="6582" w:type="dxa"/>
          </w:tcPr>
          <w:p w14:paraId="44D435AB" w14:textId="77777777" w:rsidR="00EC3D22" w:rsidRPr="00EC3D22" w:rsidRDefault="00EC3D22" w:rsidP="00EC3D22">
            <w:pPr>
              <w:spacing w:after="0" w:line="240" w:lineRule="auto"/>
              <w:rPr>
                <w:rFonts w:cstheme="minorHAnsi"/>
              </w:rPr>
            </w:pPr>
            <w:r w:rsidRPr="00EC3D22">
              <w:rPr>
                <w:rFonts w:cstheme="minorHAnsi"/>
              </w:rPr>
              <w:t>MLLP &amp; UPJ</w:t>
            </w:r>
          </w:p>
        </w:tc>
      </w:tr>
      <w:bookmarkEnd w:id="0"/>
    </w:tbl>
    <w:p w14:paraId="6FE8B523" w14:textId="77777777" w:rsidR="00EC3D22" w:rsidRPr="00EC3D22" w:rsidRDefault="00EC3D22">
      <w:pPr>
        <w:rPr>
          <w:rFonts w:cstheme="minorHAnsi"/>
        </w:rPr>
      </w:pPr>
    </w:p>
    <w:p w14:paraId="4D7A03F6" w14:textId="77777777" w:rsidR="00EC3D22" w:rsidRPr="00EC3D22" w:rsidRDefault="00EC3D22" w:rsidP="00EC3D22">
      <w:pPr>
        <w:rPr>
          <w:rFonts w:cstheme="minorHAnsi"/>
          <w:b/>
        </w:rPr>
      </w:pPr>
      <w:r w:rsidRPr="00EC3D22">
        <w:rPr>
          <w:rFonts w:cstheme="minorHAnsi"/>
          <w:b/>
        </w:rPr>
        <w:t>Post Title:</w:t>
      </w:r>
      <w:r w:rsidRPr="00EC3D22">
        <w:rPr>
          <w:rFonts w:cstheme="minorHAnsi"/>
          <w:b/>
        </w:rPr>
        <w:tab/>
      </w:r>
      <w:r w:rsidRPr="00EC3D22">
        <w:rPr>
          <w:rFonts w:cstheme="minorHAnsi"/>
          <w:b/>
        </w:rPr>
        <w:tab/>
        <w:t xml:space="preserve">Lead Counsellor </w:t>
      </w:r>
    </w:p>
    <w:p w14:paraId="5CF6E522" w14:textId="77777777" w:rsidR="00EC3D22" w:rsidRPr="00EC3D22" w:rsidRDefault="00EC3D22">
      <w:pPr>
        <w:rPr>
          <w:rFonts w:cstheme="minorHAnsi"/>
          <w:b/>
        </w:rPr>
      </w:pPr>
      <w:r w:rsidRPr="00EC3D22">
        <w:rPr>
          <w:rFonts w:cstheme="minorHAnsi"/>
          <w:b/>
        </w:rPr>
        <w:t>Grade:</w:t>
      </w:r>
      <w:r w:rsidRPr="00EC3D22">
        <w:rPr>
          <w:rFonts w:cstheme="minorHAnsi"/>
          <w:b/>
        </w:rPr>
        <w:tab/>
      </w:r>
      <w:r w:rsidRPr="00EC3D22">
        <w:rPr>
          <w:rFonts w:cstheme="minorHAnsi"/>
          <w:b/>
        </w:rPr>
        <w:tab/>
      </w:r>
      <w:r w:rsidRPr="00EC3D22">
        <w:rPr>
          <w:rFonts w:cstheme="minorHAnsi"/>
          <w:b/>
        </w:rPr>
        <w:tab/>
        <w:t xml:space="preserve">To </w:t>
      </w:r>
      <w:proofErr w:type="gramStart"/>
      <w:r w:rsidRPr="00EC3D22">
        <w:rPr>
          <w:rFonts w:cstheme="minorHAnsi"/>
          <w:b/>
        </w:rPr>
        <w:t>be evaluated</w:t>
      </w:r>
      <w:proofErr w:type="gramEnd"/>
      <w:r w:rsidRPr="00EC3D22">
        <w:rPr>
          <w:rFonts w:cstheme="minorHAnsi"/>
          <w:b/>
        </w:rPr>
        <w:tab/>
      </w:r>
      <w:r w:rsidRPr="00EC3D22">
        <w:rPr>
          <w:rFonts w:cstheme="minorHAnsi"/>
          <w:b/>
        </w:rPr>
        <w:tab/>
      </w:r>
      <w:r w:rsidRPr="00EC3D22">
        <w:rPr>
          <w:rFonts w:cstheme="minorHAnsi"/>
          <w:b/>
        </w:rPr>
        <w:tab/>
      </w:r>
    </w:p>
    <w:p w14:paraId="06C1315B" w14:textId="77777777" w:rsidR="00EC3D22" w:rsidRPr="00EC3D22" w:rsidRDefault="00EC3D22">
      <w:pPr>
        <w:rPr>
          <w:rFonts w:cstheme="minorHAnsi"/>
          <w:b/>
        </w:rPr>
      </w:pPr>
      <w:r w:rsidRPr="00EC3D22">
        <w:rPr>
          <w:rFonts w:cstheme="minorHAnsi"/>
          <w:b/>
        </w:rPr>
        <w:t>Hours:</w:t>
      </w:r>
      <w:r w:rsidRPr="00EC3D22">
        <w:rPr>
          <w:rFonts w:cstheme="minorHAnsi"/>
          <w:b/>
        </w:rPr>
        <w:tab/>
      </w:r>
      <w:r w:rsidRPr="00EC3D22">
        <w:rPr>
          <w:rFonts w:cstheme="minorHAnsi"/>
          <w:b/>
        </w:rPr>
        <w:tab/>
      </w:r>
      <w:r w:rsidRPr="00EC3D22">
        <w:rPr>
          <w:rFonts w:cstheme="minorHAnsi"/>
          <w:b/>
        </w:rPr>
        <w:tab/>
        <w:t>36 hours per week, 40 weeks per year (term time plus 1 week)</w:t>
      </w:r>
    </w:p>
    <w:p w14:paraId="3C8F2808" w14:textId="77777777" w:rsidR="00EC3D22" w:rsidRPr="00EC3D22" w:rsidRDefault="00EC3D22">
      <w:pPr>
        <w:rPr>
          <w:rFonts w:cstheme="minorHAnsi"/>
          <w:b/>
        </w:rPr>
      </w:pPr>
      <w:r w:rsidRPr="00EC3D22">
        <w:rPr>
          <w:rFonts w:cstheme="minorHAnsi"/>
          <w:b/>
        </w:rPr>
        <w:t>Responsible to:</w:t>
      </w:r>
      <w:r w:rsidRPr="00EC3D22">
        <w:rPr>
          <w:rFonts w:cstheme="minorHAnsi"/>
          <w:b/>
        </w:rPr>
        <w:tab/>
      </w:r>
      <w:r w:rsidRPr="00EC3D22">
        <w:rPr>
          <w:rFonts w:cstheme="minorHAnsi"/>
          <w:b/>
        </w:rPr>
        <w:tab/>
        <w:t xml:space="preserve">Director of Inclusion, </w:t>
      </w:r>
      <w:r w:rsidRPr="00EC3D22">
        <w:rPr>
          <w:rFonts w:cstheme="minorHAnsi"/>
          <w:b/>
          <w:bCs/>
          <w:szCs w:val="24"/>
        </w:rPr>
        <w:t xml:space="preserve">Ultimately the </w:t>
      </w:r>
      <w:r w:rsidRPr="00EC3D22">
        <w:rPr>
          <w:rFonts w:cstheme="minorHAnsi"/>
          <w:b/>
          <w:szCs w:val="24"/>
        </w:rPr>
        <w:t>Executive Headteacher</w:t>
      </w:r>
    </w:p>
    <w:p w14:paraId="5AFF88AE" w14:textId="77777777" w:rsidR="0058212F" w:rsidRPr="00EC3D22" w:rsidRDefault="00E6353B" w:rsidP="00EC3D22">
      <w:pPr>
        <w:jc w:val="both"/>
        <w:rPr>
          <w:rFonts w:cstheme="minorHAnsi"/>
        </w:rPr>
      </w:pPr>
      <w:r w:rsidRPr="00EC3D22">
        <w:rPr>
          <w:rFonts w:cstheme="minorHAnsi"/>
          <w:b/>
        </w:rPr>
        <w:t>Purpose of the Role:</w:t>
      </w:r>
      <w:r w:rsidR="00EC3D22" w:rsidRPr="00EC3D22">
        <w:rPr>
          <w:rFonts w:cstheme="minorHAnsi"/>
        </w:rPr>
        <w:t xml:space="preserve"> </w:t>
      </w:r>
      <w:r w:rsidR="00EC3D22" w:rsidRPr="00EC3D22">
        <w:rPr>
          <w:rFonts w:cstheme="minorHAnsi"/>
        </w:rPr>
        <w:tab/>
        <w:t>T</w:t>
      </w:r>
      <w:r w:rsidRPr="00EC3D22">
        <w:rPr>
          <w:rFonts w:cstheme="minorHAnsi"/>
        </w:rPr>
        <w:t xml:space="preserve">o provide all the duties expected of a school counsellor AND </w:t>
      </w:r>
      <w:r w:rsidR="00AD7108" w:rsidRPr="00EC3D22">
        <w:rPr>
          <w:rFonts w:cstheme="minorHAnsi"/>
        </w:rPr>
        <w:t>take lead responsibilities</w:t>
      </w:r>
      <w:r w:rsidRPr="00EC3D22">
        <w:rPr>
          <w:rFonts w:cstheme="minorHAnsi"/>
        </w:rPr>
        <w:t xml:space="preserve"> in</w:t>
      </w:r>
      <w:r w:rsidR="00AD7108" w:rsidRPr="00EC3D22">
        <w:rPr>
          <w:rFonts w:cstheme="minorHAnsi"/>
        </w:rPr>
        <w:t xml:space="preserve"> working with the Director of Inclusion/EP to</w:t>
      </w:r>
      <w:r w:rsidRPr="00EC3D22">
        <w:rPr>
          <w:rFonts w:cstheme="minorHAnsi"/>
        </w:rPr>
        <w:t xml:space="preserve"> </w:t>
      </w:r>
      <w:r w:rsidR="00AD7108" w:rsidRPr="00EC3D22">
        <w:rPr>
          <w:rFonts w:cstheme="minorHAnsi"/>
        </w:rPr>
        <w:t xml:space="preserve">develop </w:t>
      </w:r>
      <w:r w:rsidRPr="00EC3D22">
        <w:rPr>
          <w:rFonts w:cstheme="minorHAnsi"/>
        </w:rPr>
        <w:t xml:space="preserve">and </w:t>
      </w:r>
      <w:r w:rsidR="00AD7108" w:rsidRPr="00EC3D22">
        <w:rPr>
          <w:rFonts w:cstheme="minorHAnsi"/>
        </w:rPr>
        <w:t>maintain</w:t>
      </w:r>
      <w:r w:rsidRPr="00EC3D22">
        <w:rPr>
          <w:rFonts w:cstheme="minorHAnsi"/>
        </w:rPr>
        <w:t xml:space="preserve"> a high quality counselling service for the whole school that enhances the mental health and wellbeing of all pupils. </w:t>
      </w:r>
    </w:p>
    <w:p w14:paraId="182B69E2" w14:textId="77777777" w:rsidR="00EC3D22" w:rsidRPr="00EC3D22" w:rsidRDefault="00EC3D22" w:rsidP="00EC3D22">
      <w:pPr>
        <w:spacing w:after="0"/>
        <w:jc w:val="both"/>
        <w:rPr>
          <w:rFonts w:cstheme="minorHAnsi"/>
          <w:b/>
        </w:rPr>
      </w:pPr>
    </w:p>
    <w:p w14:paraId="5489C171" w14:textId="77777777" w:rsidR="00AD7108" w:rsidRPr="00EC3D22" w:rsidRDefault="00AD7108" w:rsidP="00EC3D22">
      <w:pPr>
        <w:spacing w:after="0"/>
        <w:jc w:val="both"/>
        <w:rPr>
          <w:rFonts w:cstheme="minorHAnsi"/>
          <w:b/>
        </w:rPr>
      </w:pPr>
      <w:r w:rsidRPr="00EC3D22">
        <w:rPr>
          <w:rFonts w:cstheme="minorHAnsi"/>
          <w:b/>
        </w:rPr>
        <w:t>Lead Duties to include:</w:t>
      </w:r>
    </w:p>
    <w:p w14:paraId="43CEEAAF" w14:textId="77777777" w:rsidR="00EC3D22" w:rsidRPr="00EC3D22" w:rsidRDefault="00EC3D22" w:rsidP="00EC3D22">
      <w:pPr>
        <w:spacing w:after="0"/>
        <w:jc w:val="both"/>
        <w:rPr>
          <w:rFonts w:cstheme="minorHAnsi"/>
        </w:rPr>
      </w:pPr>
    </w:p>
    <w:p w14:paraId="740E2538" w14:textId="77777777" w:rsidR="00E6353B" w:rsidRPr="00EC3D22" w:rsidRDefault="00E6353B" w:rsidP="00EC3D22">
      <w:pPr>
        <w:spacing w:after="0"/>
        <w:jc w:val="both"/>
        <w:rPr>
          <w:rFonts w:cstheme="minorHAnsi"/>
          <w:b/>
        </w:rPr>
      </w:pPr>
      <w:r w:rsidRPr="00EC3D22">
        <w:rPr>
          <w:rFonts w:cstheme="minorHAnsi"/>
          <w:b/>
        </w:rPr>
        <w:t xml:space="preserve">Counselling </w:t>
      </w:r>
    </w:p>
    <w:p w14:paraId="5DB6D9E4" w14:textId="77777777" w:rsidR="00E6353B" w:rsidRPr="00EC3D22" w:rsidRDefault="00E6353B" w:rsidP="00EC3D22">
      <w:pPr>
        <w:pStyle w:val="ListParagraph"/>
        <w:numPr>
          <w:ilvl w:val="0"/>
          <w:numId w:val="1"/>
        </w:numPr>
        <w:spacing w:after="0"/>
        <w:jc w:val="both"/>
        <w:rPr>
          <w:rFonts w:cstheme="minorHAnsi"/>
        </w:rPr>
      </w:pPr>
      <w:r w:rsidRPr="00EC3D22">
        <w:rPr>
          <w:rFonts w:cstheme="minorHAnsi"/>
        </w:rPr>
        <w:t xml:space="preserve">To offer pupils individual counselling and support. </w:t>
      </w:r>
    </w:p>
    <w:p w14:paraId="4AD1E61B" w14:textId="77777777" w:rsidR="00E6353B" w:rsidRPr="00EC3D22" w:rsidRDefault="00E6353B" w:rsidP="00EC3D22">
      <w:pPr>
        <w:pStyle w:val="ListParagraph"/>
        <w:numPr>
          <w:ilvl w:val="0"/>
          <w:numId w:val="1"/>
        </w:numPr>
        <w:spacing w:after="0"/>
        <w:jc w:val="both"/>
        <w:rPr>
          <w:rFonts w:cstheme="minorHAnsi"/>
        </w:rPr>
      </w:pPr>
      <w:r w:rsidRPr="00EC3D22">
        <w:rPr>
          <w:rFonts w:cstheme="minorHAnsi"/>
        </w:rPr>
        <w:t xml:space="preserve">To provide </w:t>
      </w:r>
      <w:r w:rsidR="00AD7108" w:rsidRPr="00EC3D22">
        <w:rPr>
          <w:rFonts w:cstheme="minorHAnsi"/>
        </w:rPr>
        <w:t xml:space="preserve">clinical </w:t>
      </w:r>
      <w:r w:rsidRPr="00EC3D22">
        <w:rPr>
          <w:rFonts w:cstheme="minorHAnsi"/>
        </w:rPr>
        <w:t>supervisi</w:t>
      </w:r>
      <w:r w:rsidR="00AD7108" w:rsidRPr="00EC3D22">
        <w:rPr>
          <w:rFonts w:cstheme="minorHAnsi"/>
        </w:rPr>
        <w:t xml:space="preserve">on for volunteer and paid counsellors </w:t>
      </w:r>
    </w:p>
    <w:p w14:paraId="71757152" w14:textId="77777777" w:rsidR="00E6353B" w:rsidRPr="00EC3D22" w:rsidRDefault="00E6353B" w:rsidP="00EC3D22">
      <w:pPr>
        <w:pStyle w:val="ListParagraph"/>
        <w:numPr>
          <w:ilvl w:val="0"/>
          <w:numId w:val="1"/>
        </w:numPr>
        <w:spacing w:after="0"/>
        <w:jc w:val="both"/>
        <w:rPr>
          <w:rFonts w:cstheme="minorHAnsi"/>
        </w:rPr>
      </w:pPr>
      <w:r w:rsidRPr="00EC3D22">
        <w:rPr>
          <w:rFonts w:cstheme="minorHAnsi"/>
        </w:rPr>
        <w:t>To work with a diverse range of</w:t>
      </w:r>
      <w:r w:rsidR="00AD7108" w:rsidRPr="00EC3D22">
        <w:rPr>
          <w:rFonts w:cstheme="minorHAnsi"/>
        </w:rPr>
        <w:t xml:space="preserve"> complex</w:t>
      </w:r>
      <w:r w:rsidRPr="00EC3D22">
        <w:rPr>
          <w:rFonts w:cstheme="minorHAnsi"/>
        </w:rPr>
        <w:t xml:space="preserve"> issues including bereavement and loss, transition, eating disorders and self-harm, depression, anger management and erratic behaviour, abuse of any kind, anxiety and fears. </w:t>
      </w:r>
    </w:p>
    <w:p w14:paraId="41895CFC" w14:textId="77777777" w:rsidR="00AD7108" w:rsidRPr="00EC3D22" w:rsidRDefault="00E6353B" w:rsidP="00EC3D22">
      <w:pPr>
        <w:pStyle w:val="ListParagraph"/>
        <w:numPr>
          <w:ilvl w:val="0"/>
          <w:numId w:val="1"/>
        </w:numPr>
        <w:spacing w:after="0"/>
        <w:jc w:val="both"/>
        <w:rPr>
          <w:rFonts w:cstheme="minorHAnsi"/>
        </w:rPr>
      </w:pPr>
      <w:r w:rsidRPr="00EC3D22">
        <w:rPr>
          <w:rFonts w:cstheme="minorHAnsi"/>
        </w:rPr>
        <w:t>To uphold</w:t>
      </w:r>
      <w:r w:rsidR="00AD7108" w:rsidRPr="00EC3D22">
        <w:rPr>
          <w:rFonts w:cstheme="minorHAnsi"/>
        </w:rPr>
        <w:t xml:space="preserve"> and promote</w:t>
      </w:r>
      <w:r w:rsidRPr="00EC3D22">
        <w:rPr>
          <w:rFonts w:cstheme="minorHAnsi"/>
        </w:rPr>
        <w:t xml:space="preserve"> good practice as described by the BACP ethical guidelines. </w:t>
      </w:r>
    </w:p>
    <w:p w14:paraId="4DC115AC" w14:textId="77777777" w:rsidR="00E6353B" w:rsidRPr="00EC3D22" w:rsidRDefault="00AD7108" w:rsidP="00EC3D22">
      <w:pPr>
        <w:pStyle w:val="ListParagraph"/>
        <w:numPr>
          <w:ilvl w:val="0"/>
          <w:numId w:val="1"/>
        </w:numPr>
        <w:spacing w:after="0"/>
        <w:jc w:val="both"/>
        <w:rPr>
          <w:rFonts w:cstheme="minorHAnsi"/>
        </w:rPr>
      </w:pPr>
      <w:r w:rsidRPr="00EC3D22">
        <w:rPr>
          <w:rFonts w:cstheme="minorHAnsi"/>
        </w:rPr>
        <w:t xml:space="preserve">To ensure all counsellors, including volunteers, perform duties within the codes of practice </w:t>
      </w:r>
      <w:proofErr w:type="gramStart"/>
      <w:r w:rsidRPr="00EC3D22">
        <w:rPr>
          <w:rFonts w:cstheme="minorHAnsi"/>
        </w:rPr>
        <w:t>and</w:t>
      </w:r>
      <w:proofErr w:type="gramEnd"/>
      <w:r w:rsidRPr="00EC3D22">
        <w:rPr>
          <w:rFonts w:cstheme="minorHAnsi"/>
        </w:rPr>
        <w:t xml:space="preserve"> ethics recommended by the BACP, UKCP or equivalent organisation. </w:t>
      </w:r>
    </w:p>
    <w:p w14:paraId="0369576E" w14:textId="77777777" w:rsidR="00AD7108" w:rsidRPr="00EC3D22" w:rsidRDefault="00E6353B" w:rsidP="00EC3D22">
      <w:pPr>
        <w:pStyle w:val="ListParagraph"/>
        <w:numPr>
          <w:ilvl w:val="0"/>
          <w:numId w:val="1"/>
        </w:numPr>
        <w:spacing w:after="0"/>
        <w:jc w:val="both"/>
        <w:rPr>
          <w:rFonts w:cstheme="minorHAnsi"/>
        </w:rPr>
      </w:pPr>
      <w:r w:rsidRPr="00EC3D22">
        <w:rPr>
          <w:rFonts w:cstheme="minorHAnsi"/>
        </w:rPr>
        <w:t>To take the lead in professional consulta</w:t>
      </w:r>
      <w:r w:rsidR="00AD7108" w:rsidRPr="00EC3D22">
        <w:rPr>
          <w:rFonts w:cstheme="minorHAnsi"/>
        </w:rPr>
        <w:t>tions with staff, parent/carers and external practitioners. Where necessary to attend and/or chair TAF meetings and CP meetings</w:t>
      </w:r>
    </w:p>
    <w:p w14:paraId="7B4BD8AB" w14:textId="77777777" w:rsidR="00E6353B" w:rsidRPr="00EC3D22" w:rsidRDefault="00AD7108" w:rsidP="00EC3D22">
      <w:pPr>
        <w:pStyle w:val="ListParagraph"/>
        <w:numPr>
          <w:ilvl w:val="0"/>
          <w:numId w:val="1"/>
        </w:numPr>
        <w:spacing w:after="0"/>
        <w:jc w:val="both"/>
        <w:rPr>
          <w:rFonts w:cstheme="minorHAnsi"/>
        </w:rPr>
      </w:pPr>
      <w:r w:rsidRPr="00EC3D22">
        <w:rPr>
          <w:rFonts w:cstheme="minorHAnsi"/>
        </w:rPr>
        <w:t>To deputise for the EP where necessary and lead the EP&amp;CS in team meetings</w:t>
      </w:r>
      <w:r w:rsidR="00E6353B" w:rsidRPr="00EC3D22">
        <w:rPr>
          <w:rFonts w:cstheme="minorHAnsi"/>
        </w:rPr>
        <w:t xml:space="preserve"> </w:t>
      </w:r>
    </w:p>
    <w:p w14:paraId="27C423CA" w14:textId="77777777" w:rsidR="00E6353B" w:rsidRPr="00EC3D22" w:rsidRDefault="00E6353B" w:rsidP="00EC3D22">
      <w:pPr>
        <w:pStyle w:val="ListParagraph"/>
        <w:numPr>
          <w:ilvl w:val="0"/>
          <w:numId w:val="1"/>
        </w:numPr>
        <w:spacing w:after="0"/>
        <w:jc w:val="both"/>
        <w:rPr>
          <w:rFonts w:cstheme="minorHAnsi"/>
        </w:rPr>
      </w:pPr>
      <w:r w:rsidRPr="00EC3D22">
        <w:rPr>
          <w:rFonts w:cstheme="minorHAnsi"/>
        </w:rPr>
        <w:t>To promote</w:t>
      </w:r>
      <w:r w:rsidR="00AD7108" w:rsidRPr="00EC3D22">
        <w:rPr>
          <w:rFonts w:cstheme="minorHAnsi"/>
        </w:rPr>
        <w:t xml:space="preserve"> the design of</w:t>
      </w:r>
      <w:r w:rsidRPr="00EC3D22">
        <w:rPr>
          <w:rFonts w:cstheme="minorHAnsi"/>
        </w:rPr>
        <w:t xml:space="preserve"> a ca</w:t>
      </w:r>
      <w:r w:rsidR="00AD7108" w:rsidRPr="00EC3D22">
        <w:rPr>
          <w:rFonts w:cstheme="minorHAnsi"/>
        </w:rPr>
        <w:t>ring and supportive environment, conducive to successful counselling</w:t>
      </w:r>
    </w:p>
    <w:p w14:paraId="2A9DC60A" w14:textId="77777777" w:rsidR="00E6353B" w:rsidRPr="00EC3D22" w:rsidRDefault="00E6353B" w:rsidP="00EC3D22">
      <w:pPr>
        <w:pStyle w:val="ListParagraph"/>
        <w:numPr>
          <w:ilvl w:val="0"/>
          <w:numId w:val="1"/>
        </w:numPr>
        <w:spacing w:after="0"/>
        <w:jc w:val="both"/>
        <w:rPr>
          <w:rFonts w:cstheme="minorHAnsi"/>
        </w:rPr>
      </w:pPr>
      <w:r w:rsidRPr="00EC3D22">
        <w:rPr>
          <w:rFonts w:cstheme="minorHAnsi"/>
        </w:rPr>
        <w:t xml:space="preserve">To be alert to trends and patterns of problems and to be willing to identify causes and recommend corrective action. </w:t>
      </w:r>
    </w:p>
    <w:p w14:paraId="01C33651" w14:textId="77777777" w:rsidR="00AD7108" w:rsidRPr="00EC3D22" w:rsidRDefault="00E6353B" w:rsidP="00EC3D22">
      <w:pPr>
        <w:pStyle w:val="ListParagraph"/>
        <w:numPr>
          <w:ilvl w:val="0"/>
          <w:numId w:val="1"/>
        </w:numPr>
        <w:spacing w:after="0"/>
        <w:jc w:val="both"/>
        <w:rPr>
          <w:rFonts w:cstheme="minorHAnsi"/>
        </w:rPr>
      </w:pPr>
      <w:r w:rsidRPr="00EC3D22">
        <w:rPr>
          <w:rFonts w:cstheme="minorHAnsi"/>
        </w:rPr>
        <w:t xml:space="preserve">To attend meetings or discussion sessions with </w:t>
      </w:r>
      <w:r w:rsidR="00AD7108" w:rsidRPr="00EC3D22">
        <w:rPr>
          <w:rFonts w:cstheme="minorHAnsi"/>
        </w:rPr>
        <w:t>parents</w:t>
      </w:r>
    </w:p>
    <w:p w14:paraId="39077C3F" w14:textId="77777777" w:rsidR="0058212F" w:rsidRPr="00EC3D22" w:rsidRDefault="00E6353B" w:rsidP="00EC3D22">
      <w:pPr>
        <w:pStyle w:val="ListParagraph"/>
        <w:numPr>
          <w:ilvl w:val="0"/>
          <w:numId w:val="1"/>
        </w:numPr>
        <w:spacing w:after="0"/>
        <w:jc w:val="both"/>
        <w:rPr>
          <w:rFonts w:cstheme="minorHAnsi"/>
        </w:rPr>
      </w:pPr>
      <w:r w:rsidRPr="00EC3D22">
        <w:rPr>
          <w:rFonts w:cstheme="minorHAnsi"/>
        </w:rPr>
        <w:t xml:space="preserve">To have a strategic overview of how counselling resources </w:t>
      </w:r>
      <w:proofErr w:type="gramStart"/>
      <w:r w:rsidRPr="00EC3D22">
        <w:rPr>
          <w:rFonts w:cstheme="minorHAnsi"/>
        </w:rPr>
        <w:t>are being deployed</w:t>
      </w:r>
      <w:proofErr w:type="gramEnd"/>
      <w:r w:rsidRPr="00EC3D22">
        <w:rPr>
          <w:rFonts w:cstheme="minorHAnsi"/>
        </w:rPr>
        <w:t xml:space="preserve"> in the school, including active case</w:t>
      </w:r>
      <w:r w:rsidR="00AD7108" w:rsidRPr="00EC3D22">
        <w:rPr>
          <w:rFonts w:cstheme="minorHAnsi"/>
        </w:rPr>
        <w:t xml:space="preserve">loads, ongoing group work and waiting times and any other commitments relevant to the delivery of the counselling service. </w:t>
      </w:r>
      <w:r w:rsidRPr="00EC3D22">
        <w:rPr>
          <w:rFonts w:cstheme="minorHAnsi"/>
        </w:rPr>
        <w:t xml:space="preserve"> </w:t>
      </w:r>
    </w:p>
    <w:p w14:paraId="6F3646EA" w14:textId="77777777" w:rsidR="00E6353B" w:rsidRPr="00EC3D22" w:rsidRDefault="00E6353B" w:rsidP="00EC3D22">
      <w:pPr>
        <w:pStyle w:val="ListParagraph"/>
        <w:numPr>
          <w:ilvl w:val="0"/>
          <w:numId w:val="1"/>
        </w:numPr>
        <w:jc w:val="both"/>
        <w:rPr>
          <w:rFonts w:cstheme="minorHAnsi"/>
        </w:rPr>
      </w:pPr>
      <w:r w:rsidRPr="00EC3D22">
        <w:rPr>
          <w:rFonts w:cstheme="minorHAnsi"/>
        </w:rPr>
        <w:t xml:space="preserve">To be responsible for producing an annual report, including writing an annual </w:t>
      </w:r>
      <w:proofErr w:type="gramStart"/>
      <w:r w:rsidRPr="00EC3D22">
        <w:rPr>
          <w:rFonts w:cstheme="minorHAnsi"/>
        </w:rPr>
        <w:t>review</w:t>
      </w:r>
      <w:proofErr w:type="gramEnd"/>
      <w:r w:rsidRPr="00EC3D22">
        <w:rPr>
          <w:rFonts w:cstheme="minorHAnsi"/>
        </w:rPr>
        <w:t xml:space="preserve"> that reflects current trends and the counselling services performance, and presenting the report </w:t>
      </w:r>
      <w:r w:rsidR="00AD7108" w:rsidRPr="00EC3D22">
        <w:rPr>
          <w:rFonts w:cstheme="minorHAnsi"/>
        </w:rPr>
        <w:t>to the Senior Leadership Team.</w:t>
      </w:r>
    </w:p>
    <w:p w14:paraId="104B8189" w14:textId="77777777" w:rsidR="0058212F" w:rsidRPr="00EC3D22" w:rsidRDefault="00E6353B" w:rsidP="00EC3D22">
      <w:pPr>
        <w:pStyle w:val="ListParagraph"/>
        <w:numPr>
          <w:ilvl w:val="0"/>
          <w:numId w:val="1"/>
        </w:numPr>
        <w:jc w:val="both"/>
        <w:rPr>
          <w:rFonts w:cstheme="minorHAnsi"/>
        </w:rPr>
      </w:pPr>
      <w:r w:rsidRPr="00EC3D22">
        <w:rPr>
          <w:rFonts w:cstheme="minorHAnsi"/>
        </w:rPr>
        <w:t>To provide clinical supervision for volunteer/paid counsellors</w:t>
      </w:r>
    </w:p>
    <w:p w14:paraId="3BB5286E" w14:textId="77777777" w:rsidR="002A1059" w:rsidRDefault="002A1059" w:rsidP="00EC3D22">
      <w:pPr>
        <w:jc w:val="both"/>
        <w:rPr>
          <w:rFonts w:cstheme="minorHAnsi"/>
          <w:b/>
        </w:rPr>
      </w:pPr>
    </w:p>
    <w:p w14:paraId="2FDCDEA0" w14:textId="77777777" w:rsidR="00AD7108" w:rsidRPr="00EC3D22" w:rsidRDefault="00AD7108" w:rsidP="00EC3D22">
      <w:pPr>
        <w:jc w:val="both"/>
        <w:rPr>
          <w:rFonts w:cstheme="minorHAnsi"/>
          <w:b/>
        </w:rPr>
      </w:pPr>
      <w:r w:rsidRPr="00EC3D22">
        <w:rPr>
          <w:rFonts w:cstheme="minorHAnsi"/>
          <w:b/>
        </w:rPr>
        <w:lastRenderedPageBreak/>
        <w:t>Collaboration with school staff/external agencies</w:t>
      </w:r>
      <w:r w:rsidR="002A1059">
        <w:rPr>
          <w:rFonts w:cstheme="minorHAnsi"/>
          <w:b/>
        </w:rPr>
        <w:t>:</w:t>
      </w:r>
      <w:r w:rsidRPr="00EC3D22">
        <w:rPr>
          <w:rFonts w:cstheme="minorHAnsi"/>
          <w:b/>
        </w:rPr>
        <w:t xml:space="preserve"> </w:t>
      </w:r>
    </w:p>
    <w:p w14:paraId="475571B9"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liaise with the pastoral management team.  </w:t>
      </w:r>
    </w:p>
    <w:p w14:paraId="33F898A1"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provide relevant information via the AHT Inclusion in advance of the Multi Agency meetings. </w:t>
      </w:r>
    </w:p>
    <w:p w14:paraId="63042AD5"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liaise, where appropriate and with the pupil’s consent, with members of staff. </w:t>
      </w:r>
    </w:p>
    <w:p w14:paraId="31EC1F1F"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liaise with school staff and other professionals as appropriate to ensure the effective operation of the service. </w:t>
      </w:r>
    </w:p>
    <w:p w14:paraId="4A72B7C3"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manage a Peer Listening Scheme   </w:t>
      </w:r>
    </w:p>
    <w:p w14:paraId="2E0082F7"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induct newly qualified teachers in to how the school counselling service works and represent the counselling service as required at meetings. </w:t>
      </w:r>
    </w:p>
    <w:p w14:paraId="64AD1060" w14:textId="77777777" w:rsidR="00AD7108" w:rsidRPr="00EC3D22" w:rsidRDefault="00AD7108" w:rsidP="00EC3D22">
      <w:pPr>
        <w:pStyle w:val="ListParagraph"/>
        <w:numPr>
          <w:ilvl w:val="0"/>
          <w:numId w:val="2"/>
        </w:numPr>
        <w:jc w:val="both"/>
        <w:rPr>
          <w:rFonts w:cstheme="minorHAnsi"/>
        </w:rPr>
      </w:pPr>
      <w:r w:rsidRPr="00EC3D22">
        <w:rPr>
          <w:rFonts w:cstheme="minorHAnsi"/>
        </w:rPr>
        <w:t xml:space="preserve">To network with personnel from other agencies with a view to easing referrals and accessing specialist consultants.  </w:t>
      </w:r>
    </w:p>
    <w:p w14:paraId="5E5A1A20" w14:textId="77777777" w:rsidR="00AD7108" w:rsidRPr="00EC3D22" w:rsidRDefault="00AD7108" w:rsidP="00EC3D22">
      <w:pPr>
        <w:jc w:val="both"/>
        <w:rPr>
          <w:rFonts w:cstheme="minorHAnsi"/>
        </w:rPr>
      </w:pPr>
    </w:p>
    <w:p w14:paraId="41A92301" w14:textId="77777777" w:rsidR="00AD7108" w:rsidRPr="00EC3D22" w:rsidRDefault="00AD7108" w:rsidP="00EC3D22">
      <w:pPr>
        <w:jc w:val="both"/>
        <w:rPr>
          <w:rFonts w:cstheme="minorHAnsi"/>
          <w:b/>
        </w:rPr>
      </w:pPr>
      <w:r w:rsidRPr="00EC3D22">
        <w:rPr>
          <w:rFonts w:cstheme="minorHAnsi"/>
          <w:b/>
        </w:rPr>
        <w:t xml:space="preserve">Safeguarding: </w:t>
      </w:r>
    </w:p>
    <w:p w14:paraId="10B0ADFD"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Working in consultation with the </w:t>
      </w:r>
      <w:proofErr w:type="gramStart"/>
      <w:r w:rsidRPr="00EC3D22">
        <w:rPr>
          <w:rFonts w:cstheme="minorHAnsi"/>
        </w:rPr>
        <w:t>school child</w:t>
      </w:r>
      <w:proofErr w:type="gramEnd"/>
      <w:r w:rsidRPr="00EC3D22">
        <w:rPr>
          <w:rFonts w:cstheme="minorHAnsi"/>
        </w:rPr>
        <w:t xml:space="preserve"> protection policies.  </w:t>
      </w:r>
    </w:p>
    <w:p w14:paraId="650F8778"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To maintain confidentiality (except in those circumstances, in line with BACP practice, where this should be breached). </w:t>
      </w:r>
    </w:p>
    <w:p w14:paraId="1FCCE827"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To keep suitable case records on counselling in a secure place.  </w:t>
      </w:r>
    </w:p>
    <w:p w14:paraId="12F2E6AE" w14:textId="77777777" w:rsidR="00AD7108" w:rsidRPr="00EC3D22" w:rsidRDefault="00AD7108" w:rsidP="00EC3D22">
      <w:pPr>
        <w:jc w:val="both"/>
        <w:rPr>
          <w:rFonts w:cstheme="minorHAnsi"/>
          <w:b/>
        </w:rPr>
      </w:pPr>
      <w:r w:rsidRPr="00EC3D22">
        <w:rPr>
          <w:rFonts w:cstheme="minorHAnsi"/>
          <w:b/>
        </w:rPr>
        <w:t xml:space="preserve">Record keeping, reporting and assessment: </w:t>
      </w:r>
    </w:p>
    <w:p w14:paraId="0B8851C5"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To </w:t>
      </w:r>
      <w:proofErr w:type="gramStart"/>
      <w:r w:rsidRPr="00EC3D22">
        <w:rPr>
          <w:rFonts w:cstheme="minorHAnsi"/>
        </w:rPr>
        <w:t>report back</w:t>
      </w:r>
      <w:proofErr w:type="gramEnd"/>
      <w:r w:rsidRPr="00EC3D22">
        <w:rPr>
          <w:rFonts w:cstheme="minorHAnsi"/>
        </w:rPr>
        <w:t xml:space="preserve"> on a regular basis on numbers using the service and give a general overview of the types of problems with which the users of the service are presenting. </w:t>
      </w:r>
    </w:p>
    <w:p w14:paraId="07B59AA8"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Responsible for assessing risks and health and safety issues for the counselling personnel and advising the Deputy Head (SEW) on such matters. </w:t>
      </w:r>
    </w:p>
    <w:p w14:paraId="5CFAD953" w14:textId="77777777" w:rsidR="00AD7108" w:rsidRPr="00EC3D22" w:rsidRDefault="00AD7108" w:rsidP="00EC3D22">
      <w:pPr>
        <w:pStyle w:val="ListParagraph"/>
        <w:numPr>
          <w:ilvl w:val="0"/>
          <w:numId w:val="3"/>
        </w:numPr>
        <w:jc w:val="both"/>
        <w:rPr>
          <w:rFonts w:cstheme="minorHAnsi"/>
        </w:rPr>
      </w:pPr>
      <w:r w:rsidRPr="00EC3D22">
        <w:rPr>
          <w:rFonts w:cstheme="minorHAnsi"/>
        </w:rPr>
        <w:t xml:space="preserve">To undertake regular evaluation and monitoring of all aspects of the clinical delivery of counselling and where appropriate make or recommend changes. This will include reviewing operational policies for the counselling service. </w:t>
      </w:r>
    </w:p>
    <w:p w14:paraId="1E702B22" w14:textId="77777777" w:rsidR="00AD7108" w:rsidRPr="00EC3D22" w:rsidRDefault="00AD7108" w:rsidP="00EC3D22">
      <w:pPr>
        <w:jc w:val="both"/>
        <w:rPr>
          <w:rFonts w:cstheme="minorHAnsi"/>
          <w:b/>
        </w:rPr>
      </w:pPr>
      <w:r w:rsidRPr="00EC3D22">
        <w:rPr>
          <w:rFonts w:cstheme="minorHAnsi"/>
          <w:b/>
        </w:rPr>
        <w:t xml:space="preserve"> Professional Development</w:t>
      </w:r>
      <w:r w:rsidR="002A1059">
        <w:rPr>
          <w:rFonts w:cstheme="minorHAnsi"/>
          <w:b/>
        </w:rPr>
        <w:t>:</w:t>
      </w:r>
    </w:p>
    <w:p w14:paraId="503372FE" w14:textId="77777777" w:rsidR="00AD7108" w:rsidRPr="00EC3D22" w:rsidRDefault="00AD7108" w:rsidP="00EC3D22">
      <w:pPr>
        <w:pStyle w:val="ListParagraph"/>
        <w:numPr>
          <w:ilvl w:val="0"/>
          <w:numId w:val="4"/>
        </w:numPr>
        <w:jc w:val="both"/>
        <w:rPr>
          <w:rFonts w:cstheme="minorHAnsi"/>
        </w:rPr>
      </w:pPr>
      <w:r w:rsidRPr="00EC3D22">
        <w:rPr>
          <w:rFonts w:cstheme="minorHAnsi"/>
        </w:rPr>
        <w:t xml:space="preserve">To maintain a high level of knowledge and awareness of changes and developments in the fields of counselling and education and their impact on the delivery of counselling. </w:t>
      </w:r>
    </w:p>
    <w:p w14:paraId="60CF6A97" w14:textId="77777777" w:rsidR="00AD7108" w:rsidRPr="00EC3D22" w:rsidRDefault="00AD7108" w:rsidP="00EC3D22">
      <w:pPr>
        <w:pStyle w:val="ListParagraph"/>
        <w:numPr>
          <w:ilvl w:val="0"/>
          <w:numId w:val="4"/>
        </w:numPr>
        <w:jc w:val="both"/>
        <w:rPr>
          <w:rFonts w:cstheme="minorHAnsi"/>
        </w:rPr>
      </w:pPr>
      <w:r w:rsidRPr="00EC3D22">
        <w:rPr>
          <w:rFonts w:cstheme="minorHAnsi"/>
        </w:rPr>
        <w:t xml:space="preserve">To be responsible for their own Professional Development maintenance and updating knowledge and awareness through Continuing Professional Development (CPD). </w:t>
      </w:r>
    </w:p>
    <w:p w14:paraId="1039076A" w14:textId="77777777" w:rsidR="00AD7108" w:rsidRPr="00EC3D22" w:rsidRDefault="00AD7108" w:rsidP="00EC3D22">
      <w:pPr>
        <w:pStyle w:val="ListParagraph"/>
        <w:numPr>
          <w:ilvl w:val="0"/>
          <w:numId w:val="4"/>
        </w:numPr>
        <w:jc w:val="both"/>
        <w:rPr>
          <w:rFonts w:cstheme="minorHAnsi"/>
        </w:rPr>
      </w:pPr>
      <w:r w:rsidRPr="00EC3D22">
        <w:rPr>
          <w:rFonts w:cstheme="minorHAnsi"/>
        </w:rPr>
        <w:t xml:space="preserve">To attend regular supervision with a suitably qualified supervisor (a contribution to the costs will be made by the School).  </w:t>
      </w:r>
    </w:p>
    <w:p w14:paraId="76DE17D7" w14:textId="77777777" w:rsidR="00AD7108" w:rsidRPr="00EC3D22" w:rsidRDefault="00AD7108" w:rsidP="00EC3D22">
      <w:pPr>
        <w:pStyle w:val="ListParagraph"/>
        <w:numPr>
          <w:ilvl w:val="0"/>
          <w:numId w:val="4"/>
        </w:numPr>
        <w:jc w:val="both"/>
        <w:rPr>
          <w:rFonts w:cstheme="minorHAnsi"/>
        </w:rPr>
      </w:pPr>
      <w:r w:rsidRPr="00EC3D22">
        <w:rPr>
          <w:rFonts w:cstheme="minorHAnsi"/>
        </w:rPr>
        <w:t xml:space="preserve">To attend INSET as required and to participate in the school’s annual Performance </w:t>
      </w:r>
    </w:p>
    <w:p w14:paraId="414584FF" w14:textId="77777777" w:rsidR="00AD7108" w:rsidRPr="00EC3D22" w:rsidRDefault="00AD7108" w:rsidP="00EC3D22">
      <w:pPr>
        <w:pStyle w:val="ListParagraph"/>
        <w:numPr>
          <w:ilvl w:val="0"/>
          <w:numId w:val="4"/>
        </w:numPr>
        <w:jc w:val="both"/>
        <w:rPr>
          <w:rFonts w:cstheme="minorHAnsi"/>
        </w:rPr>
      </w:pPr>
    </w:p>
    <w:p w14:paraId="230C0813" w14:textId="77777777" w:rsidR="00AD7108" w:rsidRPr="00EC3D22" w:rsidRDefault="00AD7108" w:rsidP="002A1059">
      <w:pPr>
        <w:jc w:val="both"/>
        <w:rPr>
          <w:rFonts w:cstheme="minorHAnsi"/>
          <w:b/>
        </w:rPr>
      </w:pPr>
      <w:r w:rsidRPr="00EC3D22">
        <w:rPr>
          <w:rFonts w:cstheme="minorHAnsi"/>
          <w:b/>
        </w:rPr>
        <w:t>Management</w:t>
      </w:r>
      <w:r w:rsidR="002A1059">
        <w:rPr>
          <w:rFonts w:cstheme="minorHAnsi"/>
          <w:b/>
        </w:rPr>
        <w:t>:</w:t>
      </w:r>
      <w:r w:rsidRPr="00EC3D22">
        <w:rPr>
          <w:rFonts w:cstheme="minorHAnsi"/>
          <w:b/>
        </w:rPr>
        <w:t xml:space="preserve"> </w:t>
      </w:r>
    </w:p>
    <w:p w14:paraId="1F9E87C9" w14:textId="77777777" w:rsidR="00AD7108" w:rsidRPr="00EC3D22" w:rsidRDefault="00AD7108" w:rsidP="002A1059">
      <w:pPr>
        <w:pStyle w:val="ListParagraph"/>
        <w:numPr>
          <w:ilvl w:val="0"/>
          <w:numId w:val="5"/>
        </w:numPr>
        <w:ind w:left="720"/>
        <w:jc w:val="both"/>
        <w:rPr>
          <w:rFonts w:cstheme="minorHAnsi"/>
        </w:rPr>
      </w:pPr>
      <w:r w:rsidRPr="00EC3D22">
        <w:rPr>
          <w:rFonts w:cstheme="minorHAnsi"/>
        </w:rPr>
        <w:t xml:space="preserve">To hold overall responsibility for all counselling activities at the Edmonton County School and provide leadership and direction to the team of counsellors. </w:t>
      </w:r>
    </w:p>
    <w:p w14:paraId="1FCBFD6B" w14:textId="77777777" w:rsidR="00AD7108" w:rsidRPr="00EC3D22" w:rsidRDefault="00AD7108" w:rsidP="002A1059">
      <w:pPr>
        <w:pStyle w:val="ListParagraph"/>
        <w:numPr>
          <w:ilvl w:val="0"/>
          <w:numId w:val="5"/>
        </w:numPr>
        <w:ind w:left="720"/>
        <w:jc w:val="both"/>
        <w:rPr>
          <w:rFonts w:cstheme="minorHAnsi"/>
        </w:rPr>
      </w:pPr>
      <w:r w:rsidRPr="00EC3D22">
        <w:rPr>
          <w:rFonts w:cstheme="minorHAnsi"/>
        </w:rPr>
        <w:t xml:space="preserve">To be involved in the recruitment, induction and development of all employed counsellors, counsellors on placement and volunteers. </w:t>
      </w:r>
    </w:p>
    <w:p w14:paraId="6FC5ABB7" w14:textId="77777777" w:rsidR="00AD7108" w:rsidRPr="00EC3D22" w:rsidRDefault="00AD7108" w:rsidP="002A1059">
      <w:pPr>
        <w:pStyle w:val="ListParagraph"/>
        <w:numPr>
          <w:ilvl w:val="0"/>
          <w:numId w:val="5"/>
        </w:numPr>
        <w:ind w:left="720"/>
        <w:jc w:val="both"/>
        <w:rPr>
          <w:rFonts w:cstheme="minorHAnsi"/>
        </w:rPr>
      </w:pPr>
      <w:r w:rsidRPr="00EC3D22">
        <w:rPr>
          <w:rFonts w:cstheme="minorHAnsi"/>
        </w:rPr>
        <w:t xml:space="preserve">To devise and, where appropriate, deliver a programme of training to support and develop the counselling service.  </w:t>
      </w:r>
    </w:p>
    <w:p w14:paraId="0D596E04" w14:textId="77777777" w:rsidR="00AD7108" w:rsidRPr="00EC3D22" w:rsidRDefault="00AD7108" w:rsidP="002A1059">
      <w:pPr>
        <w:pStyle w:val="ListParagraph"/>
        <w:numPr>
          <w:ilvl w:val="0"/>
          <w:numId w:val="5"/>
        </w:numPr>
        <w:jc w:val="both"/>
        <w:rPr>
          <w:rFonts w:cstheme="minorHAnsi"/>
        </w:rPr>
      </w:pPr>
      <w:r w:rsidRPr="00EC3D22">
        <w:rPr>
          <w:rFonts w:cstheme="minorHAnsi"/>
        </w:rPr>
        <w:t xml:space="preserve">To manage other counsellors’ caseloads, ensuring that the complexity and difficulties of the pupils needs </w:t>
      </w:r>
      <w:proofErr w:type="gramStart"/>
      <w:r w:rsidRPr="00EC3D22">
        <w:rPr>
          <w:rFonts w:cstheme="minorHAnsi"/>
        </w:rPr>
        <w:t>is matched</w:t>
      </w:r>
      <w:proofErr w:type="gramEnd"/>
      <w:r w:rsidRPr="00EC3D22">
        <w:rPr>
          <w:rFonts w:cstheme="minorHAnsi"/>
        </w:rPr>
        <w:t xml:space="preserve"> with the counsellor’s expertise. </w:t>
      </w:r>
    </w:p>
    <w:p w14:paraId="3ADE3D89" w14:textId="77777777" w:rsidR="00AD7108" w:rsidRPr="00EC3D22" w:rsidRDefault="00AD7108" w:rsidP="002A1059">
      <w:pPr>
        <w:pStyle w:val="ListParagraph"/>
        <w:numPr>
          <w:ilvl w:val="0"/>
          <w:numId w:val="5"/>
        </w:numPr>
        <w:jc w:val="both"/>
        <w:rPr>
          <w:rFonts w:cstheme="minorHAnsi"/>
        </w:rPr>
      </w:pPr>
      <w:r w:rsidRPr="00EC3D22">
        <w:rPr>
          <w:rFonts w:cstheme="minorHAnsi"/>
        </w:rPr>
        <w:t xml:space="preserve">To provide clinical supervision </w:t>
      </w:r>
      <w:r w:rsidR="00C71B19" w:rsidRPr="00EC3D22">
        <w:rPr>
          <w:rFonts w:cstheme="minorHAnsi"/>
        </w:rPr>
        <w:t xml:space="preserve">and training </w:t>
      </w:r>
      <w:r w:rsidRPr="00EC3D22">
        <w:rPr>
          <w:rFonts w:cstheme="minorHAnsi"/>
        </w:rPr>
        <w:t xml:space="preserve">to all school counsellors. </w:t>
      </w:r>
    </w:p>
    <w:p w14:paraId="7AEB7F71" w14:textId="77777777" w:rsidR="00AD7108" w:rsidRPr="00EC3D22" w:rsidRDefault="00AD7108" w:rsidP="002A1059">
      <w:pPr>
        <w:pStyle w:val="ListParagraph"/>
        <w:numPr>
          <w:ilvl w:val="0"/>
          <w:numId w:val="5"/>
        </w:numPr>
        <w:jc w:val="both"/>
        <w:rPr>
          <w:rFonts w:cstheme="minorHAnsi"/>
        </w:rPr>
      </w:pPr>
      <w:r w:rsidRPr="00EC3D22">
        <w:rPr>
          <w:rFonts w:cstheme="minorHAnsi"/>
        </w:rPr>
        <w:t xml:space="preserve">To maintain an overview of the caseload and effectiveness of all counsellors and the day to day compliance of counselling personnel in accordance with the school policies and procedures and the BACP’s professional code of conduct. </w:t>
      </w:r>
    </w:p>
    <w:p w14:paraId="3785079D" w14:textId="77777777" w:rsidR="00AD7108" w:rsidRPr="00EC3D22" w:rsidRDefault="00AD7108" w:rsidP="002A1059">
      <w:pPr>
        <w:pStyle w:val="ListParagraph"/>
        <w:numPr>
          <w:ilvl w:val="0"/>
          <w:numId w:val="5"/>
        </w:numPr>
        <w:jc w:val="both"/>
        <w:rPr>
          <w:rFonts w:cstheme="minorHAnsi"/>
        </w:rPr>
      </w:pPr>
      <w:r w:rsidRPr="00EC3D22">
        <w:rPr>
          <w:rFonts w:cstheme="minorHAnsi"/>
        </w:rPr>
        <w:t xml:space="preserve">To work with the Director of Inclusion/EP to ensure levels of counselling personnel keep pace with the demand for the service. </w:t>
      </w:r>
    </w:p>
    <w:p w14:paraId="0581EBBA" w14:textId="77777777" w:rsidR="00E6353B" w:rsidRDefault="00E6353B" w:rsidP="00EC3D22">
      <w:pPr>
        <w:jc w:val="both"/>
        <w:rPr>
          <w:rFonts w:cstheme="minorHAnsi"/>
        </w:rPr>
      </w:pPr>
    </w:p>
    <w:p w14:paraId="643D024E" w14:textId="77777777" w:rsidR="000B2B0F" w:rsidRPr="0033270C" w:rsidRDefault="000B2B0F" w:rsidP="000B2B0F">
      <w:pPr>
        <w:pStyle w:val="ListParagraph"/>
        <w:jc w:val="both"/>
        <w:rPr>
          <w:rFonts w:ascii="Calibri" w:hAnsi="Calibri" w:cs="Arial"/>
          <w:szCs w:val="24"/>
        </w:rPr>
      </w:pPr>
    </w:p>
    <w:p w14:paraId="138E4BF8" w14:textId="77777777" w:rsidR="000B2B0F" w:rsidRPr="0033270C" w:rsidRDefault="000B2B0F" w:rsidP="000B2B0F">
      <w:pPr>
        <w:pStyle w:val="ListParagraph"/>
        <w:numPr>
          <w:ilvl w:val="0"/>
          <w:numId w:val="6"/>
        </w:numPr>
        <w:spacing w:after="0" w:line="240" w:lineRule="auto"/>
        <w:jc w:val="both"/>
        <w:rPr>
          <w:rFonts w:ascii="Calibri" w:hAnsi="Calibri" w:cs="Arial"/>
          <w:szCs w:val="24"/>
        </w:rPr>
      </w:pPr>
      <w:r w:rsidRPr="0033270C">
        <w:rPr>
          <w:rFonts w:ascii="Calibri" w:hAnsi="Calibri" w:cs="Arial"/>
          <w:szCs w:val="24"/>
        </w:rPr>
        <w:t xml:space="preserve">To act at all times </w:t>
      </w:r>
      <w:proofErr w:type="gramStart"/>
      <w:r w:rsidRPr="0033270C">
        <w:rPr>
          <w:rFonts w:ascii="Calibri" w:hAnsi="Calibri" w:cs="Arial"/>
          <w:szCs w:val="24"/>
        </w:rPr>
        <w:t>in accordance with school policies and to provide a professional role model for pupils, parents and other staff</w:t>
      </w:r>
      <w:proofErr w:type="gramEnd"/>
      <w:r w:rsidRPr="0033270C">
        <w:rPr>
          <w:rFonts w:ascii="Calibri" w:hAnsi="Calibri" w:cs="Arial"/>
          <w:szCs w:val="24"/>
        </w:rPr>
        <w:t>.</w:t>
      </w:r>
    </w:p>
    <w:p w14:paraId="55053692" w14:textId="77777777" w:rsidR="000B2B0F" w:rsidRPr="0033270C" w:rsidRDefault="000B2B0F" w:rsidP="000B2B0F">
      <w:pPr>
        <w:pStyle w:val="ListParagraph"/>
        <w:jc w:val="both"/>
        <w:rPr>
          <w:rFonts w:ascii="Calibri" w:hAnsi="Calibri" w:cs="Arial"/>
          <w:szCs w:val="24"/>
        </w:rPr>
      </w:pPr>
    </w:p>
    <w:p w14:paraId="440B51D6" w14:textId="77777777" w:rsidR="000B2B0F" w:rsidRPr="0033270C" w:rsidRDefault="000B2B0F" w:rsidP="000B2B0F">
      <w:pPr>
        <w:pStyle w:val="ListParagraph"/>
        <w:numPr>
          <w:ilvl w:val="0"/>
          <w:numId w:val="6"/>
        </w:numPr>
        <w:spacing w:after="0" w:line="240" w:lineRule="auto"/>
        <w:jc w:val="both"/>
        <w:rPr>
          <w:rFonts w:ascii="Calibri" w:hAnsi="Calibri" w:cs="Arial"/>
          <w:szCs w:val="24"/>
        </w:rPr>
      </w:pPr>
      <w:r w:rsidRPr="0033270C">
        <w:rPr>
          <w:rFonts w:ascii="Calibri" w:hAnsi="Calibri" w:cs="Arial"/>
          <w:szCs w:val="24"/>
        </w:rPr>
        <w:t>Any other reasonable duties within the scope of this function and g</w:t>
      </w:r>
      <w:r>
        <w:rPr>
          <w:rFonts w:ascii="Calibri" w:hAnsi="Calibri" w:cs="Arial"/>
          <w:szCs w:val="24"/>
        </w:rPr>
        <w:t>rading as directed by the Executive Headt</w:t>
      </w:r>
      <w:r w:rsidRPr="0033270C">
        <w:rPr>
          <w:rFonts w:ascii="Calibri" w:hAnsi="Calibri" w:cs="Arial"/>
          <w:szCs w:val="24"/>
        </w:rPr>
        <w:t xml:space="preserve">eacher or line manager. </w:t>
      </w:r>
    </w:p>
    <w:p w14:paraId="014F4D92" w14:textId="77777777" w:rsidR="000B2B0F" w:rsidRPr="0033270C" w:rsidRDefault="000B2B0F" w:rsidP="000B2B0F">
      <w:pPr>
        <w:jc w:val="both"/>
        <w:rPr>
          <w:rFonts w:ascii="Calibri" w:hAnsi="Calibri" w:cs="Arial"/>
          <w:szCs w:val="24"/>
        </w:rPr>
      </w:pPr>
    </w:p>
    <w:p w14:paraId="5A5F90CF" w14:textId="77777777" w:rsidR="000B2B0F" w:rsidRDefault="000B2B0F" w:rsidP="000B2B0F">
      <w:pPr>
        <w:ind w:left="720"/>
        <w:jc w:val="both"/>
        <w:rPr>
          <w:rFonts w:ascii="Calibri" w:hAnsi="Calibri" w:cs="Arial"/>
          <w:szCs w:val="24"/>
        </w:rPr>
      </w:pPr>
    </w:p>
    <w:p w14:paraId="1F434CF0" w14:textId="77777777" w:rsidR="000B2B0F" w:rsidRPr="0033270C" w:rsidRDefault="000B2B0F" w:rsidP="000B2B0F">
      <w:pPr>
        <w:ind w:left="720"/>
        <w:jc w:val="both"/>
        <w:rPr>
          <w:rFonts w:ascii="Calibri" w:hAnsi="Calibri" w:cs="Arial"/>
          <w:szCs w:val="24"/>
        </w:rPr>
      </w:pPr>
    </w:p>
    <w:p w14:paraId="73EB5C2A" w14:textId="77777777" w:rsidR="000B2B0F" w:rsidRDefault="000B2B0F" w:rsidP="000B2B0F">
      <w:pPr>
        <w:ind w:left="720" w:hanging="720"/>
        <w:rPr>
          <w:rFonts w:ascii="Calibri" w:hAnsi="Calibri" w:cs="Arial"/>
          <w:szCs w:val="24"/>
        </w:rPr>
      </w:pPr>
      <w:r w:rsidRPr="0033270C">
        <w:rPr>
          <w:rFonts w:ascii="Calibri" w:hAnsi="Calibri" w:cs="Arial"/>
          <w:szCs w:val="24"/>
        </w:rPr>
        <w:t>Employee Signature…………………………</w:t>
      </w:r>
      <w:r>
        <w:rPr>
          <w:rFonts w:ascii="Calibri" w:hAnsi="Calibri" w:cs="Arial"/>
          <w:szCs w:val="24"/>
        </w:rPr>
        <w:t xml:space="preserve">……………………………….  </w:t>
      </w:r>
      <w:r>
        <w:rPr>
          <w:rFonts w:ascii="Calibri" w:hAnsi="Calibri" w:cs="Arial"/>
          <w:szCs w:val="24"/>
        </w:rPr>
        <w:tab/>
        <w:t>Date</w:t>
      </w:r>
      <w:r w:rsidRPr="0033270C">
        <w:rPr>
          <w:rFonts w:ascii="Calibri" w:hAnsi="Calibri" w:cs="Arial"/>
          <w:szCs w:val="24"/>
        </w:rPr>
        <w:t>……</w:t>
      </w:r>
      <w:r>
        <w:rPr>
          <w:rFonts w:ascii="Calibri" w:hAnsi="Calibri" w:cs="Arial"/>
          <w:szCs w:val="24"/>
        </w:rPr>
        <w:t>……………………………….</w:t>
      </w:r>
    </w:p>
    <w:p w14:paraId="273BB451" w14:textId="77777777" w:rsidR="000B2B0F" w:rsidRPr="0033270C" w:rsidRDefault="000B2B0F" w:rsidP="000B2B0F">
      <w:pPr>
        <w:ind w:left="720" w:hanging="720"/>
        <w:rPr>
          <w:rFonts w:ascii="Calibri" w:hAnsi="Calibri" w:cs="Arial"/>
          <w:szCs w:val="24"/>
        </w:rPr>
      </w:pPr>
    </w:p>
    <w:p w14:paraId="3881410C" w14:textId="77777777" w:rsidR="000B2B0F" w:rsidRPr="0033270C" w:rsidRDefault="000B2B0F" w:rsidP="000B2B0F">
      <w:pPr>
        <w:ind w:left="720" w:hanging="720"/>
        <w:rPr>
          <w:rFonts w:ascii="Calibri" w:hAnsi="Calibri" w:cs="Arial"/>
          <w:szCs w:val="24"/>
        </w:rPr>
      </w:pPr>
    </w:p>
    <w:p w14:paraId="51A936FC" w14:textId="77777777" w:rsidR="000B2B0F" w:rsidRPr="0033270C" w:rsidRDefault="000B2B0F" w:rsidP="000B2B0F">
      <w:pPr>
        <w:ind w:left="720" w:hanging="720"/>
        <w:rPr>
          <w:rFonts w:ascii="Calibri" w:hAnsi="Calibri" w:cs="Arial"/>
          <w:szCs w:val="24"/>
        </w:rPr>
      </w:pPr>
      <w:r w:rsidRPr="0033270C">
        <w:rPr>
          <w:rFonts w:ascii="Calibri" w:hAnsi="Calibri" w:cs="Arial"/>
          <w:szCs w:val="24"/>
        </w:rPr>
        <w:t>Line Manager Signature………………………</w:t>
      </w:r>
      <w:r>
        <w:rPr>
          <w:rFonts w:ascii="Calibri" w:hAnsi="Calibri" w:cs="Arial"/>
          <w:szCs w:val="24"/>
        </w:rPr>
        <w:t xml:space="preserve">………………………….    </w:t>
      </w:r>
      <w:r>
        <w:rPr>
          <w:rFonts w:ascii="Calibri" w:hAnsi="Calibri" w:cs="Arial"/>
          <w:szCs w:val="24"/>
        </w:rPr>
        <w:tab/>
        <w:t>Date</w:t>
      </w:r>
      <w:r w:rsidRPr="0033270C">
        <w:rPr>
          <w:rFonts w:ascii="Calibri" w:hAnsi="Calibri" w:cs="Arial"/>
          <w:szCs w:val="24"/>
        </w:rPr>
        <w:t>…..</w:t>
      </w:r>
      <w:proofErr w:type="gramStart"/>
      <w:r w:rsidRPr="0033270C">
        <w:rPr>
          <w:rFonts w:ascii="Calibri" w:hAnsi="Calibri" w:cs="Arial"/>
          <w:szCs w:val="24"/>
        </w:rPr>
        <w:t>…</w:t>
      </w:r>
      <w:r>
        <w:rPr>
          <w:rFonts w:ascii="Calibri" w:hAnsi="Calibri" w:cs="Arial"/>
          <w:szCs w:val="24"/>
        </w:rPr>
        <w:t>……………………………..</w:t>
      </w:r>
      <w:proofErr w:type="gramEnd"/>
    </w:p>
    <w:p w14:paraId="63AF4247" w14:textId="77777777" w:rsidR="000B2B0F" w:rsidRPr="0033270C" w:rsidRDefault="000B2B0F" w:rsidP="000B2B0F">
      <w:pPr>
        <w:ind w:left="720"/>
        <w:jc w:val="both"/>
        <w:rPr>
          <w:rFonts w:ascii="Calibri" w:hAnsi="Calibri" w:cs="Arial"/>
          <w:szCs w:val="24"/>
        </w:rPr>
      </w:pPr>
    </w:p>
    <w:p w14:paraId="558E8ABD" w14:textId="77777777" w:rsidR="000B2B0F" w:rsidRPr="0033270C" w:rsidRDefault="000B2B0F" w:rsidP="000B2B0F">
      <w:pPr>
        <w:ind w:left="720"/>
        <w:jc w:val="both"/>
        <w:rPr>
          <w:rFonts w:ascii="Calibri" w:hAnsi="Calibri" w:cs="Arial"/>
          <w:i/>
          <w:iCs/>
          <w:szCs w:val="24"/>
        </w:rPr>
      </w:pPr>
    </w:p>
    <w:p w14:paraId="586D528B" w14:textId="77777777" w:rsidR="000B2B0F" w:rsidRPr="0033270C" w:rsidRDefault="000B2B0F" w:rsidP="000B2B0F">
      <w:pPr>
        <w:jc w:val="center"/>
        <w:rPr>
          <w:rFonts w:ascii="Calibri" w:hAnsi="Calibri" w:cs="Arial"/>
          <w:szCs w:val="24"/>
        </w:rPr>
      </w:pPr>
      <w:r>
        <w:rPr>
          <w:rFonts w:ascii="Calibri" w:hAnsi="Calibri" w:cs="Arial"/>
          <w:i/>
          <w:iCs/>
          <w:szCs w:val="24"/>
        </w:rPr>
        <w:t>Edmonton Academy Trust</w:t>
      </w:r>
      <w:r w:rsidRPr="0033270C">
        <w:rPr>
          <w:rFonts w:ascii="Calibri" w:hAnsi="Calibri" w:cs="Arial"/>
          <w:i/>
          <w:iCs/>
          <w:szCs w:val="24"/>
        </w:rPr>
        <w:t xml:space="preserve"> are committed to safeguarding and promoting the welfare of children and young people. Therefore, all employees working at this school </w:t>
      </w:r>
      <w:proofErr w:type="gramStart"/>
      <w:r w:rsidRPr="0033270C">
        <w:rPr>
          <w:rFonts w:ascii="Calibri" w:hAnsi="Calibri" w:cs="Arial"/>
          <w:i/>
          <w:iCs/>
          <w:szCs w:val="24"/>
        </w:rPr>
        <w:t>are expected</w:t>
      </w:r>
      <w:proofErr w:type="gramEnd"/>
      <w:r w:rsidRPr="0033270C">
        <w:rPr>
          <w:rFonts w:ascii="Calibri" w:hAnsi="Calibri" w:cs="Arial"/>
          <w:i/>
          <w:iCs/>
          <w:szCs w:val="24"/>
        </w:rPr>
        <w:t xml:space="preserve"> to share this commitment.</w:t>
      </w:r>
    </w:p>
    <w:p w14:paraId="75048F2F" w14:textId="77777777" w:rsidR="000B2B0F" w:rsidRPr="00EC3D22" w:rsidRDefault="000B2B0F" w:rsidP="000B2B0F">
      <w:pPr>
        <w:jc w:val="center"/>
        <w:rPr>
          <w:rFonts w:cstheme="minorHAnsi"/>
        </w:rPr>
      </w:pPr>
    </w:p>
    <w:sectPr w:rsidR="000B2B0F" w:rsidRPr="00EC3D22" w:rsidSect="00EC3D2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542"/>
    <w:multiLevelType w:val="hybridMultilevel"/>
    <w:tmpl w:val="565697BA"/>
    <w:lvl w:ilvl="0" w:tplc="D8640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D1318"/>
    <w:multiLevelType w:val="hybridMultilevel"/>
    <w:tmpl w:val="8570C24A"/>
    <w:lvl w:ilvl="0" w:tplc="D8640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31A9B"/>
    <w:multiLevelType w:val="hybridMultilevel"/>
    <w:tmpl w:val="BFB2B42C"/>
    <w:lvl w:ilvl="0" w:tplc="D8640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D034E"/>
    <w:multiLevelType w:val="hybridMultilevel"/>
    <w:tmpl w:val="D662290E"/>
    <w:lvl w:ilvl="0" w:tplc="D8640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F7B1B"/>
    <w:multiLevelType w:val="hybridMultilevel"/>
    <w:tmpl w:val="F5AE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A5BA6"/>
    <w:multiLevelType w:val="hybridMultilevel"/>
    <w:tmpl w:val="50287DD0"/>
    <w:lvl w:ilvl="0" w:tplc="D8640EB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2F"/>
    <w:rsid w:val="000B2B0F"/>
    <w:rsid w:val="002A1059"/>
    <w:rsid w:val="00335403"/>
    <w:rsid w:val="0039636C"/>
    <w:rsid w:val="0041085F"/>
    <w:rsid w:val="0058212F"/>
    <w:rsid w:val="00AD7108"/>
    <w:rsid w:val="00C71B19"/>
    <w:rsid w:val="00E6353B"/>
    <w:rsid w:val="00EC3D22"/>
    <w:rsid w:val="00F1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AF18"/>
  <w15:chartTrackingRefBased/>
  <w15:docId w15:val="{7FAC2F37-FDA5-46EB-814F-A7B7EA6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F1D8F7947C4192366547E71F30D6" ma:contentTypeVersion="8" ma:contentTypeDescription="Create a new document." ma:contentTypeScope="" ma:versionID="cc98106aa0eadc38834e76d2a2acc61c">
  <xsd:schema xmlns:xsd="http://www.w3.org/2001/XMLSchema" xmlns:xs="http://www.w3.org/2001/XMLSchema" xmlns:p="http://schemas.microsoft.com/office/2006/metadata/properties" xmlns:ns3="5435713d-015b-417f-ac57-8423e61df183" targetNamespace="http://schemas.microsoft.com/office/2006/metadata/properties" ma:root="true" ma:fieldsID="dc0ae41ad24e5b2c903008f5b9dc3c90" ns3:_="">
    <xsd:import namespace="5435713d-015b-417f-ac57-8423e61df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5713d-015b-417f-ac57-8423e61df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7E048-F240-45E9-8FCB-A7C32D783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5713d-015b-417f-ac57-8423e61df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8990A-BD97-409F-9C80-9CC4C9AD22FF}">
  <ds:schemaRefs>
    <ds:schemaRef ds:uri="http://schemas.microsoft.com/sharepoint/v3/contenttype/forms"/>
  </ds:schemaRefs>
</ds:datastoreItem>
</file>

<file path=customXml/itemProps3.xml><?xml version="1.0" encoding="utf-8"?>
<ds:datastoreItem xmlns:ds="http://schemas.openxmlformats.org/officeDocument/2006/customXml" ds:itemID="{CEB91CBD-D400-4C10-967F-A8048AC63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4EAC4E08</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Edmonton County School</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Upton</dc:creator>
  <cp:keywords/>
  <dc:description/>
  <cp:lastModifiedBy>Karen McGarvey</cp:lastModifiedBy>
  <cp:revision>2</cp:revision>
  <dcterms:created xsi:type="dcterms:W3CDTF">2019-11-26T21:49:00Z</dcterms:created>
  <dcterms:modified xsi:type="dcterms:W3CDTF">2019-11-26T21:49:00Z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0x010100350CF1D8F7947C4192366547E71F30D6</vt:lpwstr>
  </property>
</Properties>
</file>