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F3" w:rsidRDefault="00811B6A" w:rsidP="0059300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3DA8914" wp14:editId="11C984A2">
            <wp:simplePos x="0" y="0"/>
            <wp:positionH relativeFrom="column">
              <wp:posOffset>655320</wp:posOffset>
            </wp:positionH>
            <wp:positionV relativeFrom="paragraph">
              <wp:posOffset>677545</wp:posOffset>
            </wp:positionV>
            <wp:extent cx="914400" cy="894080"/>
            <wp:effectExtent l="0" t="0" r="0" b="1270"/>
            <wp:wrapTight wrapText="bothSides">
              <wp:wrapPolygon edited="0">
                <wp:start x="6750" y="0"/>
                <wp:lineTo x="2700" y="1381"/>
                <wp:lineTo x="2250" y="2761"/>
                <wp:lineTo x="4050" y="7364"/>
                <wp:lineTo x="0" y="11045"/>
                <wp:lineTo x="0" y="16568"/>
                <wp:lineTo x="6750" y="21170"/>
                <wp:lineTo x="9900" y="21170"/>
                <wp:lineTo x="13050" y="21170"/>
                <wp:lineTo x="14850" y="21170"/>
                <wp:lineTo x="21150" y="16108"/>
                <wp:lineTo x="21150" y="11045"/>
                <wp:lineTo x="17100" y="7364"/>
                <wp:lineTo x="18900" y="3222"/>
                <wp:lineTo x="16650" y="460"/>
                <wp:lineTo x="10350" y="0"/>
                <wp:lineTo x="67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003" w:rsidRDefault="00811B6A" w:rsidP="00811B6A">
      <w:pPr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</w:t>
      </w:r>
      <w:r>
        <w:rPr>
          <w:rFonts w:ascii="Calibri" w:hAnsi="Calibri" w:cs="Times New Roman"/>
          <w:b/>
          <w:sz w:val="24"/>
          <w:szCs w:val="24"/>
        </w:rPr>
        <w:tab/>
      </w:r>
      <w:proofErr w:type="spellStart"/>
      <w:r>
        <w:rPr>
          <w:rFonts w:ascii="Calibri" w:hAnsi="Calibri" w:cs="Times New Roman"/>
          <w:b/>
          <w:sz w:val="24"/>
          <w:szCs w:val="24"/>
        </w:rPr>
        <w:t>St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</w:t>
      </w:r>
      <w:proofErr w:type="gramStart"/>
      <w:r w:rsidR="00593003" w:rsidRPr="00593003">
        <w:rPr>
          <w:rFonts w:ascii="Calibri" w:hAnsi="Calibri" w:cs="Times New Roman"/>
          <w:b/>
          <w:sz w:val="24"/>
          <w:szCs w:val="24"/>
        </w:rPr>
        <w:t>PAUL’S</w:t>
      </w:r>
      <w:proofErr w:type="gramEnd"/>
      <w:r w:rsidR="00593003" w:rsidRPr="00593003">
        <w:rPr>
          <w:rFonts w:ascii="Calibri" w:hAnsi="Calibri" w:cs="Times New Roman"/>
          <w:b/>
          <w:sz w:val="24"/>
          <w:szCs w:val="24"/>
        </w:rPr>
        <w:t xml:space="preserve"> (C OF E) PRIMARY SCHOOL </w:t>
      </w:r>
      <w:r w:rsidR="00593003" w:rsidRPr="009A0066">
        <w:rPr>
          <w:rFonts w:ascii="Calibri" w:hAnsi="Calibri" w:cs="Arial"/>
          <w:b/>
          <w:noProof/>
          <w:lang w:eastAsia="en-GB"/>
        </w:rPr>
        <w:drawing>
          <wp:inline distT="0" distB="0" distL="0" distR="0" wp14:anchorId="0601D093" wp14:editId="0EAB49D5">
            <wp:extent cx="996950" cy="124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705" w:rsidRPr="008D0140" w:rsidRDefault="00602705" w:rsidP="00811B6A">
      <w:pPr>
        <w:jc w:val="center"/>
        <w:rPr>
          <w:rFonts w:ascii="Calibri" w:hAnsi="Calibri" w:cs="Times New Roman"/>
          <w:b/>
          <w:sz w:val="24"/>
          <w:szCs w:val="24"/>
        </w:rPr>
      </w:pPr>
      <w:r w:rsidRPr="008D0140">
        <w:rPr>
          <w:rFonts w:ascii="Calibri" w:hAnsi="Calibri" w:cs="Times New Roman"/>
          <w:b/>
          <w:sz w:val="24"/>
          <w:szCs w:val="24"/>
        </w:rPr>
        <w:t>Main Scale Class Teacher</w:t>
      </w:r>
      <w:bookmarkStart w:id="0" w:name="_GoBack"/>
      <w:bookmarkEnd w:id="0"/>
    </w:p>
    <w:p w:rsidR="00F81EF3" w:rsidRPr="008D0140" w:rsidRDefault="00602705" w:rsidP="004E6C17">
      <w:pPr>
        <w:jc w:val="center"/>
        <w:rPr>
          <w:rFonts w:ascii="Calibri" w:hAnsi="Calibri" w:cs="Times New Roman"/>
          <w:b/>
          <w:sz w:val="24"/>
          <w:szCs w:val="24"/>
        </w:rPr>
      </w:pPr>
      <w:r w:rsidRPr="008D0140">
        <w:rPr>
          <w:rFonts w:ascii="Calibri" w:hAnsi="Calibri" w:cs="Times New Roman"/>
          <w:b/>
          <w:sz w:val="24"/>
          <w:szCs w:val="24"/>
        </w:rPr>
        <w:t>JOB DESCRIPTION</w:t>
      </w:r>
    </w:p>
    <w:p w:rsidR="00602705" w:rsidRPr="008D0140" w:rsidRDefault="00602705" w:rsidP="00602705">
      <w:pPr>
        <w:rPr>
          <w:rFonts w:ascii="Calibri" w:hAnsi="Calibri" w:cs="Times New Roman"/>
          <w:b/>
          <w:sz w:val="24"/>
          <w:szCs w:val="24"/>
        </w:rPr>
      </w:pPr>
      <w:r w:rsidRPr="008D0140">
        <w:rPr>
          <w:rFonts w:ascii="Calibri" w:hAnsi="Calibri" w:cs="Times New Roman"/>
          <w:b/>
          <w:sz w:val="24"/>
          <w:szCs w:val="24"/>
        </w:rPr>
        <w:t>1. Strategic Direction and School Development</w:t>
      </w:r>
    </w:p>
    <w:p w:rsidR="00602705" w:rsidRPr="008D0140" w:rsidRDefault="00602705" w:rsidP="00C32826">
      <w:pPr>
        <w:ind w:left="720"/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I. Responsible for promoting and developing a culture to ensure diversity within the school community is recognised and respected</w:t>
      </w:r>
    </w:p>
    <w:p w:rsidR="00602705" w:rsidRPr="008D0140" w:rsidRDefault="00602705" w:rsidP="00C32826">
      <w:pPr>
        <w:ind w:left="720"/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II. To raise pupil achievement in the curriculum area by monitoring, in liaison with the school leadership</w:t>
      </w:r>
      <w:r w:rsidR="008D0140" w:rsidRPr="008D0140">
        <w:rPr>
          <w:rFonts w:ascii="Calibri" w:hAnsi="Calibri" w:cs="Times New Roman"/>
          <w:sz w:val="24"/>
          <w:szCs w:val="24"/>
        </w:rPr>
        <w:t xml:space="preserve"> team</w:t>
      </w:r>
      <w:r w:rsidRPr="008D0140">
        <w:rPr>
          <w:rFonts w:ascii="Calibri" w:hAnsi="Calibri" w:cs="Times New Roman"/>
          <w:sz w:val="24"/>
          <w:szCs w:val="24"/>
        </w:rPr>
        <w:t>, pupil progress and learning.</w:t>
      </w:r>
    </w:p>
    <w:p w:rsidR="00F81EF3" w:rsidRPr="008D0140" w:rsidRDefault="00F81EF3" w:rsidP="00F81EF3">
      <w:pPr>
        <w:rPr>
          <w:rFonts w:ascii="Calibri" w:hAnsi="Calibri" w:cs="Times New Roman"/>
          <w:b/>
          <w:sz w:val="24"/>
          <w:szCs w:val="24"/>
        </w:rPr>
      </w:pPr>
      <w:r w:rsidRPr="008D0140">
        <w:rPr>
          <w:rFonts w:ascii="Calibri" w:hAnsi="Calibri" w:cs="Times New Roman"/>
          <w:b/>
          <w:sz w:val="24"/>
          <w:szCs w:val="24"/>
        </w:rPr>
        <w:t>2. Key Tasks</w:t>
      </w:r>
    </w:p>
    <w:p w:rsidR="00602705" w:rsidRPr="008D0140" w:rsidRDefault="00602705" w:rsidP="00C32826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Teach pupils according to their individual needs including the planning, preparation and assessment of work in line with the agreed policies of the school.</w:t>
      </w:r>
    </w:p>
    <w:p w:rsidR="00602705" w:rsidRPr="008D0140" w:rsidRDefault="00602705" w:rsidP="00C32826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Monitor and be responsible for the use of teaching resources provided for the class.</w:t>
      </w:r>
    </w:p>
    <w:p w:rsidR="00602705" w:rsidRPr="008D0140" w:rsidRDefault="00602705" w:rsidP="00C32826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Supervise the use of support staff relevant to the class.</w:t>
      </w:r>
    </w:p>
    <w:p w:rsidR="00602705" w:rsidRPr="008D0140" w:rsidRDefault="00602705" w:rsidP="00C32826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Implement and maintain the discipline of the school with a view that positive behaviour aids learning.</w:t>
      </w:r>
    </w:p>
    <w:p w:rsidR="00602705" w:rsidRPr="008D0140" w:rsidRDefault="00602705" w:rsidP="00C32826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Be responsible for monitoring and reporting to parents on the progress of pupils in the class.</w:t>
      </w:r>
    </w:p>
    <w:p w:rsidR="00602705" w:rsidRPr="008D0140" w:rsidRDefault="00602705" w:rsidP="00C32826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Support the school’s endeavours to meet the needs of its community.</w:t>
      </w:r>
    </w:p>
    <w:p w:rsidR="00602705" w:rsidRPr="008D0140" w:rsidRDefault="00602705" w:rsidP="00C32826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Participate in the school’s performance management process.</w:t>
      </w:r>
    </w:p>
    <w:p w:rsidR="00602705" w:rsidRPr="008D0140" w:rsidRDefault="00602705" w:rsidP="00C32826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Contribute to the provision of a safe, secure learning environment.</w:t>
      </w:r>
    </w:p>
    <w:p w:rsidR="00602705" w:rsidRPr="008D0140" w:rsidRDefault="00602705" w:rsidP="00C32826">
      <w:pPr>
        <w:pStyle w:val="ListParagraph"/>
        <w:numPr>
          <w:ilvl w:val="0"/>
          <w:numId w:val="1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To ensure that each child receives the entitlement curriculum within a framework of equal opportunities.</w:t>
      </w:r>
    </w:p>
    <w:p w:rsidR="00602705" w:rsidRPr="008D0140" w:rsidRDefault="00602705" w:rsidP="00602705">
      <w:pPr>
        <w:rPr>
          <w:rFonts w:ascii="Calibri" w:hAnsi="Calibri" w:cs="Times New Roman"/>
          <w:b/>
          <w:sz w:val="24"/>
          <w:szCs w:val="24"/>
        </w:rPr>
      </w:pPr>
      <w:r w:rsidRPr="008D0140">
        <w:rPr>
          <w:rFonts w:ascii="Calibri" w:hAnsi="Calibri" w:cs="Times New Roman"/>
          <w:b/>
          <w:sz w:val="24"/>
          <w:szCs w:val="24"/>
        </w:rPr>
        <w:t>3. Management of Personnel and Resources</w:t>
      </w:r>
    </w:p>
    <w:p w:rsidR="00602705" w:rsidRPr="008D0140" w:rsidRDefault="00602705" w:rsidP="00C32826">
      <w:pPr>
        <w:pStyle w:val="ListParagraph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To be responsible for the maintenance and efficient and effective use of teaching/learning materials allocated to you.</w:t>
      </w:r>
    </w:p>
    <w:p w:rsidR="00602705" w:rsidRPr="008D0140" w:rsidRDefault="00602705" w:rsidP="00C32826">
      <w:pPr>
        <w:pStyle w:val="ListParagraph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To manage, under the overall direction of the Senior Leadership Team, any non-teaching support staff designated to work for you.</w:t>
      </w:r>
    </w:p>
    <w:p w:rsidR="00602705" w:rsidRPr="008D0140" w:rsidRDefault="00602705" w:rsidP="00C32826">
      <w:pPr>
        <w:pStyle w:val="ListParagraph"/>
        <w:numPr>
          <w:ilvl w:val="0"/>
          <w:numId w:val="2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To undertake performance management responsibility as required and appropriate to the position.</w:t>
      </w:r>
    </w:p>
    <w:p w:rsidR="00CB2323" w:rsidRPr="008D0140" w:rsidRDefault="00CB2323" w:rsidP="00602705">
      <w:pPr>
        <w:rPr>
          <w:rFonts w:ascii="Calibri" w:hAnsi="Calibri" w:cs="Times New Roman"/>
          <w:b/>
          <w:sz w:val="24"/>
          <w:szCs w:val="24"/>
        </w:rPr>
      </w:pPr>
    </w:p>
    <w:p w:rsidR="00602705" w:rsidRPr="008D0140" w:rsidRDefault="00602705" w:rsidP="00602705">
      <w:pPr>
        <w:rPr>
          <w:rFonts w:ascii="Calibri" w:hAnsi="Calibri" w:cs="Times New Roman"/>
          <w:b/>
          <w:sz w:val="24"/>
          <w:szCs w:val="24"/>
        </w:rPr>
      </w:pPr>
      <w:r w:rsidRPr="008D0140">
        <w:rPr>
          <w:rFonts w:ascii="Calibri" w:hAnsi="Calibri" w:cs="Times New Roman"/>
          <w:b/>
          <w:sz w:val="24"/>
          <w:szCs w:val="24"/>
        </w:rPr>
        <w:t>4. Accountability</w:t>
      </w:r>
    </w:p>
    <w:p w:rsidR="00602705" w:rsidRPr="008D0140" w:rsidRDefault="00602705" w:rsidP="00C32826">
      <w:pPr>
        <w:pStyle w:val="ListParagraph"/>
        <w:numPr>
          <w:ilvl w:val="0"/>
          <w:numId w:val="3"/>
        </w:numPr>
        <w:rPr>
          <w:rFonts w:ascii="Calibri" w:hAnsi="Calibri" w:cs="Times New Roman"/>
          <w:sz w:val="24"/>
          <w:szCs w:val="24"/>
        </w:rPr>
      </w:pPr>
      <w:r w:rsidRPr="00DF6300">
        <w:rPr>
          <w:rFonts w:ascii="Calibri" w:hAnsi="Calibri" w:cs="Times New Roman"/>
          <w:sz w:val="24"/>
          <w:szCs w:val="24"/>
        </w:rPr>
        <w:t>To the Senior Leadership</w:t>
      </w:r>
      <w:r w:rsidR="00DF6300">
        <w:rPr>
          <w:rFonts w:ascii="Calibri" w:hAnsi="Calibri" w:cs="Times New Roman"/>
          <w:sz w:val="24"/>
          <w:szCs w:val="24"/>
        </w:rPr>
        <w:t xml:space="preserve"> Team and SDBE Multi Academy Trust (MAT) </w:t>
      </w:r>
      <w:r w:rsidRPr="008D0140">
        <w:rPr>
          <w:rFonts w:ascii="Calibri" w:hAnsi="Calibri" w:cs="Times New Roman"/>
          <w:sz w:val="24"/>
          <w:szCs w:val="24"/>
        </w:rPr>
        <w:t>for the effective fulfilment of the roles and responsibilities outlined above.</w:t>
      </w:r>
    </w:p>
    <w:p w:rsidR="00602705" w:rsidRPr="008D0140" w:rsidRDefault="00602705" w:rsidP="00602705">
      <w:pPr>
        <w:rPr>
          <w:rFonts w:ascii="Calibri" w:hAnsi="Calibri" w:cs="Times New Roman"/>
          <w:b/>
          <w:sz w:val="24"/>
          <w:szCs w:val="24"/>
        </w:rPr>
      </w:pPr>
      <w:r w:rsidRPr="008D0140">
        <w:rPr>
          <w:rFonts w:ascii="Calibri" w:hAnsi="Calibri" w:cs="Times New Roman"/>
          <w:b/>
          <w:sz w:val="24"/>
          <w:szCs w:val="24"/>
        </w:rPr>
        <w:t>5. Safeguarding</w:t>
      </w:r>
    </w:p>
    <w:p w:rsidR="00602705" w:rsidRPr="008D0140" w:rsidRDefault="00602705" w:rsidP="00C32826">
      <w:pPr>
        <w:pStyle w:val="ListParagraph"/>
        <w:numPr>
          <w:ilvl w:val="0"/>
          <w:numId w:val="3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Must be suitable for work with children and have undertaken all appropriate checks</w:t>
      </w:r>
    </w:p>
    <w:p w:rsidR="00602705" w:rsidRPr="008D0140" w:rsidRDefault="00602705" w:rsidP="00C32826">
      <w:pPr>
        <w:pStyle w:val="ListParagraph"/>
        <w:numPr>
          <w:ilvl w:val="0"/>
          <w:numId w:val="3"/>
        </w:num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>Any criminal convictions must be disclosed</w:t>
      </w:r>
    </w:p>
    <w:p w:rsidR="00F81EF3" w:rsidRPr="008D0140" w:rsidRDefault="00F81EF3" w:rsidP="00602705">
      <w:pPr>
        <w:rPr>
          <w:rFonts w:ascii="Calibri" w:hAnsi="Calibri" w:cs="Times New Roman"/>
          <w:sz w:val="24"/>
          <w:szCs w:val="24"/>
        </w:rPr>
      </w:pPr>
    </w:p>
    <w:p w:rsidR="00602705" w:rsidRPr="008D0140" w:rsidRDefault="00602705" w:rsidP="00602705">
      <w:pPr>
        <w:rPr>
          <w:rFonts w:ascii="Calibri" w:hAnsi="Calibri" w:cs="Times New Roman"/>
          <w:b/>
          <w:sz w:val="24"/>
          <w:szCs w:val="24"/>
        </w:rPr>
      </w:pPr>
      <w:r w:rsidRPr="008D0140">
        <w:rPr>
          <w:rFonts w:ascii="Calibri" w:hAnsi="Calibri" w:cs="Times New Roman"/>
          <w:b/>
          <w:sz w:val="24"/>
          <w:szCs w:val="24"/>
        </w:rPr>
        <w:t>Footnotes:</w:t>
      </w:r>
    </w:p>
    <w:p w:rsidR="00602705" w:rsidRPr="008D0140" w:rsidRDefault="00602705" w:rsidP="00602705">
      <w:pPr>
        <w:rPr>
          <w:rFonts w:ascii="Calibri" w:hAnsi="Calibri" w:cs="Times New Roman"/>
          <w:sz w:val="24"/>
          <w:szCs w:val="24"/>
        </w:rPr>
      </w:pPr>
      <w:r w:rsidRPr="008D0140">
        <w:rPr>
          <w:rFonts w:ascii="Calibri" w:hAnsi="Calibri" w:cs="Times New Roman"/>
          <w:sz w:val="24"/>
          <w:szCs w:val="24"/>
        </w:rPr>
        <w:t xml:space="preserve">The above details are not exhaustive and the </w:t>
      </w:r>
      <w:proofErr w:type="spellStart"/>
      <w:r w:rsidRPr="008D0140">
        <w:rPr>
          <w:rFonts w:ascii="Calibri" w:hAnsi="Calibri" w:cs="Times New Roman"/>
          <w:sz w:val="24"/>
          <w:szCs w:val="24"/>
        </w:rPr>
        <w:t>postholder</w:t>
      </w:r>
      <w:proofErr w:type="spellEnd"/>
      <w:r w:rsidRPr="008D0140">
        <w:rPr>
          <w:rFonts w:ascii="Calibri" w:hAnsi="Calibri" w:cs="Times New Roman"/>
          <w:sz w:val="24"/>
          <w:szCs w:val="24"/>
        </w:rPr>
        <w:t xml:space="preserve"> may be required to undertake tasks, roles and responsibilities as may reasonably be assigned to him/her by the Senior Leadership Team.</w:t>
      </w:r>
    </w:p>
    <w:p w:rsidR="002C019D" w:rsidRPr="008D0140" w:rsidRDefault="002C019D">
      <w:pPr>
        <w:rPr>
          <w:rFonts w:ascii="Calibri" w:hAnsi="Calibri"/>
          <w:sz w:val="24"/>
          <w:szCs w:val="24"/>
        </w:rPr>
      </w:pPr>
    </w:p>
    <w:sectPr w:rsidR="002C019D" w:rsidRPr="008D0140" w:rsidSect="00593003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C46C5"/>
    <w:multiLevelType w:val="hybridMultilevel"/>
    <w:tmpl w:val="737A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92635"/>
    <w:multiLevelType w:val="hybridMultilevel"/>
    <w:tmpl w:val="90BE4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006EA"/>
    <w:multiLevelType w:val="hybridMultilevel"/>
    <w:tmpl w:val="EABA9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05"/>
    <w:rsid w:val="000720FF"/>
    <w:rsid w:val="002C019D"/>
    <w:rsid w:val="004E6C17"/>
    <w:rsid w:val="00593003"/>
    <w:rsid w:val="00602705"/>
    <w:rsid w:val="00811B6A"/>
    <w:rsid w:val="008D0140"/>
    <w:rsid w:val="009717B9"/>
    <w:rsid w:val="009B03D5"/>
    <w:rsid w:val="00B11FF8"/>
    <w:rsid w:val="00C32826"/>
    <w:rsid w:val="00CB2323"/>
    <w:rsid w:val="00DF6300"/>
    <w:rsid w:val="00E4729C"/>
    <w:rsid w:val="00F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6F9768D-AAA0-499B-B349-0D7B457B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McHugh</dc:creator>
  <cp:lastModifiedBy>sandra bettinelli</cp:lastModifiedBy>
  <cp:revision>3</cp:revision>
  <cp:lastPrinted>2016-07-04T10:33:00Z</cp:lastPrinted>
  <dcterms:created xsi:type="dcterms:W3CDTF">2019-09-03T13:35:00Z</dcterms:created>
  <dcterms:modified xsi:type="dcterms:W3CDTF">2019-09-04T11:15:00Z</dcterms:modified>
</cp:coreProperties>
</file>