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3D92" w14:textId="77777777" w:rsidR="00594DDF" w:rsidRDefault="00594DDF" w:rsidP="00594DDF">
      <w:pPr>
        <w:jc w:val="center"/>
        <w:rPr>
          <w:rFonts w:cs="Arial"/>
          <w:b/>
          <w:sz w:val="28"/>
        </w:rPr>
      </w:pPr>
      <w:r w:rsidRPr="00365D85">
        <w:rPr>
          <w:bCs/>
          <w:noProof/>
          <w:color w:val="323130"/>
          <w:bdr w:val="none" w:sz="0" w:space="0" w:color="auto" w:frame="1"/>
          <w:lang w:eastAsia="en-GB"/>
        </w:rPr>
        <w:drawing>
          <wp:anchor distT="0" distB="0" distL="114300" distR="114300" simplePos="0" relativeHeight="251660288" behindDoc="1" locked="0" layoutInCell="1" allowOverlap="1" wp14:anchorId="7894228A" wp14:editId="65FDF6E0">
            <wp:simplePos x="0" y="0"/>
            <wp:positionH relativeFrom="column">
              <wp:posOffset>9384030</wp:posOffset>
            </wp:positionH>
            <wp:positionV relativeFrom="paragraph">
              <wp:posOffset>19050</wp:posOffset>
            </wp:positionV>
            <wp:extent cx="573405" cy="812165"/>
            <wp:effectExtent l="19050" t="19050" r="17145" b="26035"/>
            <wp:wrapTight wrapText="bothSides">
              <wp:wrapPolygon edited="0">
                <wp:start x="-718" y="-507"/>
                <wp:lineTo x="-718" y="21786"/>
                <wp:lineTo x="21528" y="21786"/>
                <wp:lineTo x="21528" y="-507"/>
                <wp:lineTo x="-718" y="-507"/>
              </wp:wrapPolygon>
            </wp:wrapTight>
            <wp:docPr id="8" name="Picture 8" descr="C:\Users\sharty\Pictures\The Ark comple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ty\Pictures\The Ark complet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1216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" w:hAnsi="Lucida Sans"/>
          <w:noProof/>
          <w:sz w:val="16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5AF4DB32" wp14:editId="7E89F59C">
            <wp:simplePos x="0" y="0"/>
            <wp:positionH relativeFrom="margin">
              <wp:posOffset>-141573</wp:posOffset>
            </wp:positionH>
            <wp:positionV relativeFrom="paragraph">
              <wp:posOffset>-269</wp:posOffset>
            </wp:positionV>
            <wp:extent cx="785495" cy="785495"/>
            <wp:effectExtent l="0" t="0" r="0" b="0"/>
            <wp:wrapTight wrapText="bothSides">
              <wp:wrapPolygon edited="0">
                <wp:start x="0" y="0"/>
                <wp:lineTo x="0" y="20954"/>
                <wp:lineTo x="20954" y="20954"/>
                <wp:lineTo x="20954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28"/>
        </w:rPr>
        <w:t>St Michael’s CE (A) Primary School</w:t>
      </w:r>
    </w:p>
    <w:p w14:paraId="2D4FFCFB" w14:textId="5FA5F121" w:rsidR="00594DDF" w:rsidRPr="005C2E1B" w:rsidRDefault="00594DDF" w:rsidP="00594DDF">
      <w:pPr>
        <w:jc w:val="center"/>
        <w:rPr>
          <w:rFonts w:cs="Arial"/>
          <w:b/>
          <w:sz w:val="28"/>
          <w:u w:val="single"/>
        </w:rPr>
      </w:pPr>
      <w:r w:rsidRPr="005C2E1B">
        <w:rPr>
          <w:rFonts w:cs="Arial"/>
          <w:b/>
          <w:sz w:val="28"/>
          <w:u w:val="single"/>
        </w:rPr>
        <w:t xml:space="preserve">PERSON SPECIFICATION – </w:t>
      </w:r>
      <w:r>
        <w:rPr>
          <w:rFonts w:cs="Arial"/>
          <w:b/>
          <w:sz w:val="28"/>
          <w:u w:val="single"/>
        </w:rPr>
        <w:t>Class</w:t>
      </w:r>
      <w:r>
        <w:rPr>
          <w:rFonts w:cs="Calibri"/>
          <w:b/>
          <w:sz w:val="28"/>
          <w:u w:val="single"/>
        </w:rPr>
        <w:t xml:space="preserve"> </w:t>
      </w:r>
      <w:r w:rsidRPr="005C2E1B">
        <w:rPr>
          <w:rFonts w:cs="Calibri"/>
          <w:b/>
          <w:sz w:val="28"/>
          <w:u w:val="single"/>
        </w:rPr>
        <w:t>Teacher</w:t>
      </w:r>
    </w:p>
    <w:p w14:paraId="70A8F515" w14:textId="77777777" w:rsidR="00594DDF" w:rsidRPr="00300396" w:rsidRDefault="00594DDF" w:rsidP="00594DDF">
      <w:pPr>
        <w:jc w:val="center"/>
        <w:rPr>
          <w:rFonts w:cs="Arial"/>
          <w:b/>
          <w:sz w:val="2"/>
          <w:szCs w:val="2"/>
          <w:u w:val="single"/>
        </w:rPr>
      </w:pP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6946"/>
        <w:gridCol w:w="4507"/>
        <w:gridCol w:w="2694"/>
      </w:tblGrid>
      <w:tr w:rsidR="00594DDF" w14:paraId="41D38D09" w14:textId="77777777" w:rsidTr="00EB65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F26E9" w14:textId="77777777" w:rsidR="00594DDF" w:rsidRDefault="00594DDF" w:rsidP="00EB651B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FACTORS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46AEC" w14:textId="77777777" w:rsidR="00594DDF" w:rsidRDefault="00594DDF" w:rsidP="00EB651B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B500" w14:textId="77777777" w:rsidR="00594DDF" w:rsidRDefault="00594DDF" w:rsidP="00EB651B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DESIREABLE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AB5F7" w14:textId="77777777" w:rsidR="00594DDF" w:rsidRDefault="00594DDF" w:rsidP="00EB651B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IDENTIFIED</w:t>
            </w:r>
          </w:p>
        </w:tc>
      </w:tr>
      <w:tr w:rsidR="00594DDF" w14:paraId="79CCF99C" w14:textId="77777777" w:rsidTr="00EB65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676F9" w14:textId="77777777" w:rsidR="00594DDF" w:rsidRDefault="00594DDF" w:rsidP="00EB651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Qualifications and Experience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0D18" w14:textId="77777777" w:rsidR="00594DDF" w:rsidRDefault="00594DDF" w:rsidP="00EB65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Qualified Teacher Status</w:t>
            </w:r>
          </w:p>
          <w:p w14:paraId="79C61513" w14:textId="77777777" w:rsidR="00594DDF" w:rsidRDefault="00594DDF" w:rsidP="00EB65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Excellent IT skills</w:t>
            </w:r>
          </w:p>
          <w:p w14:paraId="3F23856B" w14:textId="77777777" w:rsidR="00594DDF" w:rsidRPr="00687070" w:rsidRDefault="00594DDF" w:rsidP="00EB65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Excellent numeracy and literacy skills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8904E" w14:textId="77777777" w:rsidR="00594DDF" w:rsidRPr="00300396" w:rsidRDefault="00594DDF" w:rsidP="00EB65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Further SEND Qualifications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4D888" w14:textId="77777777" w:rsidR="00594DDF" w:rsidRDefault="00594DDF" w:rsidP="00EB65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  <w:p w14:paraId="3AC384DE" w14:textId="77777777" w:rsidR="00594DDF" w:rsidRDefault="00594DDF" w:rsidP="00EB65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Classroom Observation</w:t>
            </w:r>
          </w:p>
        </w:tc>
      </w:tr>
      <w:tr w:rsidR="00594DDF" w14:paraId="64BCC829" w14:textId="77777777" w:rsidTr="00EB65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CFA8" w14:textId="77777777" w:rsidR="00594DDF" w:rsidRDefault="00594DDF" w:rsidP="00EB651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Training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2EC9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Training relevant to post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E84D3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Attendance on courses related to maths and </w:t>
            </w:r>
            <w:proofErr w:type="gramStart"/>
            <w:r>
              <w:rPr>
                <w:rFonts w:cs="Arial"/>
              </w:rPr>
              <w:t>English</w:t>
            </w:r>
            <w:proofErr w:type="gramEnd"/>
          </w:p>
          <w:p w14:paraId="18FA6826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Attendance on courses related to Foundation Subjects</w:t>
            </w:r>
          </w:p>
          <w:p w14:paraId="409AC425" w14:textId="059C2D59" w:rsidR="00594DDF" w:rsidRPr="00594DDF" w:rsidRDefault="00594DDF" w:rsidP="00594D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Attendance on Safeguarding training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9E4E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</w:tc>
      </w:tr>
      <w:tr w:rsidR="00594DDF" w14:paraId="12D64B48" w14:textId="77777777" w:rsidTr="00EB65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7C515" w14:textId="77777777" w:rsidR="00594DDF" w:rsidRDefault="00594DDF" w:rsidP="00EB651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Knowledge and Skills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7797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Understanding of the assessment process day to day and long term.</w:t>
            </w:r>
          </w:p>
          <w:p w14:paraId="1968C834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Able to complete and maintain IT records.</w:t>
            </w:r>
          </w:p>
          <w:p w14:paraId="63D53F8A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Evidence of working with children from varied multi-ethnic backgrounds, EAL children and children with SEND/additional needs</w:t>
            </w:r>
          </w:p>
          <w:p w14:paraId="06F38A5F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Able to demonstrate a high-level of </w:t>
            </w:r>
            <w:proofErr w:type="gramStart"/>
            <w:r>
              <w:rPr>
                <w:rFonts w:cs="Arial"/>
              </w:rPr>
              <w:t>competence</w:t>
            </w:r>
            <w:proofErr w:type="gramEnd"/>
          </w:p>
          <w:p w14:paraId="48100DF1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Patience and understanding.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AF91" w14:textId="77777777" w:rsidR="00594DDF" w:rsidRDefault="00594DDF" w:rsidP="00EB651B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31F6C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  <w:p w14:paraId="49F95298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Selection procedure</w:t>
            </w:r>
          </w:p>
          <w:p w14:paraId="7CE25B52" w14:textId="77777777" w:rsidR="00594DDF" w:rsidRDefault="00594DDF" w:rsidP="00EB65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References</w:t>
            </w:r>
          </w:p>
        </w:tc>
      </w:tr>
      <w:tr w:rsidR="00594DDF" w14:paraId="6CB3B7C1" w14:textId="77777777" w:rsidTr="00EB65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D19D" w14:textId="77777777" w:rsidR="00594DDF" w:rsidRDefault="00594DDF" w:rsidP="00EB651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Personal Qualities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0404F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Commitment to own personal and professional </w:t>
            </w:r>
            <w:proofErr w:type="gramStart"/>
            <w:r>
              <w:rPr>
                <w:rFonts w:cs="Arial"/>
              </w:rPr>
              <w:t>development</w:t>
            </w:r>
            <w:proofErr w:type="gramEnd"/>
          </w:p>
          <w:p w14:paraId="0FB01375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Reliable, honest, efficient</w:t>
            </w:r>
          </w:p>
          <w:p w14:paraId="70E73389" w14:textId="77777777" w:rsidR="00594DDF" w:rsidRPr="00BD62B4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Self-motivated and hardworking with g</w:t>
            </w:r>
            <w:r w:rsidRPr="00BD62B4">
              <w:rPr>
                <w:rFonts w:cs="Arial"/>
              </w:rPr>
              <w:t>ood communication skills</w:t>
            </w:r>
          </w:p>
          <w:p w14:paraId="70B10C46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Sense of humour</w:t>
            </w:r>
          </w:p>
          <w:p w14:paraId="5330BCDC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Enthusiasm, energy, imagination and forward-looking</w:t>
            </w:r>
          </w:p>
          <w:p w14:paraId="0FCA1F43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Ability to set targets, meet deadlines and </w:t>
            </w:r>
            <w:r w:rsidRPr="0088526D">
              <w:rPr>
                <w:rFonts w:cs="Arial"/>
              </w:rPr>
              <w:t xml:space="preserve">to work under </w:t>
            </w:r>
            <w:proofErr w:type="gramStart"/>
            <w:r w:rsidRPr="0088526D">
              <w:rPr>
                <w:rFonts w:cs="Arial"/>
              </w:rPr>
              <w:t>pressure</w:t>
            </w:r>
            <w:proofErr w:type="gramEnd"/>
          </w:p>
          <w:p w14:paraId="581E10ED" w14:textId="77777777" w:rsidR="00594DDF" w:rsidRPr="00E8594B" w:rsidRDefault="00594DDF" w:rsidP="00EB65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Calm and compassionate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C27CC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Adaptable and versatile approach - flexibility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6C76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  <w:p w14:paraId="3CC0E347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References</w:t>
            </w:r>
          </w:p>
          <w:p w14:paraId="4EDBF0BC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Letter of application</w:t>
            </w:r>
          </w:p>
          <w:p w14:paraId="66AF433F" w14:textId="77777777" w:rsidR="00594DDF" w:rsidRDefault="00594DDF" w:rsidP="00EB65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Interview</w:t>
            </w:r>
          </w:p>
        </w:tc>
      </w:tr>
      <w:tr w:rsidR="00594DDF" w14:paraId="763C65EE" w14:textId="77777777" w:rsidTr="00EB65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D4838" w14:textId="77777777" w:rsidR="00594DDF" w:rsidRDefault="00594DDF" w:rsidP="00EB651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Commitment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75C5" w14:textId="77777777" w:rsidR="00594DDF" w:rsidRDefault="00594DDF" w:rsidP="00EB65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Commitment to the School and its children</w:t>
            </w:r>
          </w:p>
          <w:p w14:paraId="19FACFD9" w14:textId="77777777" w:rsidR="00594DDF" w:rsidRDefault="00594DDF" w:rsidP="00EB65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Empathy with the Christian ethos of the </w:t>
            </w:r>
            <w:proofErr w:type="gramStart"/>
            <w:r>
              <w:rPr>
                <w:rFonts w:cs="Arial"/>
              </w:rPr>
              <w:t>School</w:t>
            </w:r>
            <w:proofErr w:type="gramEnd"/>
          </w:p>
          <w:p w14:paraId="46048409" w14:textId="77777777" w:rsidR="00594DDF" w:rsidRDefault="00594DDF" w:rsidP="00EB65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Commitment to equality of opportunity irrespective of ability, gender, ethnic or social background</w:t>
            </w:r>
          </w:p>
          <w:p w14:paraId="364A1CB2" w14:textId="77777777" w:rsidR="00594DDF" w:rsidRDefault="00594DDF" w:rsidP="00EB65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Commitment to raising standards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A0D2" w14:textId="77777777" w:rsidR="00594DDF" w:rsidRDefault="00594DDF" w:rsidP="00EB651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Able to offer extra-curricular </w:t>
            </w:r>
            <w:proofErr w:type="gramStart"/>
            <w:r>
              <w:rPr>
                <w:rFonts w:cs="Arial"/>
              </w:rPr>
              <w:t>activities</w:t>
            </w:r>
            <w:proofErr w:type="gramEnd"/>
          </w:p>
          <w:p w14:paraId="0E956F0F" w14:textId="77777777" w:rsidR="00594DDF" w:rsidRPr="00065C79" w:rsidRDefault="00594DDF" w:rsidP="00EB65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Interests other than education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252F7" w14:textId="77777777" w:rsidR="00594DDF" w:rsidRDefault="00594DDF" w:rsidP="00EB65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  <w:p w14:paraId="40C59044" w14:textId="77777777" w:rsidR="00594DDF" w:rsidRDefault="00594DDF" w:rsidP="00EB65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Interview</w:t>
            </w:r>
          </w:p>
        </w:tc>
      </w:tr>
    </w:tbl>
    <w:p w14:paraId="061F4484" w14:textId="77777777" w:rsidR="00594DDF" w:rsidRDefault="00594DDF" w:rsidP="00594DDF"/>
    <w:p w14:paraId="70C8C791" w14:textId="77777777" w:rsidR="00594DDF" w:rsidRDefault="00594DDF"/>
    <w:sectPr w:rsidR="00594DDF" w:rsidSect="00E85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09C"/>
    <w:multiLevelType w:val="hybridMultilevel"/>
    <w:tmpl w:val="7BA04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111FD"/>
    <w:multiLevelType w:val="hybridMultilevel"/>
    <w:tmpl w:val="70BA0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C0F28"/>
    <w:multiLevelType w:val="hybridMultilevel"/>
    <w:tmpl w:val="892A8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E22F8"/>
    <w:multiLevelType w:val="hybridMultilevel"/>
    <w:tmpl w:val="1C44A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613639">
    <w:abstractNumId w:val="3"/>
  </w:num>
  <w:num w:numId="2" w16cid:durableId="6670552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562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97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DF"/>
    <w:rsid w:val="00594DDF"/>
    <w:rsid w:val="00A0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A624"/>
  <w15:chartTrackingRefBased/>
  <w15:docId w15:val="{B32B3AEA-666C-4E35-95CD-32B3F28C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Jackson</dc:creator>
  <cp:keywords/>
  <dc:description/>
  <cp:lastModifiedBy>Sarah Harty</cp:lastModifiedBy>
  <cp:revision>2</cp:revision>
  <dcterms:created xsi:type="dcterms:W3CDTF">2023-06-05T10:23:00Z</dcterms:created>
  <dcterms:modified xsi:type="dcterms:W3CDTF">2023-06-05T10:23:00Z</dcterms:modified>
</cp:coreProperties>
</file>