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D3DB" w14:textId="77777777" w:rsidR="00A93ED1" w:rsidRPr="00BC135C" w:rsidRDefault="00A93ED1" w:rsidP="00A93ED1">
      <w:pPr>
        <w:rPr>
          <w:rFonts w:ascii="Calibri" w:hAnsi="Calibri" w:cs="Calibri"/>
          <w:vanish/>
        </w:rPr>
      </w:pPr>
    </w:p>
    <w:tbl>
      <w:tblPr>
        <w:tblpPr w:leftFromText="180" w:rightFromText="180" w:horzAnchor="margin" w:tblpX="-264" w:tblpY="720"/>
        <w:tblW w:w="10720" w:type="dxa"/>
        <w:tblLayout w:type="fixed"/>
        <w:tblLook w:val="0000" w:firstRow="0" w:lastRow="0" w:firstColumn="0" w:lastColumn="0" w:noHBand="0" w:noVBand="0"/>
      </w:tblPr>
      <w:tblGrid>
        <w:gridCol w:w="3859"/>
        <w:gridCol w:w="6840"/>
        <w:gridCol w:w="21"/>
      </w:tblGrid>
      <w:tr w:rsidR="00A93ED1" w:rsidRPr="00BC135C" w14:paraId="22989E53" w14:textId="77777777" w:rsidTr="001A39E5">
        <w:trPr>
          <w:cantSplit/>
          <w:trHeight w:val="850"/>
        </w:trPr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28F6" w14:textId="77777777" w:rsidR="00A93ED1" w:rsidRPr="00BC135C" w:rsidRDefault="00A93ED1" w:rsidP="001A39E5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Lucida Sans" w:hAnsi="Lucida Sans"/>
                <w:noProof/>
                <w:sz w:val="16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05ED1EE" wp14:editId="00A8926C">
                  <wp:simplePos x="0" y="0"/>
                  <wp:positionH relativeFrom="margin">
                    <wp:posOffset>48895</wp:posOffset>
                  </wp:positionH>
                  <wp:positionV relativeFrom="paragraph">
                    <wp:posOffset>75565</wp:posOffset>
                  </wp:positionV>
                  <wp:extent cx="733425" cy="733425"/>
                  <wp:effectExtent l="0" t="0" r="9525" b="9525"/>
                  <wp:wrapTight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ight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35C">
              <w:rPr>
                <w:rFonts w:ascii="Calibri" w:hAnsi="Calibri" w:cs="Calibri"/>
                <w:b/>
                <w:sz w:val="28"/>
                <w:szCs w:val="28"/>
                <w:shd w:val="clear" w:color="auto" w:fill="D9D9D9"/>
              </w:rPr>
              <w:t>St Michael’s CE (A) Primary School</w:t>
            </w:r>
          </w:p>
          <w:p w14:paraId="47304C3E" w14:textId="77777777" w:rsidR="00A93ED1" w:rsidRDefault="00A93ED1" w:rsidP="001A39E5">
            <w:pPr>
              <w:pStyle w:val="Heading6"/>
              <w:jc w:val="right"/>
              <w:rPr>
                <w:rFonts w:ascii="Calibri" w:hAnsi="Calibri" w:cs="Calibri"/>
                <w:b/>
                <w:sz w:val="32"/>
              </w:rPr>
            </w:pPr>
            <w:r w:rsidRPr="00BC135C">
              <w:rPr>
                <w:rFonts w:ascii="Calibri" w:hAnsi="Calibri" w:cs="Calibri"/>
                <w:b/>
                <w:sz w:val="32"/>
              </w:rPr>
              <w:t>Job description</w:t>
            </w:r>
          </w:p>
          <w:p w14:paraId="22E9CF6D" w14:textId="77777777" w:rsidR="00A93ED1" w:rsidRDefault="00A93ED1" w:rsidP="001A39E5"/>
          <w:p w14:paraId="7EC74776" w14:textId="77777777" w:rsidR="00A93ED1" w:rsidRDefault="00A93ED1" w:rsidP="001A39E5"/>
          <w:p w14:paraId="3E0D62EB" w14:textId="77777777" w:rsidR="00A93ED1" w:rsidRPr="00C73863" w:rsidRDefault="00A93ED1" w:rsidP="001A39E5"/>
        </w:tc>
      </w:tr>
      <w:tr w:rsidR="00A93ED1" w:rsidRPr="00BC135C" w14:paraId="6A14B313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235"/>
        </w:trPr>
        <w:tc>
          <w:tcPr>
            <w:tcW w:w="1069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3FE9E88" w14:textId="77777777" w:rsidR="00A93ED1" w:rsidRPr="00BC135C" w:rsidRDefault="00A93ED1" w:rsidP="001A39E5">
            <w:pPr>
              <w:pStyle w:val="Heading5"/>
              <w:autoSpaceDE/>
              <w:autoSpaceDN/>
              <w:adjustRightInd/>
              <w:spacing w:before="120" w:after="60"/>
              <w:rPr>
                <w:rFonts w:ascii="Calibri" w:hAnsi="Calibri" w:cs="Calibri"/>
                <w:sz w:val="28"/>
                <w:szCs w:val="18"/>
              </w:rPr>
            </w:pPr>
            <w:r w:rsidRPr="00BC135C">
              <w:rPr>
                <w:rFonts w:ascii="Calibri" w:hAnsi="Calibri" w:cs="Calibri"/>
                <w:sz w:val="28"/>
                <w:szCs w:val="18"/>
              </w:rPr>
              <w:t>Employment details</w:t>
            </w:r>
          </w:p>
        </w:tc>
      </w:tr>
      <w:tr w:rsidR="00A93ED1" w:rsidRPr="00BC135C" w14:paraId="726D2A16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4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0C8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Name: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C50" w14:textId="4D0407F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</w:p>
        </w:tc>
      </w:tr>
      <w:tr w:rsidR="00A93ED1" w:rsidRPr="00BC135C" w14:paraId="31E27C08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4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85F3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Job title: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424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Cs/>
                <w:sz w:val="22"/>
                <w:szCs w:val="18"/>
              </w:rPr>
              <w:t>Class Teacher</w:t>
            </w:r>
          </w:p>
        </w:tc>
      </w:tr>
      <w:tr w:rsidR="00A93ED1" w:rsidRPr="00BC135C" w14:paraId="7ADC68F3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0629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</w:rPr>
            </w:pPr>
            <w:r w:rsidRPr="00BC135C">
              <w:rPr>
                <w:rFonts w:ascii="Calibri" w:hAnsi="Calibri" w:cs="Calibri"/>
                <w:bCs/>
                <w:sz w:val="22"/>
              </w:rPr>
              <w:t>Reports to: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921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Cs/>
                <w:sz w:val="22"/>
                <w:szCs w:val="18"/>
              </w:rPr>
              <w:t>Headteacher</w:t>
            </w:r>
          </w:p>
        </w:tc>
      </w:tr>
      <w:tr w:rsidR="00A93ED1" w:rsidRPr="00BC135C" w14:paraId="1059511C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D0B" w14:textId="77777777" w:rsidR="00A93ED1" w:rsidRPr="00BC135C" w:rsidRDefault="00A93ED1" w:rsidP="001A39E5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rFonts w:ascii="Calibri" w:hAnsi="Calibri" w:cs="Calibri"/>
                <w:bCs/>
                <w:sz w:val="22"/>
              </w:rPr>
            </w:pPr>
            <w:r w:rsidRPr="00BC135C">
              <w:rPr>
                <w:rFonts w:ascii="Calibri" w:hAnsi="Calibri" w:cs="Calibri"/>
                <w:bCs/>
                <w:sz w:val="22"/>
              </w:rPr>
              <w:t>Type of position: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820" w14:textId="3E182E45" w:rsidR="00A93ED1" w:rsidRPr="00BC135C" w:rsidRDefault="000069AC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Cs/>
                <w:sz w:val="22"/>
                <w:szCs w:val="18"/>
              </w:rPr>
              <w:t>0.5FTE, temporary</w:t>
            </w:r>
          </w:p>
        </w:tc>
      </w:tr>
      <w:tr w:rsidR="00A93ED1" w:rsidRPr="00BC135C" w14:paraId="394C9368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825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C76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</w:rPr>
              <w:t>Job purpose:</w:t>
            </w: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</w:t>
            </w:r>
          </w:p>
          <w:p w14:paraId="29AD0B09" w14:textId="77777777" w:rsidR="00A93ED1" w:rsidRPr="00BC135C" w:rsidRDefault="00A93ED1" w:rsidP="001A39E5">
            <w:pPr>
              <w:spacing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The classroom teacher will be responsible for delivering learning in accordance with the curriculum, national guidelines, and the school’s strategy. </w:t>
            </w:r>
          </w:p>
          <w:p w14:paraId="6E8D2EE2" w14:textId="77777777" w:rsidR="00A93ED1" w:rsidRPr="00BC135C" w:rsidRDefault="00A93ED1" w:rsidP="001A39E5">
            <w:pPr>
              <w:spacing w:after="60"/>
              <w:rPr>
                <w:rFonts w:ascii="Calibri" w:hAnsi="Calibri" w:cs="Calibri"/>
                <w:bCs/>
                <w:sz w:val="22"/>
                <w:szCs w:val="18"/>
              </w:rPr>
            </w:pPr>
            <w:r>
              <w:rPr>
                <w:rFonts w:ascii="Calibri" w:hAnsi="Calibri" w:cs="Calibri"/>
                <w:bCs/>
                <w:sz w:val="22"/>
                <w:szCs w:val="18"/>
              </w:rPr>
              <w:t xml:space="preserve">In addition, </w:t>
            </w:r>
            <w:r w:rsidRPr="00254F02">
              <w:rPr>
                <w:rFonts w:ascii="Calibri" w:hAnsi="Calibri" w:cs="Calibri"/>
                <w:bCs/>
                <w:sz w:val="22"/>
                <w:szCs w:val="18"/>
              </w:rPr>
              <w:t xml:space="preserve">St Michaels </w:t>
            </w:r>
            <w:r>
              <w:rPr>
                <w:rFonts w:ascii="Calibri" w:hAnsi="Calibri" w:cs="Calibri"/>
                <w:bCs/>
                <w:sz w:val="22"/>
                <w:szCs w:val="18"/>
              </w:rPr>
              <w:t>CE (A)</w:t>
            </w:r>
            <w:r w:rsidRPr="00254F02">
              <w:rPr>
                <w:rFonts w:ascii="Calibri" w:hAnsi="Calibri" w:cs="Calibri"/>
                <w:bCs/>
                <w:sz w:val="22"/>
                <w:szCs w:val="18"/>
              </w:rPr>
              <w:t xml:space="preserve"> Primary School is committed to safeguarding and promoting the welfare of children and young people and expects all staff and volunteers to share this commitment</w:t>
            </w:r>
            <w:r>
              <w:rPr>
                <w:rFonts w:ascii="Calibri" w:hAnsi="Calibri" w:cs="Calibri"/>
                <w:bCs/>
                <w:sz w:val="22"/>
                <w:szCs w:val="18"/>
              </w:rPr>
              <w:t>.</w:t>
            </w:r>
          </w:p>
        </w:tc>
      </w:tr>
      <w:tr w:rsidR="00A93ED1" w:rsidRPr="00BC135C" w14:paraId="5D5A7D4C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454"/>
        </w:trPr>
        <w:tc>
          <w:tcPr>
            <w:tcW w:w="10699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9BFC7A2" w14:textId="77777777" w:rsidR="00A93ED1" w:rsidRPr="00BC135C" w:rsidRDefault="00A93ED1" w:rsidP="001A39E5">
            <w:pPr>
              <w:pStyle w:val="Heading5"/>
              <w:autoSpaceDE/>
              <w:autoSpaceDN/>
              <w:adjustRightInd/>
              <w:spacing w:before="120" w:after="60"/>
              <w:rPr>
                <w:rFonts w:ascii="Calibri" w:hAnsi="Calibri" w:cs="Calibri"/>
                <w:sz w:val="28"/>
                <w:szCs w:val="18"/>
              </w:rPr>
            </w:pPr>
            <w:r w:rsidRPr="00BC135C">
              <w:rPr>
                <w:rFonts w:ascii="Calibri" w:hAnsi="Calibri" w:cs="Calibri"/>
                <w:sz w:val="28"/>
                <w:szCs w:val="18"/>
              </w:rPr>
              <w:t>Main duties and responsibilities</w:t>
            </w:r>
          </w:p>
        </w:tc>
      </w:tr>
      <w:tr w:rsidR="00A93ED1" w:rsidRPr="00BC135C" w14:paraId="6C06FC26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B894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undertake your duties, as required by the Teachers’ Standards. </w:t>
            </w:r>
          </w:p>
        </w:tc>
      </w:tr>
      <w:tr w:rsidR="00A93ED1" w:rsidRPr="00BC135C" w14:paraId="34C024FE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3DB5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be committed to the ethos and success of the school and will help to promote and develop the Christian ethos of the </w:t>
            </w:r>
            <w:proofErr w:type="gramStart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School</w:t>
            </w:r>
            <w:proofErr w:type="gramEnd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.</w:t>
            </w:r>
          </w:p>
        </w:tc>
      </w:tr>
      <w:tr w:rsidR="00A93ED1" w:rsidRPr="00BC135C" w14:paraId="2A6F2AB8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EC0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keep </w:t>
            </w:r>
            <w:proofErr w:type="gramStart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up-to-date</w:t>
            </w:r>
            <w:proofErr w:type="gramEnd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with, and remain knowledgeable of, the requirements of the national curriculum. </w:t>
            </w:r>
          </w:p>
        </w:tc>
      </w:tr>
      <w:tr w:rsidR="00A93ED1" w:rsidRPr="00BC135C" w14:paraId="3236A09A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F10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To have regard for continuing professional development (CPD) and contribute to the school’s process of self-evaluation and development.</w:t>
            </w:r>
          </w:p>
        </w:tc>
      </w:tr>
      <w:tr w:rsidR="00A93ED1" w:rsidRPr="00BC135C" w14:paraId="6A41EE08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8BA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be familiar with the school’s systems, structures, </w:t>
            </w:r>
            <w:proofErr w:type="gramStart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policies</w:t>
            </w:r>
            <w:proofErr w:type="gramEnd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and procedures.</w:t>
            </w:r>
          </w:p>
        </w:tc>
      </w:tr>
      <w:tr w:rsidR="00A93ED1" w:rsidRPr="00BC135C" w14:paraId="32885F6C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897C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effectively plan a varied, </w:t>
            </w:r>
            <w:proofErr w:type="gramStart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balanced</w:t>
            </w:r>
            <w:proofErr w:type="gramEnd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and appropriate curriculum which </w:t>
            </w:r>
            <w:r w:rsidRPr="00BC135C">
              <w:rPr>
                <w:rFonts w:ascii="Calibri" w:hAnsi="Calibri" w:cs="Calibri"/>
                <w:bCs/>
                <w:sz w:val="22"/>
                <w:szCs w:val="18"/>
                <w:lang w:val="en-GB"/>
              </w:rPr>
              <w:t>emphasises</w:t>
            </w: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raising standards and achieving excellence.</w:t>
            </w:r>
          </w:p>
        </w:tc>
      </w:tr>
      <w:tr w:rsidR="00A93ED1" w:rsidRPr="00BC135C" w14:paraId="7C3F3394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200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adapt teaching styles to suit all learners and provide a supportive learning environment. </w:t>
            </w:r>
          </w:p>
        </w:tc>
      </w:tr>
      <w:tr w:rsidR="00A93ED1" w:rsidRPr="00BC135C" w14:paraId="6F4FC97B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CD8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To differentiate resources and equipment so lessons may be accessed appropriately by all pupils.</w:t>
            </w:r>
          </w:p>
        </w:tc>
      </w:tr>
      <w:tr w:rsidR="00A93ED1" w:rsidRPr="00BC135C" w14:paraId="62960D0B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AAB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To work as part of a team to evaluate and develop pupils’ learning needs.</w:t>
            </w:r>
          </w:p>
        </w:tc>
      </w:tr>
      <w:tr w:rsidR="00A93ED1" w:rsidRPr="00BC135C" w14:paraId="79DC4E17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08E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enforce the school’s Positive </w:t>
            </w:r>
            <w:proofErr w:type="spellStart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Behaviour</w:t>
            </w:r>
            <w:proofErr w:type="spellEnd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Policy through excellent classroom management.</w:t>
            </w:r>
          </w:p>
        </w:tc>
      </w:tr>
      <w:tr w:rsidR="00A93ED1" w:rsidRPr="00BC135C" w14:paraId="6626CCAA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C5A3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encourage pupils to develop and use their creativity, initiative, </w:t>
            </w:r>
            <w:proofErr w:type="gramStart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independence</w:t>
            </w:r>
            <w:proofErr w:type="gramEnd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and responsibilities.</w:t>
            </w:r>
          </w:p>
        </w:tc>
      </w:tr>
      <w:tr w:rsidR="00A93ED1" w:rsidRPr="00BC135C" w14:paraId="3679A67C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66A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To be familiar with the 0-25 Special Educational Needs (SEN</w:t>
            </w:r>
            <w:r>
              <w:rPr>
                <w:rFonts w:ascii="Calibri" w:hAnsi="Calibri" w:cs="Calibri"/>
                <w:bCs/>
                <w:sz w:val="22"/>
                <w:szCs w:val="18"/>
              </w:rPr>
              <w:t>D</w:t>
            </w: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) Code of Practice, and support and plan for pupils accordingly.</w:t>
            </w:r>
          </w:p>
        </w:tc>
      </w:tr>
      <w:tr w:rsidR="00A93ED1" w:rsidRPr="00BC135C" w14:paraId="103B53EA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520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self-evaluate your teaching </w:t>
            </w:r>
            <w:proofErr w:type="gramStart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in order to</w:t>
            </w:r>
            <w:proofErr w:type="gramEnd"/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improve effectiveness.</w:t>
            </w:r>
          </w:p>
        </w:tc>
      </w:tr>
      <w:tr w:rsidR="00A93ED1" w:rsidRPr="00BC135C" w14:paraId="0B69BA57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214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To be committed to the school’s target and monitoring system for pupil progress.</w:t>
            </w:r>
          </w:p>
        </w:tc>
      </w:tr>
      <w:tr w:rsidR="00A93ED1" w:rsidRPr="00BC135C" w14:paraId="12E046DE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639C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systematically assess and record pupils’ academic and social progress and use the results to inform lesson planning decisions. </w:t>
            </w:r>
          </w:p>
        </w:tc>
      </w:tr>
      <w:tr w:rsidR="00A93ED1" w:rsidRPr="00BC135C" w14:paraId="708A0691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7B67" w14:textId="77777777" w:rsidR="00A93ED1" w:rsidRPr="00BC135C" w:rsidRDefault="00A93ED1" w:rsidP="001A39E5">
            <w:pPr>
              <w:spacing w:before="60" w:after="60"/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monitor both class work and homework, provide constructive feedback, and set informed targets for pupil progress. </w:t>
            </w:r>
          </w:p>
        </w:tc>
      </w:tr>
      <w:tr w:rsidR="00A93ED1" w:rsidRPr="00BC135C" w14:paraId="583833E2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D4F2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To report on each individual pupil’s progress to the </w:t>
            </w:r>
            <w:r>
              <w:rPr>
                <w:rFonts w:ascii="Calibri" w:hAnsi="Calibri" w:cs="Calibri"/>
                <w:bCs/>
                <w:sz w:val="22"/>
                <w:szCs w:val="18"/>
              </w:rPr>
              <w:t>Headteacher</w:t>
            </w: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 xml:space="preserve"> and parents as required. </w:t>
            </w:r>
          </w:p>
        </w:tc>
      </w:tr>
      <w:tr w:rsidR="00A93ED1" w:rsidRPr="00BC135C" w14:paraId="3D6483D2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5B8F" w14:textId="77777777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lastRenderedPageBreak/>
              <w:t>To actively support school activities, on occasion, such as educational trips, extra-curricular activities and clubs, and parents’ evenings, which may require some out-of-hours availability.</w:t>
            </w:r>
          </w:p>
        </w:tc>
      </w:tr>
      <w:tr w:rsidR="00A93ED1" w:rsidRPr="00BC135C" w14:paraId="33B46BC4" w14:textId="77777777" w:rsidTr="001A3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cantSplit/>
          <w:trHeight w:val="350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754" w14:textId="62AD1691" w:rsidR="00A93ED1" w:rsidRPr="00BC135C" w:rsidRDefault="00A93ED1" w:rsidP="001A39E5">
            <w:pPr>
              <w:rPr>
                <w:rFonts w:ascii="Calibri" w:hAnsi="Calibri" w:cs="Calibri"/>
                <w:bCs/>
                <w:sz w:val="22"/>
                <w:szCs w:val="18"/>
              </w:rPr>
            </w:pPr>
            <w:r w:rsidRPr="00BC135C">
              <w:rPr>
                <w:rFonts w:ascii="Calibri" w:hAnsi="Calibri" w:cs="Calibri"/>
                <w:bCs/>
                <w:sz w:val="22"/>
                <w:szCs w:val="18"/>
              </w:rPr>
              <w:t>To participate in an agreed scheme as described in the School Teacher’s Pay and Conditions Document for the appraisal of your own performance and that of other teachers, where appropriate.</w:t>
            </w:r>
          </w:p>
        </w:tc>
      </w:tr>
    </w:tbl>
    <w:p w14:paraId="2B970769" w14:textId="77777777" w:rsidR="00A93ED1" w:rsidRDefault="00A93ED1" w:rsidP="00A93ED1">
      <w:pPr>
        <w:ind w:right="515"/>
        <w:rPr>
          <w:rFonts w:ascii="Calibri" w:hAnsi="Calibri" w:cs="Calibri"/>
          <w:b/>
          <w:sz w:val="28"/>
          <w:szCs w:val="18"/>
        </w:rPr>
      </w:pPr>
    </w:p>
    <w:p w14:paraId="5C040C60" w14:textId="77777777" w:rsidR="00A93ED1" w:rsidRDefault="00A93ED1" w:rsidP="00A93ED1">
      <w:pPr>
        <w:ind w:right="515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Additional Responsibilities</w:t>
      </w:r>
    </w:p>
    <w:p w14:paraId="225BB8C9" w14:textId="77777777" w:rsidR="00A93ED1" w:rsidRDefault="00A93ED1" w:rsidP="00A93ED1">
      <w:pPr>
        <w:ind w:right="515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 xml:space="preserve">Subject Leadership and Management </w:t>
      </w:r>
      <w:proofErr w:type="gramStart"/>
      <w:r>
        <w:rPr>
          <w:rFonts w:ascii="Calibri" w:hAnsi="Calibri" w:cs="Calibri"/>
          <w:b/>
          <w:sz w:val="28"/>
          <w:szCs w:val="18"/>
        </w:rPr>
        <w:t>of:</w:t>
      </w:r>
      <w:proofErr w:type="gramEnd"/>
      <w:r>
        <w:rPr>
          <w:rFonts w:ascii="Calibri" w:hAnsi="Calibri" w:cs="Calibri"/>
          <w:b/>
          <w:sz w:val="28"/>
          <w:szCs w:val="18"/>
        </w:rPr>
        <w:t xml:space="preserve"> tbc</w:t>
      </w:r>
    </w:p>
    <w:p w14:paraId="33CCBECD" w14:textId="77777777" w:rsidR="00A93ED1" w:rsidRDefault="00A93ED1" w:rsidP="00A93ED1">
      <w:pPr>
        <w:ind w:right="515"/>
        <w:rPr>
          <w:rFonts w:ascii="Calibri" w:hAnsi="Calibri" w:cs="Calibri"/>
          <w:b/>
          <w:szCs w:val="20"/>
        </w:rPr>
      </w:pPr>
    </w:p>
    <w:tbl>
      <w:tblPr>
        <w:tblpPr w:leftFromText="180" w:rightFromText="180" w:bottomFromText="160" w:vertAnchor="page" w:horzAnchor="margin" w:tblpX="-289" w:tblpY="2764"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A93ED1" w14:paraId="652EFE97" w14:textId="77777777" w:rsidTr="001A39E5">
        <w:trPr>
          <w:trHeight w:val="291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0C098C3" w14:textId="77777777" w:rsidR="00A93ED1" w:rsidRDefault="00A93ED1" w:rsidP="001A39E5">
            <w:pPr>
              <w:spacing w:after="60" w:line="25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When I am leading learning as a Subject Leader I will be:</w:t>
            </w:r>
          </w:p>
          <w:p w14:paraId="07B145F6" w14:textId="77777777" w:rsidR="00A93ED1" w:rsidRDefault="00A93ED1" w:rsidP="001A39E5">
            <w:pPr>
              <w:pStyle w:val="ListParagraph"/>
              <w:numPr>
                <w:ilvl w:val="0"/>
                <w:numId w:val="1"/>
              </w:numPr>
              <w:spacing w:after="6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Developing the subject curriculum to ensure that all individuals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have the opportunity to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access a broad and balanced curriculum through the provision of a range of learning activities.</w:t>
            </w:r>
          </w:p>
          <w:p w14:paraId="36D5AF08" w14:textId="77777777" w:rsidR="00A93ED1" w:rsidRDefault="00A93ED1" w:rsidP="001A39E5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Developing standards in my subject to ensure progression across the school.</w:t>
            </w:r>
          </w:p>
          <w:p w14:paraId="3EA89661" w14:textId="77777777" w:rsidR="00A93ED1" w:rsidRDefault="00A93ED1" w:rsidP="001A39E5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Promoting and raising the profile through supporting, guiding and motivating teachers and other adults. </w:t>
            </w:r>
          </w:p>
          <w:p w14:paraId="649DE439" w14:textId="77777777" w:rsidR="00A93ED1" w:rsidRDefault="00A93ED1" w:rsidP="001A39E5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Taking action to target support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on the basis of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evidence.</w:t>
            </w:r>
          </w:p>
          <w:p w14:paraId="18494882" w14:textId="77777777" w:rsidR="00A93ED1" w:rsidRDefault="00A93ED1" w:rsidP="001A39E5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Proactively evaluating the effectiveness of teaching and learning, the subject curriculum and progress towards targets and developing future provision for my subject, making judgements on strengths and areas for development.</w:t>
            </w:r>
          </w:p>
          <w:p w14:paraId="4E6F68FC" w14:textId="77777777" w:rsidR="00A93ED1" w:rsidRDefault="00A93ED1" w:rsidP="001A39E5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Giving and receiving feedback.</w:t>
            </w:r>
          </w:p>
          <w:p w14:paraId="231B6982" w14:textId="77777777" w:rsidR="00A93ED1" w:rsidRDefault="00A93ED1" w:rsidP="001A39E5">
            <w:pPr>
              <w:pStyle w:val="ListParagraph"/>
              <w:numPr>
                <w:ilvl w:val="0"/>
                <w:numId w:val="1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Prepared to report to a range of stakeholders, having good current subject knowledge and being aware of expected standards.</w:t>
            </w:r>
          </w:p>
          <w:p w14:paraId="6DAB7185" w14:textId="77777777" w:rsidR="00A93ED1" w:rsidRDefault="00A93ED1" w:rsidP="001A39E5">
            <w:pPr>
              <w:pStyle w:val="ListParagraph"/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40" w:lineRule="exact"/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3ED1" w14:paraId="18316E92" w14:textId="77777777" w:rsidTr="001A39E5">
        <w:trPr>
          <w:trHeight w:val="16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6E9C9AF" w14:textId="77777777" w:rsidR="00A93ED1" w:rsidRDefault="00A93ED1" w:rsidP="001A39E5">
            <w:pPr>
              <w:pStyle w:val="ListParagraph"/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40" w:lineRule="exact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When I am managing learning as a Subject Leader I will be:</w:t>
            </w:r>
          </w:p>
          <w:p w14:paraId="61EB2ED1" w14:textId="77777777" w:rsidR="00A93ED1" w:rsidRDefault="00A93ED1" w:rsidP="001A39E5">
            <w:pPr>
              <w:pStyle w:val="ListParagraph"/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ind w:left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66FE584" w14:textId="77777777" w:rsidR="00A93ED1" w:rsidRDefault="00A93ED1" w:rsidP="001A39E5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Monitoring children’s experiences and teaching quality.</w:t>
            </w:r>
          </w:p>
          <w:p w14:paraId="5DC4A768" w14:textId="77777777" w:rsidR="00A93ED1" w:rsidRDefault="00A93ED1" w:rsidP="001A39E5">
            <w:pPr>
              <w:pStyle w:val="ListParagraph"/>
              <w:numPr>
                <w:ilvl w:val="0"/>
                <w:numId w:val="2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Evaluating outcomes against expectations.</w:t>
            </w:r>
          </w:p>
          <w:p w14:paraId="5C57324C" w14:textId="77777777" w:rsidR="00A93ED1" w:rsidRDefault="00A93ED1" w:rsidP="001A39E5">
            <w:pPr>
              <w:pStyle w:val="ListParagraph"/>
              <w:numPr>
                <w:ilvl w:val="0"/>
                <w:numId w:val="3"/>
              </w:numPr>
              <w:tabs>
                <w:tab w:val="left" w:pos="960"/>
                <w:tab w:val="left" w:pos="1560"/>
                <w:tab w:val="left" w:pos="2160"/>
                <w:tab w:val="left" w:pos="2760"/>
                <w:tab w:val="left" w:pos="3360"/>
                <w:tab w:val="left" w:pos="3960"/>
                <w:tab w:val="left" w:pos="4560"/>
                <w:tab w:val="left" w:pos="5160"/>
                <w:tab w:val="left" w:pos="5760"/>
                <w:tab w:val="left" w:pos="6360"/>
                <w:tab w:val="left" w:pos="6960"/>
                <w:tab w:val="left" w:pos="7560"/>
                <w:tab w:val="left" w:pos="8160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Ensuring structures and systems are efficient and effective, including resourcing.</w:t>
            </w:r>
          </w:p>
        </w:tc>
      </w:tr>
    </w:tbl>
    <w:p w14:paraId="3B6B8C2A" w14:textId="77777777" w:rsidR="00A93ED1" w:rsidRDefault="00A93ED1" w:rsidP="00A93ED1">
      <w:pPr>
        <w:ind w:right="515"/>
        <w:rPr>
          <w:rFonts w:ascii="Calibri" w:hAnsi="Calibri" w:cs="Calibri"/>
          <w:b/>
          <w:sz w:val="28"/>
          <w:szCs w:val="18"/>
        </w:rPr>
      </w:pPr>
    </w:p>
    <w:p w14:paraId="27ECF8C8" w14:textId="77777777" w:rsidR="00A93ED1" w:rsidRPr="00BC135C" w:rsidRDefault="00A93ED1" w:rsidP="00A93ED1">
      <w:pPr>
        <w:ind w:right="515"/>
        <w:rPr>
          <w:rFonts w:ascii="Calibri" w:hAnsi="Calibri" w:cs="Calibri"/>
          <w:b/>
          <w:szCs w:val="20"/>
        </w:rPr>
      </w:pPr>
    </w:p>
    <w:p w14:paraId="4910DC1C" w14:textId="77777777" w:rsidR="00A93ED1" w:rsidRPr="00BC135C" w:rsidRDefault="00A93ED1" w:rsidP="00A93ED1">
      <w:pPr>
        <w:ind w:right="515"/>
        <w:rPr>
          <w:rFonts w:ascii="Calibri" w:hAnsi="Calibri" w:cs="Calibri"/>
          <w:szCs w:val="20"/>
        </w:rPr>
      </w:pPr>
      <w:r w:rsidRPr="00BC135C">
        <w:rPr>
          <w:rFonts w:ascii="Calibri" w:hAnsi="Calibri" w:cs="Calibri"/>
          <w:b/>
          <w:szCs w:val="20"/>
        </w:rPr>
        <w:t>Note:</w:t>
      </w:r>
      <w:r w:rsidRPr="00BC135C">
        <w:rPr>
          <w:rFonts w:ascii="Calibri" w:hAnsi="Calibri" w:cs="Calibri"/>
          <w:szCs w:val="20"/>
        </w:rPr>
        <w:t xml:space="preserve"> This job description is not exhaustive and will be subject to periodic review. It may be amended to meet the changing needs of the school. The post-holder will be expected to participate in this </w:t>
      </w:r>
      <w:proofErr w:type="gramStart"/>
      <w:r w:rsidRPr="00BC135C">
        <w:rPr>
          <w:rFonts w:ascii="Calibri" w:hAnsi="Calibri" w:cs="Calibri"/>
          <w:szCs w:val="20"/>
        </w:rPr>
        <w:t>process</w:t>
      </w:r>
      <w:proofErr w:type="gramEnd"/>
      <w:r w:rsidRPr="00BC135C">
        <w:rPr>
          <w:rFonts w:ascii="Calibri" w:hAnsi="Calibri" w:cs="Calibri"/>
          <w:szCs w:val="20"/>
        </w:rPr>
        <w:t xml:space="preserve"> and we would aim to reach agreement on any changes.</w:t>
      </w:r>
    </w:p>
    <w:p w14:paraId="26D8F4A4" w14:textId="77777777" w:rsidR="00A93ED1" w:rsidRPr="00BC135C" w:rsidRDefault="00A93ED1" w:rsidP="00A93ED1">
      <w:pPr>
        <w:ind w:right="515"/>
        <w:rPr>
          <w:rFonts w:ascii="Calibri" w:hAnsi="Calibri" w:cs="Calibri"/>
          <w:b/>
          <w:szCs w:val="20"/>
        </w:rPr>
      </w:pPr>
    </w:p>
    <w:p w14:paraId="6C2E0294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</w:p>
    <w:p w14:paraId="3C25E126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Signed……………………………………………………………</w:t>
      </w:r>
      <w:proofErr w:type="gramStart"/>
      <w:r>
        <w:rPr>
          <w:rFonts w:ascii="Calibri" w:hAnsi="Calibri" w:cs="Arial"/>
          <w:sz w:val="22"/>
          <w:szCs w:val="22"/>
        </w:rPr>
        <w:t>…..</w:t>
      </w:r>
      <w:proofErr w:type="gramEnd"/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>(Teacher)</w:t>
      </w:r>
    </w:p>
    <w:p w14:paraId="143B528A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</w:p>
    <w:p w14:paraId="42DA228B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</w:p>
    <w:p w14:paraId="456C00FE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Signed……………………………………………………………</w:t>
      </w:r>
      <w:proofErr w:type="gramStart"/>
      <w:r>
        <w:rPr>
          <w:rFonts w:ascii="Calibri" w:hAnsi="Calibri" w:cs="Arial"/>
          <w:sz w:val="22"/>
          <w:szCs w:val="22"/>
        </w:rPr>
        <w:t>…..</w:t>
      </w:r>
      <w:proofErr w:type="gramEnd"/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>(</w:t>
      </w:r>
      <w:r>
        <w:rPr>
          <w:rFonts w:ascii="Calibri" w:hAnsi="Calibri" w:cs="Calibri"/>
          <w:bCs/>
          <w:sz w:val="22"/>
          <w:szCs w:val="18"/>
          <w:shd w:val="clear" w:color="auto" w:fill="D9D9D9"/>
        </w:rPr>
        <w:t>Headteacher</w:t>
      </w:r>
      <w:r>
        <w:rPr>
          <w:rFonts w:ascii="Calibri" w:hAnsi="Calibri" w:cs="Arial"/>
          <w:sz w:val="22"/>
          <w:szCs w:val="22"/>
        </w:rPr>
        <w:t>)</w:t>
      </w:r>
    </w:p>
    <w:p w14:paraId="5B6EE996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</w:p>
    <w:p w14:paraId="49040D1D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</w:p>
    <w:p w14:paraId="3B77E169" w14:textId="77777777" w:rsidR="00A93ED1" w:rsidRDefault="00A93ED1" w:rsidP="00A93ED1">
      <w:pPr>
        <w:tabs>
          <w:tab w:val="left" w:pos="360"/>
          <w:tab w:val="left" w:pos="960"/>
          <w:tab w:val="left" w:pos="156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spacing w:line="240" w:lineRule="ex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Signed……………………………………………………………… </w:t>
      </w:r>
      <w:r>
        <w:rPr>
          <w:rFonts w:ascii="Calibri" w:hAnsi="Calibri" w:cs="Arial"/>
          <w:sz w:val="22"/>
          <w:szCs w:val="22"/>
        </w:rPr>
        <w:tab/>
        <w:t>(Chair of Governors)</w:t>
      </w:r>
      <w:r>
        <w:rPr>
          <w:rFonts w:ascii="Calibri" w:hAnsi="Calibri" w:cs="Arial"/>
          <w:sz w:val="22"/>
          <w:szCs w:val="22"/>
        </w:rPr>
        <w:tab/>
      </w:r>
    </w:p>
    <w:p w14:paraId="010F44C0" w14:textId="77777777" w:rsidR="00A93ED1" w:rsidRPr="00BC135C" w:rsidRDefault="00A93ED1" w:rsidP="00A93ED1">
      <w:pPr>
        <w:ind w:right="515"/>
        <w:rPr>
          <w:rFonts w:ascii="Calibri" w:hAnsi="Calibri" w:cs="Calibri"/>
          <w:b/>
          <w:szCs w:val="20"/>
        </w:rPr>
      </w:pPr>
    </w:p>
    <w:p w14:paraId="41CD37CA" w14:textId="77777777" w:rsidR="00A93ED1" w:rsidRDefault="00A93ED1" w:rsidP="00A93ED1">
      <w:pPr>
        <w:ind w:right="515"/>
        <w:rPr>
          <w:rFonts w:ascii="Calibri" w:hAnsi="Calibri" w:cs="Calibri"/>
          <w:szCs w:val="20"/>
        </w:rPr>
      </w:pPr>
      <w:r w:rsidRPr="00BC135C">
        <w:rPr>
          <w:rFonts w:ascii="Calibri" w:hAnsi="Calibri" w:cs="Calibri"/>
          <w:szCs w:val="20"/>
        </w:rPr>
        <w:t xml:space="preserve">Job Descriptions </w:t>
      </w:r>
      <w:r>
        <w:rPr>
          <w:rFonts w:ascii="Calibri" w:hAnsi="Calibri" w:cs="Calibri"/>
          <w:szCs w:val="20"/>
        </w:rPr>
        <w:t>December 2022</w:t>
      </w:r>
    </w:p>
    <w:p w14:paraId="78E22981" w14:textId="77777777" w:rsidR="00A93ED1" w:rsidRPr="00BC135C" w:rsidRDefault="00A93ED1" w:rsidP="00A93ED1">
      <w:pPr>
        <w:ind w:right="515"/>
        <w:rPr>
          <w:rFonts w:ascii="Calibri" w:hAnsi="Calibri" w:cs="Calibri"/>
          <w:szCs w:val="20"/>
        </w:rPr>
      </w:pPr>
    </w:p>
    <w:p w14:paraId="175F3F77" w14:textId="77777777" w:rsidR="00A93ED1" w:rsidRDefault="00A93ED1" w:rsidP="00A93ED1"/>
    <w:p w14:paraId="3C12669D" w14:textId="77777777" w:rsidR="00A93ED1" w:rsidRDefault="00A93ED1" w:rsidP="00A93ED1"/>
    <w:p w14:paraId="28F75939" w14:textId="77777777" w:rsidR="00A93ED1" w:rsidRDefault="00A93ED1" w:rsidP="00A93ED1"/>
    <w:p w14:paraId="34269E6C" w14:textId="77777777" w:rsidR="00A93ED1" w:rsidRDefault="00A93ED1" w:rsidP="00A93ED1"/>
    <w:p w14:paraId="48987059" w14:textId="77777777" w:rsidR="00A93ED1" w:rsidRDefault="00A93ED1" w:rsidP="00A93ED1"/>
    <w:p w14:paraId="1B1ADB61" w14:textId="77777777" w:rsidR="00A93ED1" w:rsidRDefault="00A93ED1" w:rsidP="00A93ED1"/>
    <w:p w14:paraId="11FFEE61" w14:textId="77777777" w:rsidR="00A93ED1" w:rsidRDefault="00A93ED1"/>
    <w:sectPr w:rsidR="00A93ED1" w:rsidSect="00BB0135">
      <w:pgSz w:w="12240" w:h="15840" w:code="1"/>
      <w:pgMar w:top="284" w:right="624" w:bottom="851" w:left="1021" w:header="720" w:footer="720" w:gutter="0"/>
      <w:pgBorders w:display="firstPage" w:offsetFrom="page">
        <w:top w:val="single" w:sz="36" w:space="24" w:color="FFD006"/>
        <w:left w:val="single" w:sz="36" w:space="24" w:color="FFD006"/>
        <w:bottom w:val="single" w:sz="36" w:space="24" w:color="FFD006"/>
        <w:right w:val="single" w:sz="36" w:space="24" w:color="FFD006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07FC9"/>
    <w:multiLevelType w:val="hybridMultilevel"/>
    <w:tmpl w:val="28444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8C4394"/>
    <w:multiLevelType w:val="hybridMultilevel"/>
    <w:tmpl w:val="A8FEC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B58F0"/>
    <w:multiLevelType w:val="hybridMultilevel"/>
    <w:tmpl w:val="70C01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395395">
    <w:abstractNumId w:val="0"/>
  </w:num>
  <w:num w:numId="2" w16cid:durableId="276524613">
    <w:abstractNumId w:val="1"/>
  </w:num>
  <w:num w:numId="3" w16cid:durableId="723260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1"/>
    <w:rsid w:val="000069AC"/>
    <w:rsid w:val="001A497A"/>
    <w:rsid w:val="00A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CD41"/>
  <w15:chartTrackingRefBased/>
  <w15:docId w15:val="{1A1CB484-3B30-41C1-9942-598E1B65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D1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A93ED1"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A93ED1"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93ED1"/>
    <w:rPr>
      <w:rFonts w:ascii="Arial" w:eastAsia="Times New Roman" w:hAnsi="Arial" w:cs="Arial"/>
      <w:b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A93ED1"/>
    <w:rPr>
      <w:rFonts w:ascii="Arial" w:eastAsia="Times New Roman" w:hAnsi="Arial" w:cs="Arial"/>
      <w:kern w:val="0"/>
      <w:sz w:val="28"/>
      <w:szCs w:val="2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93ED1"/>
    <w:pPr>
      <w:ind w:left="720"/>
      <w:contextualSpacing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Jackson</dc:creator>
  <cp:keywords/>
  <dc:description/>
  <cp:lastModifiedBy>Sarah Harty</cp:lastModifiedBy>
  <cp:revision>2</cp:revision>
  <dcterms:created xsi:type="dcterms:W3CDTF">2023-06-05T10:23:00Z</dcterms:created>
  <dcterms:modified xsi:type="dcterms:W3CDTF">2023-06-05T10:23:00Z</dcterms:modified>
</cp:coreProperties>
</file>