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eastAsia="en-GB"/>
        </w:rPr>
        <w:drawing>
          <wp:inline distT="0" distB="0" distL="0" distR="0">
            <wp:extent cx="1592740" cy="1525905"/>
            <wp:effectExtent l="0" t="0" r="7620" b="0"/>
            <wp:docPr id="4" name="Picture 4" descr="G:\Michelle H\Parent Bulletin\OutlookEmoji-1474455121083_logo2.pnge3640bc3-7014-47e1-903a-99f569dcd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ichelle H\Parent Bulletin\OutlookEmoji-1474455121083_logo2.pnge3640bc3-7014-47e1-903a-99f569dcd1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981" cy="15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1558983</wp:posOffset>
                </wp:positionH>
                <wp:positionV relativeFrom="paragraph">
                  <wp:posOffset>174</wp:posOffset>
                </wp:positionV>
                <wp:extent cx="4447132" cy="1526252"/>
                <wp:effectExtent l="0" t="0" r="1079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132" cy="1526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Ysgol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Uwchradd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Dewi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Sant</w:t>
                            </w:r>
                            <w:proofErr w:type="spellEnd"/>
                          </w:p>
                          <w:p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St. David’s High School</w:t>
                            </w:r>
                          </w:p>
                          <w:p>
                            <w:pPr>
                              <w:pStyle w:val="Heading3"/>
                              <w:rPr>
                                <w:i/>
                              </w:rPr>
                            </w:pPr>
                            <w:proofErr w:type="spellStart"/>
                            <w:proofErr w:type="gramStart"/>
                            <w:r>
                              <w:t>Pennaeth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Craig Burns: BA(Hons), PGCE, NPQH, PGDip: Headteacher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i/>
                                <w:color w:val="632423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632423"/>
                                <w:szCs w:val="24"/>
                              </w:rPr>
                              <w:t>“To be the best you can be, every day”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5pt;margin-top:0;width:350.1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jSKgIAAFEEAAAOAAAAZHJzL2Uyb0RvYy54bWysVNuO2yAQfa/Uf0C8N05cZy9WnNU221SV&#10;thdptx+AMbZRgaFAYqdfvwPOptG2fanqB8Qww+HMmRmvbkatyF44L8FUdDGbUyIMh0aarqLfHrdv&#10;rijxgZmGKTCiogfh6c369avVYEuRQw+qEY4giPHlYCvah2DLLPO8F5r5GVhh0NmC0yyg6bqscWxA&#10;dK2yfD6/yAZwjXXAhfd4ejc56Trht63g4UvbehGIqihyC2l1aa3jmq1XrOwcs73kRxrsH1hoJg0+&#10;eoK6Y4GRnZO/QWnJHXhow4yDzqBtJRcpB8xmMX+RzUPPrEi5oDjenmTy/w+Wf95/dUQ2Fc0pMUxj&#10;iR7FGMg7GEke1RmsLzHowWJYGPEYq5wy9fYe+HdPDGx6Zjpx6xwMvWANslvEm9nZ1QnHR5B6+AQN&#10;PsN2ARLQ2DodpUMxCKJjlQ6nykQqHA+LorhcvEWKHH2LZX6RLxO7jJXP163z4YMATeKmog5Ln+DZ&#10;/t6HSIeVzyHxNQ9KNlupVDJcV2+UI3uGbbJNX8rgRZgyZKjo9TJfTgr8FWKevj9BaBmw35XUFb06&#10;BbEy6vbeNKkbA5Nq2iNlZY5CRu0mFcNYj8fC1NAcUFIHU1/jHOKmB/eTkgF7uqL+x445QYn6aLAs&#10;14uiiEOQjGJ5maPhzj31uYcZjlAVDZRM202YBmdnnex6fGlqBAO3WMpWJpFjzSdWR97Yt0n744zF&#10;wTi3U9SvP8H6CQAA//8DAFBLAwQUAAYACAAAACEAo3CqvN4AAAAIAQAADwAAAGRycy9kb3ducmV2&#10;LnhtbEyPwU7DMBBE70j8g7VIXBB1KElpQ5wKIYHgBgXB1Y23SYS9Drabhr9ne4Ljzoxm51XryVkx&#10;Yoi9JwVXswwEUuNNT62C97eHyyWImDQZbT2hgh+MsK5PTypdGn+gVxw3qRVcQrHUCrqUhlLK2HTo&#10;dJz5AYm9nQ9OJz5DK03QBy53Vs6zbCGd7ok/dHrA+w6br83eKVjmT+NnfL5++WgWO7tKFzfj43dQ&#10;6vxsursFkXBKf2E4zufpUPOmrd+TicIqmOdFwVEFTMT2Ki+YZHvUsxxkXcn/APUvAAAA//8DAFBL&#10;AQItABQABgAIAAAAIQC2gziS/gAAAOEBAAATAAAAAAAAAAAAAAAAAAAAAABbQ29udGVudF9UeXBl&#10;c10ueG1sUEsBAi0AFAAGAAgAAAAhADj9If/WAAAAlAEAAAsAAAAAAAAAAAAAAAAALwEAAF9yZWxz&#10;Ly5yZWxzUEsBAi0AFAAGAAgAAAAhAJPHKNIqAgAAUQQAAA4AAAAAAAAAAAAAAAAALgIAAGRycy9l&#10;Mm9Eb2MueG1sUEsBAi0AFAAGAAgAAAAhAKNwqrzeAAAACAEAAA8AAAAAAAAAAAAAAAAAhAQAAGRy&#10;cy9kb3ducmV2LnhtbFBLBQYAAAAABAAEAPMAAACPBQAAAAA=&#10;">
                <v:textbox>
                  <w:txbxContent>
                    <w:p>
                      <w:pPr>
                        <w:pStyle w:val="Heading1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Ysgol</w:t>
                      </w:r>
                      <w:proofErr w:type="spellEnd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Uwchradd</w:t>
                      </w:r>
                      <w:proofErr w:type="spellEnd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Dewi</w:t>
                      </w:r>
                      <w:proofErr w:type="spellEnd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Sant</w:t>
                      </w:r>
                      <w:proofErr w:type="spellEnd"/>
                    </w:p>
                    <w:p>
                      <w:pPr>
                        <w:pStyle w:val="Heading2"/>
                        <w:jc w:val="center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St. David’s High School</w:t>
                      </w:r>
                    </w:p>
                    <w:p>
                      <w:pPr>
                        <w:pStyle w:val="Heading3"/>
                        <w:rPr>
                          <w:i/>
                        </w:rPr>
                      </w:pPr>
                      <w:proofErr w:type="spellStart"/>
                      <w:proofErr w:type="gramStart"/>
                      <w:r>
                        <w:t>Pennaeth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Craig Burns: BA(Hons), PGCE, NPQH, PGDip: Headteacher</w:t>
                      </w:r>
                    </w:p>
                    <w:p>
                      <w:pPr>
                        <w:jc w:val="center"/>
                        <w:rPr>
                          <w:b/>
                          <w:i/>
                          <w:color w:val="632423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632423"/>
                          <w:szCs w:val="24"/>
                        </w:rPr>
                        <w:t>“To be the best you can be, every day”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/>
          <w:b/>
          <w:sz w:val="20"/>
        </w:rPr>
      </w:pPr>
    </w:p>
    <w:p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PERSON SPECIFICATION: COVER SUPERVISO</w:t>
      </w:r>
      <w:bookmarkStart w:id="0" w:name="_GoBack"/>
      <w:bookmarkEnd w:id="0"/>
      <w:r>
        <w:rPr>
          <w:rFonts w:ascii="Calibri" w:hAnsi="Calibri"/>
          <w:b/>
        </w:rPr>
        <w:t>R</w:t>
      </w:r>
    </w:p>
    <w:p>
      <w:pPr>
        <w:ind w:left="2160" w:hanging="2160"/>
        <w:jc w:val="center"/>
        <w:rPr>
          <w:rFonts w:ascii="Calibri" w:hAnsi="Calibri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64"/>
        <w:gridCol w:w="1415"/>
        <w:gridCol w:w="1275"/>
      </w:tblGrid>
      <w:tr>
        <w:tc>
          <w:tcPr>
            <w:tcW w:w="7164" w:type="dxa"/>
          </w:tcPr>
          <w:p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Essential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Desirable</w:t>
            </w: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Qualifications: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Relevant  training for working with young people aged between 11-16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Accreditation in a relevant subject or area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GCSE C Grade or higher (or equivalent) in Maths and English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rPr>
          <w:trHeight w:val="170"/>
        </w:trP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Experience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Experience of working with young people aged 11-16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Proven track record of successfully working with young people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Experience of working in a secondary school setting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Experience of assisting students with their learning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Skills / Abilities / Knowledge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 ability to communicate effectively with teachers and students.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 ability to work autonomously and as part of a team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Good organisation, time management, communication and interpersonal skills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Good research and planning skills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Knowledge of the main aspects of the organisation of secondary schools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Knowledge of the principals involved in giving advice and guidance to young people including the place of confidentiality and sharing information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Knowledge of the rights and responsibilities of parents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The ability to liaise with and gain the confidence of all school staff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Hardworking, organised and diligent; who can create and follow effective processes and procedures.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Have a positive attitude and will work collaboratively with all stakeholders across the school.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Good ICT skills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The ability to work flexibly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Patience, resilience, tolerance and a genuine understanding of the difficulties that students may encounter with their school and home life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Attitudes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 commitment to and an enthusiasm for the post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Adaptability and a professional approach to the responsibilities of the post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w="7164" w:type="dxa"/>
          </w:tcPr>
          <w:p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 eagerness to gain experience, expertise and professional development through this position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>
      <w:pPr>
        <w:ind w:left="2160" w:hanging="2160"/>
        <w:jc w:val="center"/>
        <w:rPr>
          <w:rFonts w:ascii="Calibri" w:hAnsi="Calibri"/>
          <w:b/>
        </w:rPr>
      </w:pPr>
    </w:p>
    <w:p>
      <w:pPr>
        <w:ind w:left="2160" w:hanging="2160"/>
        <w:jc w:val="center"/>
        <w:rPr>
          <w:rFonts w:ascii="Calibri" w:hAnsi="Calibri"/>
          <w:b/>
          <w:sz w:val="20"/>
        </w:rPr>
      </w:pPr>
    </w:p>
    <w:sectPr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682"/>
    <w:multiLevelType w:val="hybridMultilevel"/>
    <w:tmpl w:val="107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3B0B"/>
    <w:multiLevelType w:val="hybridMultilevel"/>
    <w:tmpl w:val="22CC5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15E8E"/>
    <w:multiLevelType w:val="hybridMultilevel"/>
    <w:tmpl w:val="55AE8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F84E6C"/>
    <w:multiLevelType w:val="hybridMultilevel"/>
    <w:tmpl w:val="0E9CE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62576"/>
    <w:multiLevelType w:val="hybridMultilevel"/>
    <w:tmpl w:val="D0B2B7B6"/>
    <w:lvl w:ilvl="0" w:tplc="476EC11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106919"/>
    <w:multiLevelType w:val="hybridMultilevel"/>
    <w:tmpl w:val="61F6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583A"/>
    <w:multiLevelType w:val="hybridMultilevel"/>
    <w:tmpl w:val="171A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559C6"/>
    <w:multiLevelType w:val="hybridMultilevel"/>
    <w:tmpl w:val="0584F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D6696"/>
    <w:multiLevelType w:val="hybridMultilevel"/>
    <w:tmpl w:val="AA0E4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4E3302"/>
    <w:multiLevelType w:val="hybridMultilevel"/>
    <w:tmpl w:val="8D64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11D07"/>
    <w:multiLevelType w:val="hybridMultilevel"/>
    <w:tmpl w:val="56267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21260"/>
    <w:multiLevelType w:val="hybridMultilevel"/>
    <w:tmpl w:val="62DC1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354177"/>
    <w:multiLevelType w:val="hybridMultilevel"/>
    <w:tmpl w:val="8628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708A9"/>
    <w:multiLevelType w:val="hybridMultilevel"/>
    <w:tmpl w:val="7894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33909"/>
    <w:multiLevelType w:val="hybridMultilevel"/>
    <w:tmpl w:val="13EE040C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3C8F7AC9"/>
    <w:multiLevelType w:val="multilevel"/>
    <w:tmpl w:val="872C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1" w:hanging="360"/>
      </w:pPr>
    </w:lvl>
    <w:lvl w:ilvl="2" w:tentative="1">
      <w:start w:val="1"/>
      <w:numFmt w:val="lowerRoman"/>
      <w:lvlText w:val="%3."/>
      <w:lvlJc w:val="right"/>
      <w:pPr>
        <w:ind w:left="2201" w:hanging="180"/>
      </w:pPr>
    </w:lvl>
    <w:lvl w:ilvl="3" w:tentative="1">
      <w:start w:val="1"/>
      <w:numFmt w:val="decimal"/>
      <w:lvlText w:val="%4."/>
      <w:lvlJc w:val="left"/>
      <w:pPr>
        <w:ind w:left="2921" w:hanging="360"/>
      </w:pPr>
    </w:lvl>
    <w:lvl w:ilvl="4" w:tentative="1">
      <w:start w:val="1"/>
      <w:numFmt w:val="lowerLetter"/>
      <w:lvlText w:val="%5."/>
      <w:lvlJc w:val="left"/>
      <w:pPr>
        <w:ind w:left="3641" w:hanging="360"/>
      </w:pPr>
    </w:lvl>
    <w:lvl w:ilvl="5" w:tentative="1">
      <w:start w:val="1"/>
      <w:numFmt w:val="lowerRoman"/>
      <w:lvlText w:val="%6."/>
      <w:lvlJc w:val="right"/>
      <w:pPr>
        <w:ind w:left="4361" w:hanging="180"/>
      </w:pPr>
    </w:lvl>
    <w:lvl w:ilvl="6" w:tentative="1">
      <w:start w:val="1"/>
      <w:numFmt w:val="decimal"/>
      <w:lvlText w:val="%7."/>
      <w:lvlJc w:val="left"/>
      <w:pPr>
        <w:ind w:left="5081" w:hanging="360"/>
      </w:pPr>
    </w:lvl>
    <w:lvl w:ilvl="7" w:tentative="1">
      <w:start w:val="1"/>
      <w:numFmt w:val="lowerLetter"/>
      <w:lvlText w:val="%8."/>
      <w:lvlJc w:val="left"/>
      <w:pPr>
        <w:ind w:left="5801" w:hanging="360"/>
      </w:pPr>
    </w:lvl>
    <w:lvl w:ilvl="8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6">
    <w:nsid w:val="44106CDB"/>
    <w:multiLevelType w:val="singleLevel"/>
    <w:tmpl w:val="9FD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451208AE"/>
    <w:multiLevelType w:val="hybridMultilevel"/>
    <w:tmpl w:val="6B4E0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3C6E"/>
    <w:multiLevelType w:val="multilevel"/>
    <w:tmpl w:val="184C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1" w:hanging="360"/>
      </w:pPr>
    </w:lvl>
    <w:lvl w:ilvl="2" w:tentative="1">
      <w:start w:val="1"/>
      <w:numFmt w:val="lowerRoman"/>
      <w:lvlText w:val="%3."/>
      <w:lvlJc w:val="right"/>
      <w:pPr>
        <w:ind w:left="2201" w:hanging="180"/>
      </w:pPr>
    </w:lvl>
    <w:lvl w:ilvl="3" w:tentative="1">
      <w:start w:val="1"/>
      <w:numFmt w:val="decimal"/>
      <w:lvlText w:val="%4."/>
      <w:lvlJc w:val="left"/>
      <w:pPr>
        <w:ind w:left="2921" w:hanging="360"/>
      </w:pPr>
    </w:lvl>
    <w:lvl w:ilvl="4" w:tentative="1">
      <w:start w:val="1"/>
      <w:numFmt w:val="lowerLetter"/>
      <w:lvlText w:val="%5."/>
      <w:lvlJc w:val="left"/>
      <w:pPr>
        <w:ind w:left="3641" w:hanging="360"/>
      </w:pPr>
    </w:lvl>
    <w:lvl w:ilvl="5" w:tentative="1">
      <w:start w:val="1"/>
      <w:numFmt w:val="lowerRoman"/>
      <w:lvlText w:val="%6."/>
      <w:lvlJc w:val="right"/>
      <w:pPr>
        <w:ind w:left="4361" w:hanging="180"/>
      </w:pPr>
    </w:lvl>
    <w:lvl w:ilvl="6" w:tentative="1">
      <w:start w:val="1"/>
      <w:numFmt w:val="decimal"/>
      <w:lvlText w:val="%7."/>
      <w:lvlJc w:val="left"/>
      <w:pPr>
        <w:ind w:left="5081" w:hanging="360"/>
      </w:pPr>
    </w:lvl>
    <w:lvl w:ilvl="7" w:tentative="1">
      <w:start w:val="1"/>
      <w:numFmt w:val="lowerLetter"/>
      <w:lvlText w:val="%8."/>
      <w:lvlJc w:val="left"/>
      <w:pPr>
        <w:ind w:left="5801" w:hanging="360"/>
      </w:pPr>
    </w:lvl>
    <w:lvl w:ilvl="8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9">
    <w:nsid w:val="501622B8"/>
    <w:multiLevelType w:val="singleLevel"/>
    <w:tmpl w:val="3972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5FD20DA"/>
    <w:multiLevelType w:val="singleLevel"/>
    <w:tmpl w:val="FDA2EE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8381435"/>
    <w:multiLevelType w:val="hybridMultilevel"/>
    <w:tmpl w:val="D8FA9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A8798B"/>
    <w:multiLevelType w:val="hybridMultilevel"/>
    <w:tmpl w:val="A562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A6CB9"/>
    <w:multiLevelType w:val="hybridMultilevel"/>
    <w:tmpl w:val="7CD0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068EE"/>
    <w:multiLevelType w:val="singleLevel"/>
    <w:tmpl w:val="98629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67D23A4"/>
    <w:multiLevelType w:val="hybridMultilevel"/>
    <w:tmpl w:val="29CA8F82"/>
    <w:lvl w:ilvl="0" w:tplc="0809000F">
      <w:start w:val="1"/>
      <w:numFmt w:val="decimal"/>
      <w:lvlText w:val="%1."/>
      <w:lvlJc w:val="left"/>
      <w:pPr>
        <w:ind w:left="761" w:hanging="360"/>
      </w:p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6D5B065D"/>
    <w:multiLevelType w:val="hybridMultilevel"/>
    <w:tmpl w:val="AA3C4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37709"/>
    <w:multiLevelType w:val="hybridMultilevel"/>
    <w:tmpl w:val="0324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37565"/>
    <w:multiLevelType w:val="hybridMultilevel"/>
    <w:tmpl w:val="052830C4"/>
    <w:lvl w:ilvl="0" w:tplc="040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9">
    <w:nsid w:val="7B9C5D1B"/>
    <w:multiLevelType w:val="hybridMultilevel"/>
    <w:tmpl w:val="720E1E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D8C2C65"/>
    <w:multiLevelType w:val="hybridMultilevel"/>
    <w:tmpl w:val="AB9AB4BA"/>
    <w:lvl w:ilvl="0" w:tplc="476EC11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21"/>
  </w:num>
  <w:num w:numId="5">
    <w:abstractNumId w:val="28"/>
  </w:num>
  <w:num w:numId="6">
    <w:abstractNumId w:val="18"/>
  </w:num>
  <w:num w:numId="7">
    <w:abstractNumId w:val="20"/>
  </w:num>
  <w:num w:numId="8">
    <w:abstractNumId w:val="11"/>
  </w:num>
  <w:num w:numId="9">
    <w:abstractNumId w:val="7"/>
  </w:num>
  <w:num w:numId="10">
    <w:abstractNumId w:val="26"/>
  </w:num>
  <w:num w:numId="11">
    <w:abstractNumId w:val="22"/>
  </w:num>
  <w:num w:numId="12">
    <w:abstractNumId w:val="27"/>
  </w:num>
  <w:num w:numId="13">
    <w:abstractNumId w:val="10"/>
  </w:num>
  <w:num w:numId="14">
    <w:abstractNumId w:val="13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9"/>
  </w:num>
  <w:num w:numId="20">
    <w:abstractNumId w:val="4"/>
  </w:num>
  <w:num w:numId="21">
    <w:abstractNumId w:val="5"/>
  </w:num>
  <w:num w:numId="22">
    <w:abstractNumId w:val="30"/>
  </w:num>
  <w:num w:numId="23">
    <w:abstractNumId w:val="25"/>
  </w:num>
  <w:num w:numId="24">
    <w:abstractNumId w:val="3"/>
  </w:num>
  <w:num w:numId="25">
    <w:abstractNumId w:val="6"/>
  </w:num>
  <w:num w:numId="26">
    <w:abstractNumId w:val="14"/>
  </w:num>
  <w:num w:numId="27">
    <w:abstractNumId w:val="23"/>
  </w:num>
  <w:num w:numId="28">
    <w:abstractNumId w:val="29"/>
  </w:num>
  <w:num w:numId="29">
    <w:abstractNumId w:val="15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Pr>
      <w:rFonts w:ascii="Arial" w:hAnsi="Arial"/>
      <w:b/>
      <w:bCs/>
      <w:sz w:val="24"/>
      <w:lang w:eastAsia="en-US"/>
    </w:rPr>
  </w:style>
  <w:style w:type="character" w:customStyle="1" w:styleId="PlainTextChar">
    <w:name w:val="Plain Text Char"/>
    <w:link w:val="PlainText"/>
    <w:semiHidden/>
    <w:rPr>
      <w:rFonts w:ascii="Courier New" w:hAnsi="Courier New"/>
      <w:lang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Pr>
      <w:rFonts w:ascii="Arial" w:hAnsi="Arial"/>
      <w:b/>
      <w:bCs/>
      <w:sz w:val="24"/>
      <w:lang w:eastAsia="en-US"/>
    </w:rPr>
  </w:style>
  <w:style w:type="character" w:customStyle="1" w:styleId="PlainTextChar">
    <w:name w:val="Plain Text Char"/>
    <w:link w:val="PlainText"/>
    <w:semiHidden/>
    <w:rPr>
      <w:rFonts w:ascii="Courier New" w:hAnsi="Courier New"/>
      <w:lang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dapb\AppData\Roaming\Microsoft\Templates\Misc%20LTH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3BF3-22F1-42F5-9292-5DF274D1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Misc LTHD 1.dotx</Template>
  <TotalTime>1</TotalTime>
  <Pages>1</Pages>
  <Words>270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dave</cp:lastModifiedBy>
  <cp:revision>3</cp:revision>
  <cp:lastPrinted>2016-12-13T17:35:00Z</cp:lastPrinted>
  <dcterms:created xsi:type="dcterms:W3CDTF">2017-12-01T12:10:00Z</dcterms:created>
  <dcterms:modified xsi:type="dcterms:W3CDTF">2017-12-01T12:25:00Z</dcterms:modified>
</cp:coreProperties>
</file>