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EBB" w14:textId="24318150"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080FC0">
        <w:rPr>
          <w:rFonts w:ascii="Arial" w:hAnsi="Arial" w:cs="Arial"/>
          <w:b/>
          <w:color w:val="421C6E" w:themeColor="accent1"/>
          <w:sz w:val="24"/>
          <w:szCs w:val="20"/>
        </w:rPr>
        <w:t xml:space="preserve"> </w:t>
      </w:r>
      <w:r w:rsidR="00D756AC">
        <w:rPr>
          <w:rFonts w:ascii="Arial" w:hAnsi="Arial" w:cs="Arial"/>
          <w:b/>
          <w:color w:val="421C6E" w:themeColor="accent1"/>
          <w:sz w:val="24"/>
          <w:szCs w:val="20"/>
        </w:rPr>
        <w:t xml:space="preserve"> </w:t>
      </w:r>
      <w:r w:rsidR="00D244C4">
        <w:rPr>
          <w:rFonts w:ascii="Arial" w:hAnsi="Arial" w:cs="Arial"/>
          <w:b/>
          <w:color w:val="421C6E" w:themeColor="accent1"/>
          <w:sz w:val="24"/>
          <w:szCs w:val="20"/>
        </w:rPr>
        <w:t>SENDCo</w:t>
      </w:r>
      <w:r w:rsidR="00080FC0">
        <w:rPr>
          <w:rFonts w:ascii="Arial" w:hAnsi="Arial" w:cs="Arial"/>
          <w:b/>
          <w:color w:val="421C6E" w:themeColor="accent1"/>
          <w:sz w:val="24"/>
          <w:szCs w:val="20"/>
        </w:rPr>
        <w:t xml:space="preserve"> </w:t>
      </w:r>
      <w:r w:rsidR="002518F8">
        <w:rPr>
          <w:rFonts w:ascii="Arial" w:hAnsi="Arial" w:cs="Arial"/>
          <w:b/>
          <w:color w:val="421C6E" w:themeColor="accent1"/>
          <w:sz w:val="24"/>
          <w:szCs w:val="20"/>
        </w:rPr>
        <w:t xml:space="preserve"> </w:t>
      </w:r>
    </w:p>
    <w:p w14:paraId="5358A7E2" w14:textId="77777777" w:rsidR="00FF55F6" w:rsidRPr="004A3590" w:rsidRDefault="00261120" w:rsidP="00FF55F6">
      <w:pPr>
        <w:rPr>
          <w:rFonts w:ascii="Arial" w:hAnsi="Arial" w:cs="Arial"/>
          <w:color w:val="421C6E" w:themeColor="accent1"/>
          <w:sz w:val="24"/>
          <w:szCs w:val="20"/>
        </w:rPr>
      </w:pPr>
      <w:r w:rsidRPr="004A3590">
        <w:rPr>
          <w:rFonts w:ascii="Arial" w:hAnsi="Arial" w:cs="Arial"/>
          <w:color w:val="421C6E" w:themeColor="accent1"/>
          <w:sz w:val="24"/>
          <w:szCs w:val="20"/>
        </w:rPr>
        <w:t>Job Description</w:t>
      </w:r>
      <w:r w:rsidR="00881CA8" w:rsidRPr="004A3590">
        <w:rPr>
          <w:rFonts w:ascii="Arial" w:hAnsi="Arial" w:cs="Arial"/>
          <w:color w:val="421C6E" w:themeColor="accent1"/>
          <w:sz w:val="24"/>
          <w:szCs w:val="20"/>
        </w:rPr>
        <w:t xml:space="preserve"> </w:t>
      </w:r>
    </w:p>
    <w:p w14:paraId="66B54F2B" w14:textId="77777777" w:rsidR="00FF55F6" w:rsidRDefault="00FF55F6" w:rsidP="001B6299">
      <w:pPr>
        <w:jc w:val="center"/>
        <w:rPr>
          <w:rFonts w:ascii="Arial" w:hAnsi="Arial" w:cs="Arial"/>
          <w:color w:val="FF0000"/>
          <w:sz w:val="24"/>
          <w:szCs w:val="20"/>
        </w:rPr>
      </w:pPr>
    </w:p>
    <w:p w14:paraId="3F2FA25B" w14:textId="0B2D5F7F" w:rsidR="00261120" w:rsidRPr="005A0CB7" w:rsidRDefault="00881CA8" w:rsidP="004A3590">
      <w:pPr>
        <w:jc w:val="both"/>
        <w:rPr>
          <w:rFonts w:ascii="Arial" w:hAnsi="Arial" w:cs="Arial"/>
          <w:b/>
          <w:bCs/>
          <w:color w:val="421C6E" w:themeColor="accent1"/>
          <w:sz w:val="24"/>
          <w:szCs w:val="20"/>
        </w:rPr>
      </w:pPr>
      <w:r w:rsidRPr="004A3590">
        <w:rPr>
          <w:rFonts w:ascii="Arial" w:hAnsi="Arial" w:cs="Arial"/>
          <w:color w:val="421C6E" w:themeColor="accent1"/>
          <w:sz w:val="24"/>
          <w:szCs w:val="20"/>
        </w:rPr>
        <w:t>The SENDCO has day-to-day responsibility for the operation of SEN policy and co</w:t>
      </w:r>
      <w:r w:rsidR="001B6299" w:rsidRPr="004A3590">
        <w:rPr>
          <w:rFonts w:ascii="Arial" w:hAnsi="Arial" w:cs="Arial"/>
          <w:color w:val="421C6E" w:themeColor="accent1"/>
          <w:sz w:val="24"/>
          <w:szCs w:val="20"/>
        </w:rPr>
        <w:t xml:space="preserve">-ordination of specific provision made to support individual students with SEN, including those who have EHC plans – from the </w:t>
      </w:r>
      <w:r w:rsidR="001B6299" w:rsidRPr="005A0CB7">
        <w:rPr>
          <w:rFonts w:ascii="Arial" w:hAnsi="Arial" w:cs="Arial"/>
          <w:b/>
          <w:bCs/>
          <w:color w:val="421C6E" w:themeColor="accent1"/>
          <w:sz w:val="24"/>
          <w:szCs w:val="20"/>
        </w:rPr>
        <w:t>Code of Practice 2015</w:t>
      </w:r>
    </w:p>
    <w:p w14:paraId="624C032D" w14:textId="6B366DAF" w:rsidR="00405047" w:rsidRPr="005A0CB7" w:rsidRDefault="002063C6" w:rsidP="004A3590">
      <w:pPr>
        <w:jc w:val="both"/>
        <w:rPr>
          <w:rFonts w:ascii="Arial" w:hAnsi="Arial" w:cs="Arial"/>
          <w:b/>
          <w:bCs/>
          <w:color w:val="421C6E" w:themeColor="accent1"/>
          <w:sz w:val="24"/>
          <w:szCs w:val="20"/>
        </w:rPr>
      </w:pPr>
      <w:r w:rsidRPr="004A3590">
        <w:rPr>
          <w:rFonts w:ascii="Arial" w:hAnsi="Arial" w:cs="Arial"/>
          <w:color w:val="421C6E" w:themeColor="accent1"/>
        </w:rPr>
        <w:t xml:space="preserve">The SENCO role is both operational and strategic, and relies on effective distributed leadership approaches, working with and through colleagues (in particular, through other school leaders and teachers) as well as with families, the local authority, external agencies, and other education providers to ensure that every pupil identified with SEND attends school regularly and gets an excellent education. The SENCO must also be able to allocate resources strategically, monitor the impact of provision, critically evaluate evidence and advise colleagues. – from the </w:t>
      </w:r>
      <w:r w:rsidRPr="005A0CB7">
        <w:rPr>
          <w:rFonts w:ascii="Arial" w:hAnsi="Arial" w:cs="Arial"/>
          <w:b/>
          <w:bCs/>
          <w:color w:val="421C6E" w:themeColor="accent1"/>
        </w:rPr>
        <w:t xml:space="preserve">NPQ </w:t>
      </w:r>
      <w:r w:rsidR="00FF55F6" w:rsidRPr="005A0CB7">
        <w:rPr>
          <w:rFonts w:ascii="Arial" w:hAnsi="Arial" w:cs="Arial"/>
          <w:b/>
          <w:bCs/>
          <w:color w:val="421C6E" w:themeColor="accent1"/>
        </w:rPr>
        <w:t>framework for special educational needs coordinators</w:t>
      </w:r>
      <w:r w:rsidR="004A3590" w:rsidRPr="005A0CB7">
        <w:rPr>
          <w:rFonts w:ascii="Arial" w:hAnsi="Arial" w:cs="Arial"/>
          <w:b/>
          <w:bCs/>
          <w:color w:val="421C6E" w:themeColor="accent1"/>
        </w:rPr>
        <w:t xml:space="preserve"> </w:t>
      </w:r>
    </w:p>
    <w:p w14:paraId="217451C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4A3590" w14:paraId="58225981" w14:textId="77777777" w:rsidTr="00BE4080">
        <w:tc>
          <w:tcPr>
            <w:tcW w:w="10325" w:type="dxa"/>
            <w:shd w:val="clear" w:color="auto" w:fill="auto"/>
          </w:tcPr>
          <w:p w14:paraId="06731006" w14:textId="77777777" w:rsidR="00261120" w:rsidRPr="004A3590" w:rsidRDefault="00261120" w:rsidP="004A3590">
            <w:pPr>
              <w:spacing w:after="0" w:line="240" w:lineRule="auto"/>
              <w:jc w:val="both"/>
              <w:rPr>
                <w:rFonts w:asciiTheme="minorHAnsi" w:eastAsia="Times New Roman" w:hAnsiTheme="minorHAnsi" w:cstheme="minorHAnsi"/>
                <w:color w:val="421C6E" w:themeColor="accent1"/>
                <w:lang w:val="en-AU" w:eastAsia="zh-TW"/>
              </w:rPr>
            </w:pPr>
          </w:p>
          <w:p w14:paraId="45061B86" w14:textId="584D134D" w:rsidR="008E6A48" w:rsidRPr="004A3590" w:rsidRDefault="006F4B95" w:rsidP="006F4B95">
            <w:pPr>
              <w:ind w:left="291"/>
              <w:rPr>
                <w:rFonts w:asciiTheme="minorHAnsi" w:hAnsiTheme="minorHAnsi" w:cstheme="minorHAnsi"/>
                <w:color w:val="421C6E" w:themeColor="accent1"/>
              </w:rPr>
            </w:pPr>
            <w:r>
              <w:rPr>
                <w:rFonts w:asciiTheme="minorHAnsi" w:hAnsiTheme="minorHAnsi" w:cstheme="minorHAnsi"/>
                <w:color w:val="421C6E" w:themeColor="accent1"/>
              </w:rPr>
              <w:t>The role will w</w:t>
            </w:r>
            <w:r w:rsidR="008E6A48" w:rsidRPr="004A3590">
              <w:rPr>
                <w:rFonts w:asciiTheme="minorHAnsi" w:hAnsiTheme="minorHAnsi" w:cstheme="minorHAnsi"/>
                <w:color w:val="421C6E" w:themeColor="accent1"/>
              </w:rPr>
              <w:t xml:space="preserve">ork </w:t>
            </w:r>
            <w:r w:rsidR="00880160" w:rsidRPr="004A3590">
              <w:rPr>
                <w:rFonts w:asciiTheme="minorHAnsi" w:hAnsiTheme="minorHAnsi" w:cstheme="minorHAnsi"/>
                <w:color w:val="421C6E" w:themeColor="accent1"/>
              </w:rPr>
              <w:t>alongside</w:t>
            </w:r>
            <w:r w:rsidR="008E6A48" w:rsidRPr="004A3590">
              <w:rPr>
                <w:rFonts w:asciiTheme="minorHAnsi" w:hAnsiTheme="minorHAnsi" w:cstheme="minorHAnsi"/>
                <w:color w:val="421C6E" w:themeColor="accent1"/>
              </w:rPr>
              <w:t xml:space="preserve"> campus leaders to build a school </w:t>
            </w:r>
            <w:r w:rsidR="00880160" w:rsidRPr="004A3590">
              <w:rPr>
                <w:rFonts w:asciiTheme="minorHAnsi" w:hAnsiTheme="minorHAnsi" w:cstheme="minorHAnsi"/>
                <w:color w:val="421C6E" w:themeColor="accent1"/>
              </w:rPr>
              <w:t>culture</w:t>
            </w:r>
            <w:r w:rsidR="008E6A48" w:rsidRPr="004A3590">
              <w:rPr>
                <w:rFonts w:asciiTheme="minorHAnsi" w:hAnsiTheme="minorHAnsi" w:cstheme="minorHAnsi"/>
                <w:color w:val="421C6E" w:themeColor="accent1"/>
              </w:rPr>
              <w:t xml:space="preserve"> in which students with special education needs and disabilities (SEND) </w:t>
            </w:r>
            <w:r w:rsidR="00880160" w:rsidRPr="004A3590">
              <w:rPr>
                <w:rFonts w:asciiTheme="minorHAnsi" w:hAnsiTheme="minorHAnsi" w:cstheme="minorHAnsi"/>
                <w:color w:val="421C6E" w:themeColor="accent1"/>
              </w:rPr>
              <w:t>can</w:t>
            </w:r>
            <w:r w:rsidR="008E6A48" w:rsidRPr="004A3590">
              <w:rPr>
                <w:rFonts w:asciiTheme="minorHAnsi" w:hAnsiTheme="minorHAnsi" w:cstheme="minorHAnsi"/>
                <w:color w:val="421C6E" w:themeColor="accent1"/>
              </w:rPr>
              <w:t>:</w:t>
            </w:r>
          </w:p>
          <w:p w14:paraId="0A569449" w14:textId="7B482156" w:rsidR="008E6A48" w:rsidRPr="00C0338A"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P</w:t>
            </w:r>
            <w:r w:rsidR="00880160" w:rsidRPr="00C0338A">
              <w:rPr>
                <w:rFonts w:asciiTheme="minorHAnsi" w:hAnsiTheme="minorHAnsi" w:cstheme="minorHAnsi"/>
                <w:color w:val="421C6E" w:themeColor="accent1"/>
              </w:rPr>
              <w:t>articipate</w:t>
            </w:r>
            <w:r w:rsidRPr="00C0338A">
              <w:rPr>
                <w:rFonts w:asciiTheme="minorHAnsi" w:hAnsiTheme="minorHAnsi" w:cstheme="minorHAnsi"/>
                <w:color w:val="421C6E" w:themeColor="accent1"/>
              </w:rPr>
              <w:t xml:space="preserve"> meaningfully in</w:t>
            </w:r>
            <w:r w:rsidR="00880160" w:rsidRPr="00C0338A">
              <w:rPr>
                <w:rFonts w:asciiTheme="minorHAnsi" w:hAnsiTheme="minorHAnsi" w:cstheme="minorHAnsi"/>
                <w:color w:val="421C6E" w:themeColor="accent1"/>
              </w:rPr>
              <w:t xml:space="preserve"> </w:t>
            </w:r>
            <w:r w:rsidRPr="00C0338A">
              <w:rPr>
                <w:rFonts w:asciiTheme="minorHAnsi" w:hAnsiTheme="minorHAnsi" w:cstheme="minorHAnsi"/>
                <w:color w:val="421C6E" w:themeColor="accent1"/>
              </w:rPr>
              <w:t>t</w:t>
            </w:r>
            <w:r w:rsidR="00880160" w:rsidRPr="00C0338A">
              <w:rPr>
                <w:rFonts w:asciiTheme="minorHAnsi" w:hAnsiTheme="minorHAnsi" w:cstheme="minorHAnsi"/>
                <w:color w:val="421C6E" w:themeColor="accent1"/>
              </w:rPr>
              <w:t xml:space="preserve">he </w:t>
            </w:r>
            <w:r w:rsidRPr="00C0338A">
              <w:rPr>
                <w:rFonts w:asciiTheme="minorHAnsi" w:hAnsiTheme="minorHAnsi" w:cstheme="minorHAnsi"/>
                <w:color w:val="421C6E" w:themeColor="accent1"/>
              </w:rPr>
              <w:t>full life of the campus</w:t>
            </w:r>
          </w:p>
          <w:p w14:paraId="3C367AA9" w14:textId="2810066A" w:rsidR="00E10FF8" w:rsidRPr="00C0338A"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 xml:space="preserve">Achieve </w:t>
            </w:r>
            <w:r w:rsidR="00880160" w:rsidRPr="00C0338A">
              <w:rPr>
                <w:rFonts w:asciiTheme="minorHAnsi" w:hAnsiTheme="minorHAnsi" w:cstheme="minorHAnsi"/>
                <w:color w:val="421C6E" w:themeColor="accent1"/>
              </w:rPr>
              <w:t>ambitious</w:t>
            </w:r>
            <w:r w:rsidRPr="00C0338A">
              <w:rPr>
                <w:rFonts w:asciiTheme="minorHAnsi" w:hAnsiTheme="minorHAnsi" w:cstheme="minorHAnsi"/>
                <w:color w:val="421C6E" w:themeColor="accent1"/>
              </w:rPr>
              <w:t xml:space="preserve"> outcomes </w:t>
            </w:r>
          </w:p>
          <w:p w14:paraId="25D695EF" w14:textId="0818A970" w:rsidR="006F4B95"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Make successful transitions to their next steps.</w:t>
            </w:r>
          </w:p>
          <w:p w14:paraId="42D7EF3E" w14:textId="77777777" w:rsidR="006F4B95" w:rsidRDefault="006F4B95" w:rsidP="006F4B95">
            <w:pPr>
              <w:ind w:left="291"/>
              <w:rPr>
                <w:rFonts w:asciiTheme="minorHAnsi" w:hAnsiTheme="minorHAnsi" w:cstheme="minorHAnsi"/>
                <w:color w:val="421C6E" w:themeColor="accent1"/>
              </w:rPr>
            </w:pPr>
          </w:p>
          <w:p w14:paraId="5C4C9561" w14:textId="07CB1E2D" w:rsidR="00F77C49" w:rsidRPr="004A3590" w:rsidRDefault="006F4B95" w:rsidP="006F4B95">
            <w:pPr>
              <w:ind w:left="291"/>
              <w:rPr>
                <w:rFonts w:asciiTheme="minorHAnsi" w:hAnsiTheme="minorHAnsi" w:cstheme="minorHAnsi"/>
                <w:color w:val="421C6E" w:themeColor="accent1"/>
              </w:rPr>
            </w:pPr>
            <w:r>
              <w:rPr>
                <w:rFonts w:asciiTheme="minorHAnsi" w:hAnsiTheme="minorHAnsi" w:cstheme="minorHAnsi"/>
                <w:color w:val="421C6E" w:themeColor="accent1"/>
              </w:rPr>
              <w:t>Responsible for the c</w:t>
            </w:r>
            <w:r w:rsidR="00276741" w:rsidRPr="00AD1F52">
              <w:rPr>
                <w:rFonts w:asciiTheme="minorHAnsi" w:hAnsiTheme="minorHAnsi" w:cstheme="minorHAnsi"/>
                <w:color w:val="421C6E" w:themeColor="accent1"/>
              </w:rPr>
              <w:t>oordinat</w:t>
            </w:r>
            <w:r>
              <w:rPr>
                <w:rFonts w:asciiTheme="minorHAnsi" w:hAnsiTheme="minorHAnsi" w:cstheme="minorHAnsi"/>
                <w:color w:val="421C6E" w:themeColor="accent1"/>
              </w:rPr>
              <w:t>ion of</w:t>
            </w:r>
            <w:r w:rsidR="00276741" w:rsidRPr="00AD1F52">
              <w:rPr>
                <w:rFonts w:asciiTheme="minorHAnsi" w:hAnsiTheme="minorHAnsi" w:cstheme="minorHAnsi"/>
                <w:color w:val="421C6E" w:themeColor="accent1"/>
              </w:rPr>
              <w:t xml:space="preserve"> special educational needs (SEND) provision throughout </w:t>
            </w:r>
            <w:r w:rsidR="00C0338A" w:rsidRPr="00AD1F52">
              <w:rPr>
                <w:rFonts w:asciiTheme="minorHAnsi" w:hAnsiTheme="minorHAnsi" w:cstheme="minorHAnsi"/>
                <w:color w:val="421C6E" w:themeColor="accent1"/>
              </w:rPr>
              <w:t>the</w:t>
            </w:r>
            <w:r w:rsidR="00276741" w:rsidRPr="00AD1F52">
              <w:rPr>
                <w:rFonts w:asciiTheme="minorHAnsi" w:hAnsiTheme="minorHAnsi" w:cstheme="minorHAnsi"/>
                <w:color w:val="421C6E" w:themeColor="accent1"/>
              </w:rPr>
              <w:t xml:space="preserve"> campus</w:t>
            </w:r>
            <w:r w:rsidR="00276741" w:rsidRPr="00AD1F52">
              <w:rPr>
                <w:rFonts w:asciiTheme="minorHAnsi" w:hAnsiTheme="minorHAnsi" w:cstheme="minorHAnsi"/>
                <w:strike/>
                <w:color w:val="421C6E" w:themeColor="accent1"/>
              </w:rPr>
              <w:t xml:space="preserve"> </w:t>
            </w:r>
            <w:r w:rsidR="002C5590" w:rsidRPr="004A3590">
              <w:rPr>
                <w:rFonts w:asciiTheme="minorHAnsi" w:hAnsiTheme="minorHAnsi" w:cstheme="minorHAnsi"/>
                <w:color w:val="421C6E" w:themeColor="accent1"/>
              </w:rPr>
              <w:t>to</w:t>
            </w:r>
            <w:r w:rsidR="00F77C49" w:rsidRPr="004A3590">
              <w:rPr>
                <w:rFonts w:asciiTheme="minorHAnsi" w:hAnsiTheme="minorHAnsi" w:cstheme="minorHAnsi"/>
                <w:color w:val="421C6E" w:themeColor="accent1"/>
              </w:rPr>
              <w:t xml:space="preserve"> increase staff confidence and competence in teaching </w:t>
            </w:r>
            <w:r w:rsidR="00C0338A" w:rsidRPr="004A3590">
              <w:rPr>
                <w:rFonts w:asciiTheme="minorHAnsi" w:hAnsiTheme="minorHAnsi" w:cstheme="minorHAnsi"/>
                <w:color w:val="421C6E" w:themeColor="accent1"/>
              </w:rPr>
              <w:t>all</w:t>
            </w:r>
            <w:r w:rsidR="00551BAC" w:rsidRPr="004A3590">
              <w:rPr>
                <w:rFonts w:asciiTheme="minorHAnsi" w:hAnsiTheme="minorHAnsi" w:cstheme="minorHAnsi"/>
                <w:color w:val="421C6E" w:themeColor="accent1"/>
              </w:rPr>
              <w:t xml:space="preserve"> students, however </w:t>
            </w:r>
            <w:r w:rsidR="00880160" w:rsidRPr="004A3590">
              <w:rPr>
                <w:rFonts w:asciiTheme="minorHAnsi" w:hAnsiTheme="minorHAnsi" w:cstheme="minorHAnsi"/>
                <w:color w:val="421C6E" w:themeColor="accent1"/>
              </w:rPr>
              <w:t>personalised</w:t>
            </w:r>
            <w:r w:rsidR="00551BAC" w:rsidRPr="004A3590">
              <w:rPr>
                <w:rFonts w:asciiTheme="minorHAnsi" w:hAnsiTheme="minorHAnsi" w:cstheme="minorHAnsi"/>
                <w:color w:val="421C6E" w:themeColor="accent1"/>
              </w:rPr>
              <w:t xml:space="preserve"> the </w:t>
            </w:r>
            <w:r w:rsidR="00C0338A" w:rsidRPr="004A3590">
              <w:rPr>
                <w:rFonts w:asciiTheme="minorHAnsi" w:hAnsiTheme="minorHAnsi" w:cstheme="minorHAnsi"/>
                <w:color w:val="421C6E" w:themeColor="accent1"/>
              </w:rPr>
              <w:t>provision</w:t>
            </w:r>
            <w:r w:rsidR="00551BAC" w:rsidRPr="004A3590">
              <w:rPr>
                <w:rFonts w:asciiTheme="minorHAnsi" w:hAnsiTheme="minorHAnsi" w:cstheme="minorHAnsi"/>
                <w:color w:val="421C6E" w:themeColor="accent1"/>
              </w:rPr>
              <w:t xml:space="preserve"> needs to be. </w:t>
            </w:r>
          </w:p>
          <w:p w14:paraId="010B8A4D" w14:textId="1BB4F27E" w:rsidR="00F77C49" w:rsidRPr="004A3590" w:rsidRDefault="00310E9F"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To ensure all students can access a full, appropriate and challenging curriculum</w:t>
            </w:r>
            <w:r w:rsidR="002C5590">
              <w:rPr>
                <w:rFonts w:asciiTheme="minorHAnsi" w:hAnsiTheme="minorHAnsi" w:cstheme="minorHAnsi"/>
                <w:color w:val="421C6E" w:themeColor="accent1"/>
              </w:rPr>
              <w:t>.</w:t>
            </w:r>
          </w:p>
          <w:p w14:paraId="78985303" w14:textId="3C43441E" w:rsidR="006F4B95" w:rsidRDefault="000C6C3D"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To </w:t>
            </w:r>
            <w:r w:rsidR="00E97C88">
              <w:rPr>
                <w:rFonts w:asciiTheme="minorHAnsi" w:hAnsiTheme="minorHAnsi" w:cstheme="minorHAnsi"/>
                <w:color w:val="421C6E" w:themeColor="accent1"/>
              </w:rPr>
              <w:t>effective</w:t>
            </w:r>
            <w:r w:rsidR="00CD3888">
              <w:rPr>
                <w:rFonts w:asciiTheme="minorHAnsi" w:hAnsiTheme="minorHAnsi" w:cstheme="minorHAnsi"/>
                <w:color w:val="421C6E" w:themeColor="accent1"/>
              </w:rPr>
              <w:t xml:space="preserve">ly liaise and coordinate the advice from professional to </w:t>
            </w:r>
            <w:r w:rsidRPr="004A3590">
              <w:rPr>
                <w:rFonts w:asciiTheme="minorHAnsi" w:hAnsiTheme="minorHAnsi" w:cstheme="minorHAnsi"/>
                <w:color w:val="421C6E" w:themeColor="accent1"/>
              </w:rPr>
              <w:t xml:space="preserve">ensure that the educational needs of children who have complex needs are met, and that they become independent learners and achieve their full potential. </w:t>
            </w:r>
          </w:p>
          <w:p w14:paraId="6D386B49" w14:textId="4A976055" w:rsidR="000C6C3D" w:rsidRPr="004A3590" w:rsidRDefault="000C6C3D"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To </w:t>
            </w:r>
            <w:r w:rsidR="00EF317F">
              <w:rPr>
                <w:rFonts w:asciiTheme="minorHAnsi" w:hAnsiTheme="minorHAnsi" w:cstheme="minorHAnsi"/>
                <w:color w:val="421C6E" w:themeColor="accent1"/>
              </w:rPr>
              <w:t xml:space="preserve">use professional </w:t>
            </w:r>
            <w:r w:rsidR="00E8519E" w:rsidRPr="004A3590">
              <w:rPr>
                <w:rFonts w:asciiTheme="minorHAnsi" w:hAnsiTheme="minorHAnsi" w:cstheme="minorHAnsi"/>
                <w:color w:val="421C6E" w:themeColor="accent1"/>
              </w:rPr>
              <w:t>advice</w:t>
            </w:r>
            <w:r w:rsidR="00EF317F">
              <w:rPr>
                <w:rFonts w:asciiTheme="minorHAnsi" w:hAnsiTheme="minorHAnsi" w:cstheme="minorHAnsi"/>
                <w:color w:val="421C6E" w:themeColor="accent1"/>
              </w:rPr>
              <w:t xml:space="preserve"> to support </w:t>
            </w:r>
            <w:r w:rsidR="002C5590">
              <w:rPr>
                <w:rFonts w:asciiTheme="minorHAnsi" w:hAnsiTheme="minorHAnsi" w:cstheme="minorHAnsi"/>
                <w:color w:val="421C6E" w:themeColor="accent1"/>
              </w:rPr>
              <w:t>educators with</w:t>
            </w:r>
            <w:r w:rsidR="00AB2434">
              <w:rPr>
                <w:rFonts w:asciiTheme="minorHAnsi" w:hAnsiTheme="minorHAnsi" w:cstheme="minorHAnsi"/>
                <w:color w:val="421C6E" w:themeColor="accent1"/>
              </w:rPr>
              <w:t xml:space="preserve"> regard to</w:t>
            </w:r>
            <w:r w:rsidRPr="004A3590">
              <w:rPr>
                <w:rFonts w:asciiTheme="minorHAnsi" w:hAnsiTheme="minorHAnsi" w:cstheme="minorHAnsi"/>
                <w:color w:val="421C6E" w:themeColor="accent1"/>
              </w:rPr>
              <w:t xml:space="preserve"> the needs of children who have complex and multiple difficulties</w:t>
            </w:r>
            <w:r w:rsidR="002C5590">
              <w:rPr>
                <w:rFonts w:asciiTheme="minorHAnsi" w:hAnsiTheme="minorHAnsi" w:cstheme="minorHAnsi"/>
                <w:color w:val="421C6E" w:themeColor="accent1"/>
              </w:rPr>
              <w:t>.</w:t>
            </w:r>
          </w:p>
          <w:p w14:paraId="32C55A34" w14:textId="0A191EDA" w:rsidR="00261120" w:rsidRPr="004A3590" w:rsidRDefault="00261120" w:rsidP="004A3590">
            <w:pPr>
              <w:ind w:left="360"/>
              <w:rPr>
                <w:rFonts w:asciiTheme="minorHAnsi" w:hAnsiTheme="minorHAnsi" w:cstheme="minorHAnsi"/>
                <w:strike/>
                <w:color w:val="421C6E" w:themeColor="accent1"/>
              </w:rPr>
            </w:pPr>
          </w:p>
        </w:tc>
      </w:tr>
    </w:tbl>
    <w:p w14:paraId="38D07C53" w14:textId="77777777" w:rsidR="00BE4080" w:rsidRDefault="00BE4080" w:rsidP="004A3590">
      <w:pPr>
        <w:rPr>
          <w:rFonts w:asciiTheme="minorHAnsi" w:hAnsiTheme="minorHAnsi" w:cstheme="minorHAnsi"/>
          <w:b/>
          <w:color w:val="421C6E" w:themeColor="accent1"/>
        </w:rPr>
      </w:pPr>
    </w:p>
    <w:p w14:paraId="659B834E" w14:textId="77777777" w:rsidR="00793E2F" w:rsidRDefault="00793E2F" w:rsidP="004A3590">
      <w:pPr>
        <w:rPr>
          <w:rFonts w:asciiTheme="minorHAnsi" w:hAnsiTheme="minorHAnsi" w:cstheme="minorHAnsi"/>
          <w:b/>
          <w:color w:val="421C6E" w:themeColor="accent1"/>
        </w:rPr>
      </w:pPr>
    </w:p>
    <w:p w14:paraId="6573C0B7" w14:textId="77777777" w:rsidR="00793E2F" w:rsidRPr="004A3590" w:rsidRDefault="00793E2F" w:rsidP="004A3590">
      <w:pPr>
        <w:rPr>
          <w:rFonts w:asciiTheme="minorHAnsi" w:hAnsiTheme="minorHAnsi" w:cstheme="minorHAnsi"/>
          <w:b/>
          <w:color w:val="421C6E" w:themeColor="accent1"/>
        </w:rPr>
      </w:pPr>
    </w:p>
    <w:p w14:paraId="608E1518" w14:textId="77777777" w:rsidR="00C0338A" w:rsidRDefault="00C0338A" w:rsidP="004A3590">
      <w:pPr>
        <w:rPr>
          <w:rFonts w:asciiTheme="minorHAnsi" w:hAnsiTheme="minorHAnsi" w:cstheme="minorHAnsi"/>
          <w:b/>
          <w:color w:val="421C6E" w:themeColor="accent1"/>
        </w:rPr>
      </w:pPr>
    </w:p>
    <w:p w14:paraId="313E3ED7" w14:textId="557E123A" w:rsidR="00261120" w:rsidRPr="004A3590" w:rsidRDefault="00261120" w:rsidP="004A3590">
      <w:pPr>
        <w:rPr>
          <w:rFonts w:asciiTheme="minorHAnsi" w:hAnsiTheme="minorHAnsi" w:cstheme="minorHAnsi"/>
          <w:b/>
          <w:color w:val="421C6E" w:themeColor="accent1"/>
        </w:rPr>
      </w:pPr>
      <w:r w:rsidRPr="004A3590">
        <w:rPr>
          <w:rFonts w:asciiTheme="minorHAnsi" w:hAnsiTheme="minorHAnsi" w:cstheme="minorHAnsi"/>
          <w:b/>
          <w:color w:val="421C6E" w:themeColor="accent1"/>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4A3590" w:rsidRPr="004A3590" w14:paraId="45C55F1A" w14:textId="77777777" w:rsidTr="00BE4080">
        <w:tc>
          <w:tcPr>
            <w:tcW w:w="10289" w:type="dxa"/>
            <w:shd w:val="clear" w:color="auto" w:fill="auto"/>
          </w:tcPr>
          <w:p w14:paraId="3BFD8AE8" w14:textId="77777777" w:rsidR="00261120" w:rsidRPr="004A3590" w:rsidRDefault="00261120" w:rsidP="004A3590">
            <w:pPr>
              <w:spacing w:after="0" w:line="240" w:lineRule="auto"/>
              <w:rPr>
                <w:rFonts w:asciiTheme="minorHAnsi" w:eastAsia="Times New Roman" w:hAnsiTheme="minorHAnsi" w:cstheme="minorHAnsi"/>
                <w:color w:val="421C6E" w:themeColor="accent1"/>
                <w:lang w:eastAsia="zh-TW"/>
              </w:rPr>
            </w:pPr>
          </w:p>
          <w:p w14:paraId="08C6C718" w14:textId="77777777" w:rsidR="00261120" w:rsidRPr="004A3590" w:rsidRDefault="00261120" w:rsidP="004A3590">
            <w:pPr>
              <w:spacing w:after="0" w:line="240" w:lineRule="auto"/>
              <w:rPr>
                <w:rFonts w:asciiTheme="minorHAnsi" w:eastAsia="Times New Roman" w:hAnsiTheme="minorHAnsi" w:cstheme="minorHAnsi"/>
                <w:b/>
                <w:bCs/>
                <w:color w:val="421C6E" w:themeColor="accent1"/>
                <w:lang w:eastAsia="zh-TW"/>
              </w:rPr>
            </w:pPr>
            <w:r w:rsidRPr="004A3590">
              <w:rPr>
                <w:rFonts w:asciiTheme="minorHAnsi" w:eastAsia="Times New Roman" w:hAnsiTheme="minorHAnsi" w:cstheme="minorHAnsi"/>
                <w:b/>
                <w:bCs/>
                <w:caps/>
                <w:color w:val="421C6E" w:themeColor="accent1"/>
                <w:lang w:eastAsia="zh-TW"/>
              </w:rPr>
              <w:t>Specific</w:t>
            </w:r>
            <w:r w:rsidRPr="004A3590">
              <w:rPr>
                <w:rFonts w:asciiTheme="minorHAnsi" w:eastAsia="Times New Roman" w:hAnsiTheme="minorHAnsi" w:cstheme="minorHAnsi"/>
                <w:b/>
                <w:bCs/>
                <w:color w:val="421C6E" w:themeColor="accent1"/>
                <w:lang w:eastAsia="zh-TW"/>
              </w:rPr>
              <w:t xml:space="preserve"> DUTIES </w:t>
            </w:r>
          </w:p>
          <w:p w14:paraId="4CD08AE8" w14:textId="77777777" w:rsidR="00F77C49" w:rsidRPr="004A3590" w:rsidRDefault="00F77C49" w:rsidP="004A3590">
            <w:pPr>
              <w:spacing w:after="0" w:line="240" w:lineRule="auto"/>
              <w:rPr>
                <w:rFonts w:asciiTheme="minorHAnsi" w:eastAsia="Times New Roman" w:hAnsiTheme="minorHAnsi" w:cstheme="minorHAnsi"/>
                <w:color w:val="421C6E" w:themeColor="accent1"/>
                <w:lang w:eastAsia="zh-TW"/>
              </w:rPr>
            </w:pPr>
          </w:p>
          <w:p w14:paraId="776DC00B" w14:textId="6927215C" w:rsidR="00F77C49" w:rsidRPr="004A3590" w:rsidRDefault="000A3E6E" w:rsidP="004A3590">
            <w:pPr>
              <w:pStyle w:val="ListParagraph"/>
              <w:numPr>
                <w:ilvl w:val="0"/>
                <w:numId w:val="19"/>
              </w:numPr>
              <w:rPr>
                <w:rFonts w:asciiTheme="minorHAnsi" w:hAnsiTheme="minorHAnsi" w:cstheme="minorHAnsi"/>
                <w:color w:val="421C6E" w:themeColor="accent1"/>
                <w:sz w:val="22"/>
                <w:szCs w:val="22"/>
              </w:rPr>
            </w:pPr>
            <w:r w:rsidRPr="00880160">
              <w:rPr>
                <w:rFonts w:asciiTheme="minorHAnsi" w:hAnsiTheme="minorHAnsi" w:cstheme="minorHAnsi"/>
                <w:color w:val="421C6E" w:themeColor="accent1"/>
                <w:sz w:val="22"/>
                <w:szCs w:val="22"/>
              </w:rPr>
              <w:t xml:space="preserve">Proactively identify </w:t>
            </w:r>
            <w:r w:rsidR="006F4B95">
              <w:rPr>
                <w:rFonts w:asciiTheme="minorHAnsi" w:hAnsiTheme="minorHAnsi" w:cstheme="minorHAnsi"/>
                <w:color w:val="421C6E" w:themeColor="accent1"/>
                <w:sz w:val="22"/>
                <w:szCs w:val="22"/>
              </w:rPr>
              <w:t xml:space="preserve">the </w:t>
            </w:r>
            <w:r w:rsidRPr="00880160">
              <w:rPr>
                <w:rFonts w:asciiTheme="minorHAnsi" w:hAnsiTheme="minorHAnsi" w:cstheme="minorHAnsi"/>
                <w:color w:val="421C6E" w:themeColor="accent1"/>
                <w:sz w:val="22"/>
                <w:szCs w:val="22"/>
              </w:rPr>
              <w:t xml:space="preserve">needs of all students and </w:t>
            </w:r>
            <w:r w:rsidR="009E539D">
              <w:rPr>
                <w:rFonts w:asciiTheme="minorHAnsi" w:hAnsiTheme="minorHAnsi" w:cstheme="minorHAnsi"/>
                <w:color w:val="421C6E" w:themeColor="accent1"/>
                <w:sz w:val="22"/>
                <w:szCs w:val="22"/>
              </w:rPr>
              <w:t xml:space="preserve">develop </w:t>
            </w:r>
            <w:r w:rsidR="009E539D" w:rsidRPr="00880160">
              <w:rPr>
                <w:rFonts w:asciiTheme="minorHAnsi" w:hAnsiTheme="minorHAnsi" w:cstheme="minorHAnsi"/>
                <w:color w:val="421C6E" w:themeColor="accent1"/>
                <w:sz w:val="22"/>
                <w:szCs w:val="22"/>
              </w:rPr>
              <w:t>detailed</w:t>
            </w:r>
            <w:r w:rsidR="00781C15" w:rsidRPr="00880160">
              <w:rPr>
                <w:rFonts w:asciiTheme="minorHAnsi" w:hAnsiTheme="minorHAnsi" w:cstheme="minorHAnsi"/>
                <w:color w:val="421C6E" w:themeColor="accent1"/>
                <w:sz w:val="22"/>
                <w:szCs w:val="22"/>
              </w:rPr>
              <w:t xml:space="preserve"> provision plans with </w:t>
            </w:r>
            <w:r w:rsidR="006F4B95" w:rsidRPr="00880160">
              <w:rPr>
                <w:rFonts w:asciiTheme="minorHAnsi" w:hAnsiTheme="minorHAnsi" w:cstheme="minorHAnsi"/>
                <w:color w:val="421C6E" w:themeColor="accent1"/>
                <w:sz w:val="22"/>
                <w:szCs w:val="22"/>
              </w:rPr>
              <w:t xml:space="preserve">short </w:t>
            </w:r>
            <w:r w:rsidR="00C0338A" w:rsidRPr="00880160">
              <w:rPr>
                <w:rFonts w:asciiTheme="minorHAnsi" w:hAnsiTheme="minorHAnsi" w:cstheme="minorHAnsi"/>
                <w:color w:val="421C6E" w:themeColor="accent1"/>
                <w:sz w:val="22"/>
                <w:szCs w:val="22"/>
              </w:rPr>
              <w:t xml:space="preserve">and </w:t>
            </w:r>
            <w:r w:rsidR="006F4B95" w:rsidRPr="00880160">
              <w:rPr>
                <w:rFonts w:asciiTheme="minorHAnsi" w:hAnsiTheme="minorHAnsi" w:cstheme="minorHAnsi"/>
                <w:color w:val="421C6E" w:themeColor="accent1"/>
                <w:sz w:val="22"/>
                <w:szCs w:val="22"/>
              </w:rPr>
              <w:t xml:space="preserve">long </w:t>
            </w:r>
            <w:r w:rsidR="00C0338A" w:rsidRPr="00880160">
              <w:rPr>
                <w:rFonts w:asciiTheme="minorHAnsi" w:hAnsiTheme="minorHAnsi" w:cstheme="minorHAnsi"/>
                <w:color w:val="421C6E" w:themeColor="accent1"/>
                <w:sz w:val="22"/>
                <w:szCs w:val="22"/>
              </w:rPr>
              <w:t>-term</w:t>
            </w:r>
            <w:r w:rsidR="00781C15" w:rsidRPr="00880160">
              <w:rPr>
                <w:rFonts w:asciiTheme="minorHAnsi" w:hAnsiTheme="minorHAnsi" w:cstheme="minorHAnsi"/>
                <w:color w:val="421C6E" w:themeColor="accent1"/>
                <w:sz w:val="22"/>
                <w:szCs w:val="22"/>
              </w:rPr>
              <w:t xml:space="preserve"> measurable </w:t>
            </w:r>
            <w:r w:rsidR="00EA4A88" w:rsidRPr="00880160">
              <w:rPr>
                <w:rFonts w:asciiTheme="minorHAnsi" w:hAnsiTheme="minorHAnsi" w:cstheme="minorHAnsi"/>
                <w:color w:val="421C6E" w:themeColor="accent1"/>
                <w:sz w:val="22"/>
                <w:szCs w:val="22"/>
              </w:rPr>
              <w:t>goals</w:t>
            </w:r>
            <w:r w:rsidR="00EA4A88" w:rsidRPr="004A3590">
              <w:rPr>
                <w:rFonts w:asciiTheme="minorHAnsi" w:hAnsiTheme="minorHAnsi" w:cstheme="minorHAnsi"/>
                <w:color w:val="421C6E" w:themeColor="accent1"/>
                <w:sz w:val="22"/>
                <w:szCs w:val="22"/>
              </w:rPr>
              <w:t xml:space="preserve">. </w:t>
            </w:r>
          </w:p>
          <w:p w14:paraId="19921227" w14:textId="3B48ACCB" w:rsidR="00EA4A88" w:rsidRPr="004A3590" w:rsidRDefault="00EA4A88"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Deploy additional adults </w:t>
            </w:r>
            <w:r w:rsidR="009E539D" w:rsidRPr="004A3590">
              <w:rPr>
                <w:rFonts w:asciiTheme="minorHAnsi" w:hAnsiTheme="minorHAnsi" w:cstheme="minorHAnsi"/>
                <w:color w:val="421C6E" w:themeColor="accent1"/>
                <w:sz w:val="22"/>
                <w:szCs w:val="22"/>
              </w:rPr>
              <w:t>skil</w:t>
            </w:r>
            <w:r w:rsidR="009E539D">
              <w:rPr>
                <w:rFonts w:asciiTheme="minorHAnsi" w:hAnsiTheme="minorHAnsi" w:cstheme="minorHAnsi"/>
                <w:color w:val="421C6E" w:themeColor="accent1"/>
                <w:sz w:val="22"/>
                <w:szCs w:val="22"/>
              </w:rPr>
              <w:t>f</w:t>
            </w:r>
            <w:r w:rsidR="009E539D" w:rsidRPr="004A3590">
              <w:rPr>
                <w:rFonts w:asciiTheme="minorHAnsi" w:hAnsiTheme="minorHAnsi" w:cstheme="minorHAnsi"/>
                <w:color w:val="421C6E" w:themeColor="accent1"/>
                <w:sz w:val="22"/>
                <w:szCs w:val="22"/>
              </w:rPr>
              <w:t>ully</w:t>
            </w:r>
            <w:r w:rsidRPr="004A3590">
              <w:rPr>
                <w:rFonts w:asciiTheme="minorHAnsi" w:hAnsiTheme="minorHAnsi" w:cstheme="minorHAnsi"/>
                <w:color w:val="421C6E" w:themeColor="accent1"/>
                <w:sz w:val="22"/>
                <w:szCs w:val="22"/>
              </w:rPr>
              <w:t xml:space="preserve"> </w:t>
            </w:r>
            <w:r w:rsidR="00184C13" w:rsidRPr="004A3590">
              <w:rPr>
                <w:rFonts w:asciiTheme="minorHAnsi" w:hAnsiTheme="minorHAnsi" w:cstheme="minorHAnsi"/>
                <w:color w:val="421C6E" w:themeColor="accent1"/>
                <w:sz w:val="22"/>
                <w:szCs w:val="22"/>
              </w:rPr>
              <w:t xml:space="preserve">in relation to annual </w:t>
            </w:r>
            <w:r w:rsidR="004C6686" w:rsidRPr="004A3590">
              <w:rPr>
                <w:rFonts w:asciiTheme="minorHAnsi" w:hAnsiTheme="minorHAnsi" w:cstheme="minorHAnsi"/>
                <w:color w:val="421C6E" w:themeColor="accent1"/>
                <w:sz w:val="22"/>
                <w:szCs w:val="22"/>
              </w:rPr>
              <w:t xml:space="preserve">student support analysis, setting objectives and assessing for measurable impact. </w:t>
            </w:r>
          </w:p>
          <w:p w14:paraId="03401E80" w14:textId="15EECF19" w:rsidR="006449AD" w:rsidRPr="004A3590" w:rsidRDefault="00357675"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progress, achievement and impact of interventions is reviewed frequently and communicated to parents and teachers. </w:t>
            </w:r>
            <w:r w:rsidR="009F2BBE" w:rsidRPr="004A3590">
              <w:rPr>
                <w:rFonts w:asciiTheme="minorHAnsi" w:hAnsiTheme="minorHAnsi" w:cstheme="minorHAnsi"/>
                <w:color w:val="421C6E" w:themeColor="accent1"/>
                <w:sz w:val="22"/>
                <w:szCs w:val="22"/>
              </w:rPr>
              <w:t>Us</w:t>
            </w:r>
            <w:r w:rsidR="009F2BBE">
              <w:rPr>
                <w:rFonts w:asciiTheme="minorHAnsi" w:hAnsiTheme="minorHAnsi" w:cstheme="minorHAnsi"/>
                <w:color w:val="421C6E" w:themeColor="accent1"/>
                <w:sz w:val="22"/>
                <w:szCs w:val="22"/>
              </w:rPr>
              <w:t xml:space="preserve">ing </w:t>
            </w:r>
            <w:r w:rsidR="009F2BBE" w:rsidRPr="004A3590">
              <w:rPr>
                <w:rFonts w:asciiTheme="minorHAnsi" w:hAnsiTheme="minorHAnsi" w:cstheme="minorHAnsi"/>
                <w:color w:val="421C6E" w:themeColor="accent1"/>
                <w:sz w:val="22"/>
                <w:szCs w:val="22"/>
              </w:rPr>
              <w:t>outcomes</w:t>
            </w:r>
            <w:r w:rsidRPr="004A3590">
              <w:rPr>
                <w:rFonts w:asciiTheme="minorHAnsi" w:hAnsiTheme="minorHAnsi" w:cstheme="minorHAnsi"/>
                <w:color w:val="421C6E" w:themeColor="accent1"/>
                <w:sz w:val="22"/>
                <w:szCs w:val="22"/>
              </w:rPr>
              <w:t xml:space="preserve"> to </w:t>
            </w:r>
            <w:r w:rsidR="006F4B95">
              <w:rPr>
                <w:rFonts w:asciiTheme="minorHAnsi" w:hAnsiTheme="minorHAnsi" w:cstheme="minorHAnsi"/>
                <w:color w:val="421C6E" w:themeColor="accent1"/>
                <w:sz w:val="22"/>
                <w:szCs w:val="22"/>
              </w:rPr>
              <w:t>inform and drive</w:t>
            </w:r>
            <w:r w:rsidRPr="004A3590">
              <w:rPr>
                <w:rFonts w:asciiTheme="minorHAnsi" w:hAnsiTheme="minorHAnsi" w:cstheme="minorHAnsi"/>
                <w:color w:val="421C6E" w:themeColor="accent1"/>
                <w:sz w:val="22"/>
                <w:szCs w:val="22"/>
              </w:rPr>
              <w:t xml:space="preserve"> improvement. </w:t>
            </w:r>
          </w:p>
          <w:p w14:paraId="1291F8A2" w14:textId="59620E88" w:rsidR="002528A3" w:rsidRPr="004A3590" w:rsidRDefault="002528A3"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Ensure that students’ needs are fully assessed and understood</w:t>
            </w:r>
            <w:r w:rsidR="002C5590">
              <w:rPr>
                <w:rFonts w:asciiTheme="minorHAnsi" w:hAnsiTheme="minorHAnsi" w:cstheme="minorHAnsi"/>
                <w:color w:val="421C6E" w:themeColor="accent1"/>
                <w:sz w:val="22"/>
                <w:szCs w:val="22"/>
              </w:rPr>
              <w:t>.</w:t>
            </w:r>
          </w:p>
          <w:p w14:paraId="486D5710" w14:textId="48D28657"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the school carries out its statutory responsibilities regarding all students with an EHCP, undertaking </w:t>
            </w:r>
            <w:r w:rsidR="0080143D" w:rsidRPr="004A3590">
              <w:rPr>
                <w:rFonts w:asciiTheme="minorHAnsi" w:hAnsiTheme="minorHAnsi" w:cstheme="minorHAnsi"/>
                <w:color w:val="421C6E" w:themeColor="accent1"/>
                <w:sz w:val="22"/>
                <w:szCs w:val="22"/>
              </w:rPr>
              <w:t xml:space="preserve">termly </w:t>
            </w:r>
            <w:r w:rsidRPr="004A3590">
              <w:rPr>
                <w:rFonts w:asciiTheme="minorHAnsi" w:hAnsiTheme="minorHAnsi" w:cstheme="minorHAnsi"/>
                <w:color w:val="421C6E" w:themeColor="accent1"/>
                <w:sz w:val="22"/>
                <w:szCs w:val="22"/>
              </w:rPr>
              <w:t>reviews</w:t>
            </w:r>
            <w:r w:rsidR="0080143D" w:rsidRPr="004A3590">
              <w:rPr>
                <w:rFonts w:asciiTheme="minorHAnsi" w:hAnsiTheme="minorHAnsi" w:cstheme="minorHAnsi"/>
                <w:color w:val="421C6E" w:themeColor="accent1"/>
                <w:sz w:val="22"/>
                <w:szCs w:val="22"/>
              </w:rPr>
              <w:t xml:space="preserve"> for progress against </w:t>
            </w:r>
            <w:r w:rsidR="00C0338A" w:rsidRPr="004A3590">
              <w:rPr>
                <w:rFonts w:asciiTheme="minorHAnsi" w:hAnsiTheme="minorHAnsi" w:cstheme="minorHAnsi"/>
                <w:color w:val="421C6E" w:themeColor="accent1"/>
                <w:sz w:val="22"/>
                <w:szCs w:val="22"/>
              </w:rPr>
              <w:t>outcomes in</w:t>
            </w:r>
            <w:r w:rsidR="006B5BA8" w:rsidRPr="004A3590">
              <w:rPr>
                <w:rFonts w:asciiTheme="minorHAnsi" w:hAnsiTheme="minorHAnsi" w:cstheme="minorHAnsi"/>
                <w:color w:val="421C6E" w:themeColor="accent1"/>
                <w:sz w:val="22"/>
                <w:szCs w:val="22"/>
              </w:rPr>
              <w:t xml:space="preserve"> collaboration with the </w:t>
            </w:r>
            <w:r w:rsidR="00552411" w:rsidRPr="004A3590">
              <w:rPr>
                <w:rFonts w:asciiTheme="minorHAnsi" w:hAnsiTheme="minorHAnsi" w:cstheme="minorHAnsi"/>
                <w:color w:val="421C6E" w:themeColor="accent1"/>
                <w:sz w:val="22"/>
                <w:szCs w:val="22"/>
              </w:rPr>
              <w:t>RSENDCo and</w:t>
            </w:r>
            <w:r w:rsidR="006B5BA8" w:rsidRPr="004A3590">
              <w:rPr>
                <w:rFonts w:asciiTheme="minorHAnsi" w:hAnsiTheme="minorHAnsi" w:cstheme="minorHAnsi"/>
                <w:color w:val="421C6E" w:themeColor="accent1"/>
                <w:sz w:val="22"/>
                <w:szCs w:val="22"/>
              </w:rPr>
              <w:t xml:space="preserve"> leading</w:t>
            </w:r>
            <w:r w:rsidRPr="004A3590">
              <w:rPr>
                <w:rFonts w:asciiTheme="minorHAnsi" w:hAnsiTheme="minorHAnsi" w:cstheme="minorHAnsi"/>
                <w:color w:val="421C6E" w:themeColor="accent1"/>
                <w:sz w:val="22"/>
                <w:szCs w:val="22"/>
              </w:rPr>
              <w:t xml:space="preserve"> termly meetings with parents</w:t>
            </w:r>
            <w:r w:rsidR="006D4BB9" w:rsidRPr="004A3590">
              <w:rPr>
                <w:rFonts w:asciiTheme="minorHAnsi" w:hAnsiTheme="minorHAnsi" w:cstheme="minorHAnsi"/>
                <w:color w:val="421C6E" w:themeColor="accent1"/>
                <w:sz w:val="22"/>
                <w:szCs w:val="22"/>
              </w:rPr>
              <w:t>.</w:t>
            </w:r>
          </w:p>
          <w:p w14:paraId="25B1DE66" w14:textId="2F34F56F"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Support all staff in understanding the needs of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s through development and training</w:t>
            </w:r>
            <w:r w:rsidR="005430B9" w:rsidRPr="004A3590">
              <w:rPr>
                <w:rFonts w:asciiTheme="minorHAnsi" w:hAnsiTheme="minorHAnsi" w:cstheme="minorHAnsi"/>
                <w:color w:val="421C6E" w:themeColor="accent1"/>
                <w:sz w:val="22"/>
                <w:szCs w:val="22"/>
              </w:rPr>
              <w:t xml:space="preserve">. Develop a culture where the </w:t>
            </w:r>
            <w:r w:rsidR="005371A8" w:rsidRPr="004A3590">
              <w:rPr>
                <w:rFonts w:asciiTheme="minorHAnsi" w:hAnsiTheme="minorHAnsi" w:cstheme="minorHAnsi"/>
                <w:color w:val="421C6E" w:themeColor="accent1"/>
                <w:sz w:val="22"/>
                <w:szCs w:val="22"/>
              </w:rPr>
              <w:t>teacher is the first point of quality, tailored teaching</w:t>
            </w:r>
            <w:r w:rsidR="002C5590">
              <w:rPr>
                <w:rFonts w:asciiTheme="minorHAnsi" w:hAnsiTheme="minorHAnsi" w:cstheme="minorHAnsi"/>
                <w:color w:val="421C6E" w:themeColor="accent1"/>
                <w:sz w:val="22"/>
                <w:szCs w:val="22"/>
              </w:rPr>
              <w:t>.</w:t>
            </w:r>
          </w:p>
          <w:p w14:paraId="33ADC3E0" w14:textId="015044EE"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Monitor progress towards targets for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with SEND after each assessment point and report to the </w:t>
            </w:r>
            <w:r w:rsidR="00E24081">
              <w:rPr>
                <w:rFonts w:asciiTheme="minorHAnsi" w:hAnsiTheme="minorHAnsi" w:cstheme="minorHAnsi"/>
                <w:color w:val="421C6E" w:themeColor="accent1"/>
                <w:sz w:val="22"/>
                <w:szCs w:val="22"/>
              </w:rPr>
              <w:t xml:space="preserve">Campus </w:t>
            </w:r>
            <w:r w:rsidRPr="004A3590">
              <w:rPr>
                <w:rFonts w:asciiTheme="minorHAnsi" w:hAnsiTheme="minorHAnsi" w:cstheme="minorHAnsi"/>
                <w:color w:val="421C6E" w:themeColor="accent1"/>
                <w:sz w:val="22"/>
                <w:szCs w:val="22"/>
              </w:rPr>
              <w:t>Leadership Team</w:t>
            </w:r>
            <w:r w:rsidR="002C5590">
              <w:rPr>
                <w:rFonts w:asciiTheme="minorHAnsi" w:hAnsiTheme="minorHAnsi" w:cstheme="minorHAnsi"/>
                <w:color w:val="421C6E" w:themeColor="accent1"/>
                <w:sz w:val="22"/>
                <w:szCs w:val="22"/>
              </w:rPr>
              <w:t>.</w:t>
            </w:r>
          </w:p>
          <w:p w14:paraId="2C403388" w14:textId="01F20A28" w:rsidR="00F77C49" w:rsidRPr="00793E2F" w:rsidRDefault="00F77C49" w:rsidP="004A3590">
            <w:pPr>
              <w:pStyle w:val="ListParagraph"/>
              <w:numPr>
                <w:ilvl w:val="0"/>
                <w:numId w:val="19"/>
              </w:numPr>
              <w:rPr>
                <w:rFonts w:asciiTheme="minorHAnsi" w:hAnsiTheme="minorHAnsi" w:cstheme="minorHAnsi"/>
                <w:color w:val="421C6E" w:themeColor="accent1"/>
                <w:sz w:val="22"/>
                <w:szCs w:val="22"/>
              </w:rPr>
            </w:pPr>
            <w:r w:rsidRPr="00793E2F">
              <w:rPr>
                <w:rFonts w:asciiTheme="minorHAnsi" w:hAnsiTheme="minorHAnsi" w:cstheme="minorHAnsi"/>
                <w:color w:val="421C6E" w:themeColor="accent1"/>
                <w:sz w:val="22"/>
                <w:szCs w:val="22"/>
              </w:rPr>
              <w:t xml:space="preserve">Analyse and interpret relevant school, local and </w:t>
            </w:r>
            <w:r w:rsidR="00102ECF" w:rsidRPr="00793E2F">
              <w:rPr>
                <w:rFonts w:asciiTheme="minorHAnsi" w:hAnsiTheme="minorHAnsi" w:cstheme="minorHAnsi"/>
                <w:color w:val="421C6E" w:themeColor="accent1"/>
                <w:sz w:val="22"/>
                <w:szCs w:val="22"/>
              </w:rPr>
              <w:t>national patterns</w:t>
            </w:r>
            <w:r w:rsidR="00EF1F99" w:rsidRPr="00793E2F">
              <w:rPr>
                <w:rFonts w:asciiTheme="minorHAnsi" w:hAnsiTheme="minorHAnsi" w:cstheme="minorHAnsi"/>
                <w:color w:val="421C6E" w:themeColor="accent1"/>
                <w:sz w:val="22"/>
                <w:szCs w:val="22"/>
              </w:rPr>
              <w:t xml:space="preserve"> and pointers in weekly meetings with the Campus Principal. </w:t>
            </w:r>
          </w:p>
          <w:p w14:paraId="0F3A9AB3" w14:textId="20DF832A" w:rsidR="00C96206" w:rsidRPr="004A3590" w:rsidRDefault="006D4BB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professional reports and recommendations are correctly implemented. </w:t>
            </w:r>
          </w:p>
          <w:p w14:paraId="3605A300" w14:textId="1E08A2AF"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Liaise with staff, parents and external agencies to co-ordinate their contribution, provide maximum support and ensure continuity of provision. </w:t>
            </w:r>
            <w:r w:rsidR="00E66CEB" w:rsidRPr="004A3590">
              <w:rPr>
                <w:rFonts w:asciiTheme="minorHAnsi" w:hAnsiTheme="minorHAnsi" w:cstheme="minorHAnsi"/>
                <w:color w:val="421C6E" w:themeColor="accent1"/>
                <w:sz w:val="22"/>
                <w:szCs w:val="22"/>
              </w:rPr>
              <w:t xml:space="preserve">Produce action plans from all </w:t>
            </w:r>
            <w:r w:rsidR="00880160" w:rsidRPr="004A3590">
              <w:rPr>
                <w:rFonts w:asciiTheme="minorHAnsi" w:hAnsiTheme="minorHAnsi" w:cstheme="minorHAnsi"/>
                <w:color w:val="421C6E" w:themeColor="accent1"/>
                <w:sz w:val="22"/>
                <w:szCs w:val="22"/>
              </w:rPr>
              <w:t>external</w:t>
            </w:r>
            <w:r w:rsidR="00E66CEB" w:rsidRPr="004A3590">
              <w:rPr>
                <w:rFonts w:asciiTheme="minorHAnsi" w:hAnsiTheme="minorHAnsi" w:cstheme="minorHAnsi"/>
                <w:color w:val="421C6E" w:themeColor="accent1"/>
                <w:sz w:val="22"/>
                <w:szCs w:val="22"/>
              </w:rPr>
              <w:t xml:space="preserve"> reports and </w:t>
            </w:r>
            <w:r w:rsidR="00606A56" w:rsidRPr="004A3590">
              <w:rPr>
                <w:rFonts w:asciiTheme="minorHAnsi" w:hAnsiTheme="minorHAnsi" w:cstheme="minorHAnsi"/>
                <w:color w:val="421C6E" w:themeColor="accent1"/>
                <w:sz w:val="22"/>
                <w:szCs w:val="22"/>
              </w:rPr>
              <w:t xml:space="preserve">review </w:t>
            </w:r>
            <w:r w:rsidR="00606A56">
              <w:rPr>
                <w:rFonts w:asciiTheme="minorHAnsi" w:hAnsiTheme="minorHAnsi" w:cstheme="minorHAnsi"/>
                <w:color w:val="421C6E" w:themeColor="accent1"/>
                <w:sz w:val="22"/>
                <w:szCs w:val="22"/>
              </w:rPr>
              <w:t>each</w:t>
            </w:r>
            <w:r w:rsidR="006F4B95">
              <w:rPr>
                <w:rFonts w:asciiTheme="minorHAnsi" w:hAnsiTheme="minorHAnsi" w:cstheme="minorHAnsi"/>
                <w:color w:val="421C6E" w:themeColor="accent1"/>
                <w:sz w:val="22"/>
                <w:szCs w:val="22"/>
              </w:rPr>
              <w:t xml:space="preserve"> term as a minimum</w:t>
            </w:r>
            <w:r w:rsidR="002C5590">
              <w:rPr>
                <w:rFonts w:asciiTheme="minorHAnsi" w:hAnsiTheme="minorHAnsi" w:cstheme="minorHAnsi"/>
                <w:color w:val="421C6E" w:themeColor="accent1"/>
                <w:sz w:val="22"/>
                <w:szCs w:val="22"/>
              </w:rPr>
              <w:t>.</w:t>
            </w:r>
          </w:p>
          <w:p w14:paraId="5A2E681C" w14:textId="3A271BB4" w:rsidR="00E610F2" w:rsidRPr="004A3590" w:rsidRDefault="00E610F2"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parents are central to decisions about a student, fully informed, involved and updated. </w:t>
            </w:r>
          </w:p>
          <w:p w14:paraId="114B127E" w14:textId="4037B374"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information for the </w:t>
            </w:r>
            <w:r w:rsidR="00BE35F7" w:rsidRPr="004A3590">
              <w:rPr>
                <w:rFonts w:asciiTheme="minorHAnsi" w:hAnsiTheme="minorHAnsi" w:cstheme="minorHAnsi"/>
                <w:color w:val="421C6E" w:themeColor="accent1"/>
                <w:sz w:val="22"/>
                <w:szCs w:val="22"/>
              </w:rPr>
              <w:t>School Improvement Plan</w:t>
            </w:r>
            <w:r w:rsidRPr="004A3590">
              <w:rPr>
                <w:rFonts w:asciiTheme="minorHAnsi" w:hAnsiTheme="minorHAnsi" w:cstheme="minorHAnsi"/>
                <w:color w:val="421C6E" w:themeColor="accent1"/>
                <w:sz w:val="22"/>
                <w:szCs w:val="22"/>
              </w:rPr>
              <w:t xml:space="preserve"> and other whole school documents</w:t>
            </w:r>
            <w:r w:rsidR="002C5590">
              <w:rPr>
                <w:rFonts w:asciiTheme="minorHAnsi" w:hAnsiTheme="minorHAnsi" w:cstheme="minorHAnsi"/>
                <w:color w:val="421C6E" w:themeColor="accent1"/>
                <w:sz w:val="22"/>
                <w:szCs w:val="22"/>
              </w:rPr>
              <w:t>.</w:t>
            </w:r>
          </w:p>
          <w:p w14:paraId="081116F0" w14:textId="160E27F1"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Make EHCP Applications where necessary</w:t>
            </w:r>
            <w:r w:rsidR="007C0654" w:rsidRPr="004A3590">
              <w:rPr>
                <w:rFonts w:asciiTheme="minorHAnsi" w:hAnsiTheme="minorHAnsi" w:cstheme="minorHAnsi"/>
                <w:color w:val="421C6E" w:themeColor="accent1"/>
                <w:sz w:val="22"/>
                <w:szCs w:val="22"/>
              </w:rPr>
              <w:t xml:space="preserve">, ensuring all </w:t>
            </w:r>
            <w:r w:rsidR="00F55206" w:rsidRPr="004A3590">
              <w:rPr>
                <w:rFonts w:asciiTheme="minorHAnsi" w:hAnsiTheme="minorHAnsi" w:cstheme="minorHAnsi"/>
                <w:color w:val="421C6E" w:themeColor="accent1"/>
                <w:sz w:val="22"/>
                <w:szCs w:val="22"/>
              </w:rPr>
              <w:t>provision is in line with the Local Autho</w:t>
            </w:r>
            <w:r w:rsidR="003E64EE" w:rsidRPr="004A3590">
              <w:rPr>
                <w:rFonts w:asciiTheme="minorHAnsi" w:hAnsiTheme="minorHAnsi" w:cstheme="minorHAnsi"/>
                <w:color w:val="421C6E" w:themeColor="accent1"/>
                <w:sz w:val="22"/>
                <w:szCs w:val="22"/>
              </w:rPr>
              <w:t xml:space="preserve">rity </w:t>
            </w:r>
            <w:r w:rsidR="00F13CD5" w:rsidRPr="00F13CD5">
              <w:rPr>
                <w:rFonts w:asciiTheme="minorHAnsi" w:hAnsiTheme="minorHAnsi" w:cstheme="minorHAnsi"/>
                <w:color w:val="421C6E" w:themeColor="accent1"/>
                <w:sz w:val="22"/>
                <w:szCs w:val="22"/>
              </w:rPr>
              <w:t>requirements</w:t>
            </w:r>
            <w:r w:rsidR="00F13CD5" w:rsidRPr="00161636">
              <w:rPr>
                <w:rFonts w:asciiTheme="minorHAnsi" w:hAnsiTheme="minorHAnsi" w:cstheme="minorHAnsi"/>
                <w:color w:val="421C6E" w:themeColor="accent1"/>
                <w:sz w:val="22"/>
                <w:szCs w:val="22"/>
              </w:rPr>
              <w:t>, including</w:t>
            </w:r>
            <w:r w:rsidR="006F4B95" w:rsidRPr="00161636">
              <w:rPr>
                <w:rFonts w:asciiTheme="minorHAnsi" w:hAnsiTheme="minorHAnsi" w:cstheme="minorHAnsi"/>
                <w:color w:val="421C6E" w:themeColor="accent1"/>
                <w:sz w:val="22"/>
                <w:szCs w:val="22"/>
              </w:rPr>
              <w:t xml:space="preserve"> the </w:t>
            </w:r>
            <w:r w:rsidR="006F4B95" w:rsidRPr="00F13CD5">
              <w:rPr>
                <w:rFonts w:asciiTheme="minorHAnsi" w:hAnsiTheme="minorHAnsi" w:cstheme="minorHAnsi"/>
                <w:color w:val="421C6E" w:themeColor="accent1"/>
                <w:sz w:val="22"/>
                <w:szCs w:val="22"/>
              </w:rPr>
              <w:t>o</w:t>
            </w:r>
            <w:r w:rsidR="00D50AE8" w:rsidRPr="00F13CD5">
              <w:rPr>
                <w:rFonts w:asciiTheme="minorHAnsi" w:hAnsiTheme="minorHAnsi" w:cstheme="minorHAnsi"/>
                <w:color w:val="421C6E" w:themeColor="accent1"/>
                <w:sz w:val="22"/>
                <w:szCs w:val="22"/>
              </w:rPr>
              <w:t>versee</w:t>
            </w:r>
            <w:r w:rsidR="006F4B95" w:rsidRPr="00F13CD5">
              <w:rPr>
                <w:rFonts w:asciiTheme="minorHAnsi" w:hAnsiTheme="minorHAnsi" w:cstheme="minorHAnsi"/>
                <w:color w:val="421C6E" w:themeColor="accent1"/>
                <w:sz w:val="22"/>
                <w:szCs w:val="22"/>
              </w:rPr>
              <w:t>ing</w:t>
            </w:r>
            <w:r w:rsidR="006F4B95">
              <w:rPr>
                <w:rFonts w:asciiTheme="minorHAnsi" w:hAnsiTheme="minorHAnsi" w:cstheme="minorHAnsi"/>
                <w:color w:val="421C6E" w:themeColor="accent1"/>
                <w:sz w:val="22"/>
                <w:szCs w:val="22"/>
              </w:rPr>
              <w:t xml:space="preserve"> of</w:t>
            </w:r>
            <w:r w:rsidR="00D50AE8" w:rsidRPr="004A3590">
              <w:rPr>
                <w:rFonts w:asciiTheme="minorHAnsi" w:hAnsiTheme="minorHAnsi" w:cstheme="minorHAnsi"/>
                <w:color w:val="421C6E" w:themeColor="accent1"/>
                <w:sz w:val="22"/>
                <w:szCs w:val="22"/>
              </w:rPr>
              <w:t xml:space="preserve"> the timely raising of associated invoices. </w:t>
            </w:r>
          </w:p>
          <w:p w14:paraId="12A99A48" w14:textId="6CA9D7AE"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Arrange TAC meetings where necessary</w:t>
            </w:r>
            <w:r w:rsidR="002C5590">
              <w:rPr>
                <w:rFonts w:asciiTheme="minorHAnsi" w:hAnsiTheme="minorHAnsi" w:cstheme="minorHAnsi"/>
                <w:color w:val="421C6E" w:themeColor="accent1"/>
                <w:sz w:val="22"/>
                <w:szCs w:val="22"/>
              </w:rPr>
              <w:t>.</w:t>
            </w:r>
          </w:p>
          <w:p w14:paraId="0F906C43" w14:textId="2A1676EE"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Take a strategic lead on all cases with a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 involved</w:t>
            </w:r>
            <w:r w:rsidR="002C5590">
              <w:rPr>
                <w:rFonts w:asciiTheme="minorHAnsi" w:hAnsiTheme="minorHAnsi" w:cstheme="minorHAnsi"/>
                <w:color w:val="421C6E" w:themeColor="accent1"/>
                <w:sz w:val="22"/>
                <w:szCs w:val="22"/>
              </w:rPr>
              <w:t>.</w:t>
            </w:r>
          </w:p>
          <w:p w14:paraId="3CD06788" w14:textId="571187CA" w:rsidR="00240237" w:rsidRPr="004A3590" w:rsidRDefault="00240237"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Meet all deadlines for requested submissions of SEND data for the campus. </w:t>
            </w:r>
          </w:p>
          <w:p w14:paraId="68497934" w14:textId="67B19658" w:rsidR="001B6299" w:rsidRPr="004A3590" w:rsidRDefault="001B629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Fully engage with the Career Connections programme to allow identified students to successfully transition into work. </w:t>
            </w:r>
          </w:p>
          <w:p w14:paraId="7F150586" w14:textId="77777777" w:rsidR="009B63B5" w:rsidRPr="004A3590" w:rsidRDefault="0037169A"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robust </w:t>
            </w:r>
            <w:r w:rsidR="00183304" w:rsidRPr="004A3590">
              <w:rPr>
                <w:rFonts w:asciiTheme="minorHAnsi" w:hAnsiTheme="minorHAnsi" w:cstheme="minorHAnsi"/>
                <w:color w:val="421C6E" w:themeColor="accent1"/>
                <w:sz w:val="22"/>
                <w:szCs w:val="22"/>
              </w:rPr>
              <w:t>transition</w:t>
            </w:r>
            <w:r w:rsidR="009C7386" w:rsidRPr="004A3590">
              <w:rPr>
                <w:rFonts w:asciiTheme="minorHAnsi" w:hAnsiTheme="minorHAnsi" w:cstheme="minorHAnsi"/>
                <w:color w:val="421C6E" w:themeColor="accent1"/>
                <w:sz w:val="22"/>
                <w:szCs w:val="22"/>
              </w:rPr>
              <w:t xml:space="preserve"> plans, co-produced with key stakeholders both within and outside the campus</w:t>
            </w:r>
            <w:r w:rsidR="00151DD4" w:rsidRPr="004A3590">
              <w:rPr>
                <w:rFonts w:asciiTheme="minorHAnsi" w:hAnsiTheme="minorHAnsi" w:cstheme="minorHAnsi"/>
                <w:color w:val="421C6E" w:themeColor="accent1"/>
                <w:sz w:val="22"/>
                <w:szCs w:val="22"/>
              </w:rPr>
              <w:t xml:space="preserve"> to </w:t>
            </w:r>
            <w:r w:rsidR="00A52366" w:rsidRPr="004A3590">
              <w:rPr>
                <w:rFonts w:asciiTheme="minorHAnsi" w:hAnsiTheme="minorHAnsi" w:cstheme="minorHAnsi"/>
                <w:color w:val="421C6E" w:themeColor="accent1"/>
                <w:sz w:val="22"/>
                <w:szCs w:val="22"/>
              </w:rPr>
              <w:t xml:space="preserve">enable the </w:t>
            </w:r>
            <w:r w:rsidR="00522745" w:rsidRPr="004A3590">
              <w:rPr>
                <w:rFonts w:asciiTheme="minorHAnsi" w:hAnsiTheme="minorHAnsi" w:cstheme="minorHAnsi"/>
                <w:color w:val="421C6E" w:themeColor="accent1"/>
                <w:sz w:val="22"/>
                <w:szCs w:val="22"/>
              </w:rPr>
              <w:t xml:space="preserve">onboarding of </w:t>
            </w:r>
            <w:r w:rsidR="00183304" w:rsidRPr="004A3590">
              <w:rPr>
                <w:rFonts w:asciiTheme="minorHAnsi" w:hAnsiTheme="minorHAnsi" w:cstheme="minorHAnsi"/>
                <w:color w:val="421C6E" w:themeColor="accent1"/>
                <w:sz w:val="22"/>
                <w:szCs w:val="22"/>
              </w:rPr>
              <w:t>Wonder</w:t>
            </w:r>
            <w:r w:rsidR="00522745" w:rsidRPr="004A3590">
              <w:rPr>
                <w:rFonts w:asciiTheme="minorHAnsi" w:hAnsiTheme="minorHAnsi" w:cstheme="minorHAnsi"/>
                <w:color w:val="421C6E" w:themeColor="accent1"/>
                <w:sz w:val="22"/>
                <w:szCs w:val="22"/>
              </w:rPr>
              <w:t xml:space="preserve"> Years </w:t>
            </w:r>
            <w:r w:rsidR="00183304" w:rsidRPr="004A3590">
              <w:rPr>
                <w:rFonts w:asciiTheme="minorHAnsi" w:hAnsiTheme="minorHAnsi" w:cstheme="minorHAnsi"/>
                <w:color w:val="421C6E" w:themeColor="accent1"/>
                <w:sz w:val="22"/>
                <w:szCs w:val="22"/>
              </w:rPr>
              <w:t>students</w:t>
            </w:r>
            <w:r w:rsidR="00522745" w:rsidRPr="004A3590">
              <w:rPr>
                <w:rFonts w:asciiTheme="minorHAnsi" w:hAnsiTheme="minorHAnsi" w:cstheme="minorHAnsi"/>
                <w:color w:val="421C6E" w:themeColor="accent1"/>
                <w:sz w:val="22"/>
                <w:szCs w:val="22"/>
              </w:rPr>
              <w:t xml:space="preserve"> and those needing extra support as they move between key stages of </w:t>
            </w:r>
            <w:r w:rsidR="00183304" w:rsidRPr="004A3590">
              <w:rPr>
                <w:rFonts w:asciiTheme="minorHAnsi" w:hAnsiTheme="minorHAnsi" w:cstheme="minorHAnsi"/>
                <w:color w:val="421C6E" w:themeColor="accent1"/>
                <w:sz w:val="22"/>
                <w:szCs w:val="22"/>
              </w:rPr>
              <w:t>their</w:t>
            </w:r>
            <w:r w:rsidR="00522745" w:rsidRPr="004A3590">
              <w:rPr>
                <w:rFonts w:asciiTheme="minorHAnsi" w:hAnsiTheme="minorHAnsi" w:cstheme="minorHAnsi"/>
                <w:color w:val="421C6E" w:themeColor="accent1"/>
                <w:sz w:val="22"/>
                <w:szCs w:val="22"/>
              </w:rPr>
              <w:t xml:space="preserve"> </w:t>
            </w:r>
            <w:r w:rsidR="00183304" w:rsidRPr="004A3590">
              <w:rPr>
                <w:rFonts w:asciiTheme="minorHAnsi" w:hAnsiTheme="minorHAnsi" w:cstheme="minorHAnsi"/>
                <w:color w:val="421C6E" w:themeColor="accent1"/>
                <w:sz w:val="22"/>
                <w:szCs w:val="22"/>
              </w:rPr>
              <w:t>education</w:t>
            </w:r>
            <w:r w:rsidR="00522745" w:rsidRPr="004A3590">
              <w:rPr>
                <w:rFonts w:asciiTheme="minorHAnsi" w:hAnsiTheme="minorHAnsi" w:cstheme="minorHAnsi"/>
                <w:color w:val="421C6E" w:themeColor="accent1"/>
                <w:sz w:val="22"/>
                <w:szCs w:val="22"/>
              </w:rPr>
              <w:t>.</w:t>
            </w:r>
          </w:p>
          <w:p w14:paraId="55B86DB5" w14:textId="53828E3A" w:rsidR="0037169A" w:rsidRPr="004A3590" w:rsidRDefault="009B63B5"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Support with the development and deployment of the campus’ </w:t>
            </w:r>
            <w:r w:rsidR="001E4737">
              <w:rPr>
                <w:rFonts w:asciiTheme="minorHAnsi" w:hAnsiTheme="minorHAnsi" w:cstheme="minorHAnsi"/>
                <w:color w:val="421C6E" w:themeColor="accent1"/>
                <w:sz w:val="22"/>
                <w:szCs w:val="22"/>
              </w:rPr>
              <w:t>a</w:t>
            </w:r>
            <w:r w:rsidRPr="004A3590">
              <w:rPr>
                <w:rFonts w:asciiTheme="minorHAnsi" w:hAnsiTheme="minorHAnsi" w:cstheme="minorHAnsi"/>
                <w:color w:val="421C6E" w:themeColor="accent1"/>
                <w:sz w:val="22"/>
                <w:szCs w:val="22"/>
              </w:rPr>
              <w:t xml:space="preserve">nnual SEND budget. </w:t>
            </w:r>
            <w:r w:rsidR="00522745" w:rsidRPr="004A3590">
              <w:rPr>
                <w:rFonts w:asciiTheme="minorHAnsi" w:hAnsiTheme="minorHAnsi" w:cstheme="minorHAnsi"/>
                <w:color w:val="421C6E" w:themeColor="accent1"/>
                <w:sz w:val="22"/>
                <w:szCs w:val="22"/>
              </w:rPr>
              <w:t xml:space="preserve"> </w:t>
            </w:r>
          </w:p>
          <w:p w14:paraId="32961158" w14:textId="77777777" w:rsidR="00F77C49" w:rsidRPr="004A3590" w:rsidRDefault="00F77C49" w:rsidP="004A3590">
            <w:pPr>
              <w:spacing w:after="0" w:line="240" w:lineRule="auto"/>
              <w:rPr>
                <w:rFonts w:asciiTheme="minorHAnsi" w:hAnsiTheme="minorHAnsi" w:cstheme="minorHAnsi"/>
                <w:color w:val="421C6E" w:themeColor="accent1"/>
              </w:rPr>
            </w:pPr>
          </w:p>
          <w:p w14:paraId="42242FFD" w14:textId="77777777" w:rsidR="00F77C49" w:rsidRPr="004A3590" w:rsidRDefault="00F77C49" w:rsidP="004A3590">
            <w:pPr>
              <w:spacing w:after="0" w:line="240" w:lineRule="auto"/>
              <w:rPr>
                <w:rFonts w:asciiTheme="minorHAnsi" w:hAnsiTheme="minorHAnsi" w:cstheme="minorHAnsi"/>
                <w:b/>
                <w:color w:val="421C6E" w:themeColor="accent1"/>
              </w:rPr>
            </w:pPr>
            <w:r w:rsidRPr="004A3590">
              <w:rPr>
                <w:rFonts w:asciiTheme="minorHAnsi" w:hAnsiTheme="minorHAnsi" w:cstheme="minorHAnsi"/>
                <w:b/>
                <w:color w:val="421C6E" w:themeColor="accent1"/>
              </w:rPr>
              <w:t xml:space="preserve">Teaching and Learning </w:t>
            </w:r>
          </w:p>
          <w:p w14:paraId="0151E0A5" w14:textId="77777777" w:rsidR="00F77C49" w:rsidRPr="004A3590" w:rsidRDefault="00F77C49" w:rsidP="004A3590">
            <w:pPr>
              <w:spacing w:after="0" w:line="240" w:lineRule="auto"/>
              <w:rPr>
                <w:rFonts w:asciiTheme="minorHAnsi" w:hAnsiTheme="minorHAnsi" w:cstheme="minorHAnsi"/>
                <w:color w:val="421C6E" w:themeColor="accent1"/>
              </w:rPr>
            </w:pPr>
          </w:p>
          <w:p w14:paraId="20F7792B" w14:textId="4D19B52A" w:rsidR="00993A81" w:rsidRPr="004A3590" w:rsidRDefault="00C55DA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Set ambitious and appropriate curriculum, goals and provision</w:t>
            </w:r>
            <w:r w:rsidR="002C5590">
              <w:rPr>
                <w:rFonts w:asciiTheme="minorHAnsi" w:hAnsiTheme="minorHAnsi" w:cstheme="minorHAnsi"/>
                <w:color w:val="421C6E" w:themeColor="accent1"/>
                <w:sz w:val="22"/>
                <w:szCs w:val="22"/>
              </w:rPr>
              <w:t>.</w:t>
            </w:r>
          </w:p>
          <w:p w14:paraId="0180139E" w14:textId="783E609E" w:rsidR="00080ADD" w:rsidRPr="004A3590" w:rsidRDefault="00080ADD"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Use evidence-based practice to tailor the curriculum</w:t>
            </w:r>
            <w:r w:rsidR="00DD622A" w:rsidRPr="004A3590">
              <w:rPr>
                <w:rFonts w:asciiTheme="minorHAnsi" w:hAnsiTheme="minorHAnsi" w:cstheme="minorHAnsi"/>
                <w:color w:val="421C6E" w:themeColor="accent1"/>
                <w:sz w:val="22"/>
                <w:szCs w:val="22"/>
              </w:rPr>
              <w:t xml:space="preserve"> and learning strategies to the precise needs of the students, with evidence of measurable impact over time. </w:t>
            </w:r>
          </w:p>
          <w:p w14:paraId="0748D03A" w14:textId="5EA47D44" w:rsidR="00C55DA3" w:rsidRPr="004A3590" w:rsidRDefault="00295C3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Liaise with teaching staff to enable and monitor those students on </w:t>
            </w:r>
            <w:r w:rsidR="00C0338A" w:rsidRPr="004A3590">
              <w:rPr>
                <w:rFonts w:asciiTheme="minorHAnsi" w:hAnsiTheme="minorHAnsi" w:cstheme="minorHAnsi"/>
                <w:color w:val="421C6E" w:themeColor="accent1"/>
                <w:sz w:val="22"/>
                <w:szCs w:val="22"/>
              </w:rPr>
              <w:t>an</w:t>
            </w:r>
            <w:r w:rsidRPr="004A3590">
              <w:rPr>
                <w:rFonts w:asciiTheme="minorHAnsi" w:hAnsiTheme="minorHAnsi" w:cstheme="minorHAnsi"/>
                <w:color w:val="421C6E" w:themeColor="accent1"/>
                <w:sz w:val="22"/>
                <w:szCs w:val="22"/>
              </w:rPr>
              <w:t xml:space="preserve"> Alternative Pathway, ensuring robust monitoring and reporting of progress which informs next steps. </w:t>
            </w:r>
          </w:p>
          <w:p w14:paraId="3D23C45A" w14:textId="7420ADB4"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Support the identification of</w:t>
            </w:r>
            <w:r w:rsidR="005A0CB7">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and disseminate the most effective teaching approaches for</w:t>
            </w:r>
            <w:r w:rsidR="005A0CB7">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individual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with </w:t>
            </w:r>
            <w:r w:rsidR="00E66CEB" w:rsidRPr="004A3590">
              <w:rPr>
                <w:rFonts w:asciiTheme="minorHAnsi" w:hAnsiTheme="minorHAnsi" w:cstheme="minorHAnsi"/>
                <w:color w:val="421C6E" w:themeColor="accent1"/>
                <w:sz w:val="22"/>
                <w:szCs w:val="22"/>
              </w:rPr>
              <w:t xml:space="preserve">a specific learning </w:t>
            </w:r>
            <w:r w:rsidR="00880160" w:rsidRPr="004A3590">
              <w:rPr>
                <w:rFonts w:asciiTheme="minorHAnsi" w:hAnsiTheme="minorHAnsi" w:cstheme="minorHAnsi"/>
                <w:color w:val="421C6E" w:themeColor="accent1"/>
                <w:sz w:val="22"/>
                <w:szCs w:val="22"/>
              </w:rPr>
              <w:t>difficulty</w:t>
            </w:r>
            <w:r w:rsidRPr="004A3590">
              <w:rPr>
                <w:rFonts w:asciiTheme="minorHAnsi" w:hAnsiTheme="minorHAnsi" w:cstheme="minorHAnsi"/>
                <w:color w:val="421C6E" w:themeColor="accent1"/>
                <w:sz w:val="22"/>
                <w:szCs w:val="22"/>
              </w:rPr>
              <w:t xml:space="preserve">. </w:t>
            </w:r>
          </w:p>
          <w:p w14:paraId="20308332" w14:textId="71E4DFAB"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Work with staff to develop effective ways of bridging barriers to learning through: - assessment of needs - monitoring of teaching quality and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 achievement - target setting - ILPs, or Provision Maps, - keeping accurate records. </w:t>
            </w:r>
          </w:p>
          <w:p w14:paraId="0025D395" w14:textId="77777777"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Collect and interpret specialist assessment data to inform practice. </w:t>
            </w:r>
          </w:p>
          <w:p w14:paraId="4632BA5E" w14:textId="6C031E42"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Undertake day-to-day co-ordination of SEN</w:t>
            </w:r>
            <w:r w:rsidR="006F4B95">
              <w:rPr>
                <w:rFonts w:asciiTheme="minorHAnsi" w:hAnsiTheme="minorHAnsi" w:cstheme="minorHAnsi"/>
                <w:color w:val="421C6E" w:themeColor="accent1"/>
                <w:sz w:val="22"/>
                <w:szCs w:val="22"/>
              </w:rPr>
              <w:t>D</w:t>
            </w:r>
            <w:r w:rsidRPr="004A3590">
              <w:rPr>
                <w:rFonts w:asciiTheme="minorHAnsi" w:hAnsiTheme="minorHAnsi" w:cstheme="minorHAnsi"/>
                <w:color w:val="421C6E" w:themeColor="accent1"/>
                <w:sz w:val="22"/>
                <w:szCs w:val="22"/>
              </w:rPr>
              <w:t xml:space="preserve">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provisions through close liaison with staff, parents and external agencies. </w:t>
            </w:r>
          </w:p>
          <w:p w14:paraId="1B9106DF" w14:textId="277AC30D" w:rsidR="001F7973" w:rsidRPr="004A3590" w:rsidRDefault="001F797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Request exam accommodations in a timely </w:t>
            </w:r>
            <w:r w:rsidR="00731AB8" w:rsidRPr="004A3590">
              <w:rPr>
                <w:rFonts w:asciiTheme="minorHAnsi" w:hAnsiTheme="minorHAnsi" w:cstheme="minorHAnsi"/>
                <w:color w:val="421C6E" w:themeColor="accent1"/>
                <w:sz w:val="22"/>
                <w:szCs w:val="22"/>
              </w:rPr>
              <w:t xml:space="preserve">way, gathering evidence of </w:t>
            </w:r>
            <w:r w:rsidR="00880160" w:rsidRPr="004A3590">
              <w:rPr>
                <w:rFonts w:asciiTheme="minorHAnsi" w:hAnsiTheme="minorHAnsi" w:cstheme="minorHAnsi"/>
                <w:color w:val="421C6E" w:themeColor="accent1"/>
                <w:sz w:val="22"/>
                <w:szCs w:val="22"/>
              </w:rPr>
              <w:t>normal</w:t>
            </w:r>
            <w:r w:rsidR="00731AB8" w:rsidRPr="004A3590">
              <w:rPr>
                <w:rFonts w:asciiTheme="minorHAnsi" w:hAnsiTheme="minorHAnsi" w:cstheme="minorHAnsi"/>
                <w:color w:val="421C6E" w:themeColor="accent1"/>
                <w:sz w:val="22"/>
                <w:szCs w:val="22"/>
              </w:rPr>
              <w:t xml:space="preserve"> way of working in </w:t>
            </w:r>
            <w:r w:rsidR="00146665" w:rsidRPr="004A3590">
              <w:rPr>
                <w:rFonts w:asciiTheme="minorHAnsi" w:hAnsiTheme="minorHAnsi" w:cstheme="minorHAnsi"/>
                <w:color w:val="421C6E" w:themeColor="accent1"/>
                <w:sz w:val="22"/>
                <w:szCs w:val="22"/>
              </w:rPr>
              <w:t>assessment</w:t>
            </w:r>
            <w:r w:rsidR="00177C29" w:rsidRPr="004A3590">
              <w:rPr>
                <w:rFonts w:asciiTheme="minorHAnsi" w:hAnsiTheme="minorHAnsi" w:cstheme="minorHAnsi"/>
                <w:color w:val="421C6E" w:themeColor="accent1"/>
                <w:sz w:val="22"/>
                <w:szCs w:val="22"/>
              </w:rPr>
              <w:t xml:space="preserve">s and enable the RSENDCO to support with the </w:t>
            </w:r>
            <w:r w:rsidR="00240237" w:rsidRPr="004A3590">
              <w:rPr>
                <w:rFonts w:asciiTheme="minorHAnsi" w:hAnsiTheme="minorHAnsi" w:cstheme="minorHAnsi"/>
                <w:color w:val="421C6E" w:themeColor="accent1"/>
                <w:sz w:val="22"/>
                <w:szCs w:val="22"/>
              </w:rPr>
              <w:t>process of Access Arrangement application</w:t>
            </w:r>
            <w:r w:rsidR="006F4B95">
              <w:rPr>
                <w:rFonts w:asciiTheme="minorHAnsi" w:hAnsiTheme="minorHAnsi" w:cstheme="minorHAnsi"/>
                <w:color w:val="421C6E" w:themeColor="accent1"/>
                <w:sz w:val="22"/>
                <w:szCs w:val="22"/>
              </w:rPr>
              <w:t>s</w:t>
            </w:r>
          </w:p>
          <w:p w14:paraId="23248DAE" w14:textId="4923E504" w:rsidR="00F77C49" w:rsidRPr="006F4B95" w:rsidRDefault="00517EC0"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Enable students with </w:t>
            </w:r>
            <w:r w:rsidR="000F087A" w:rsidRPr="004A3590">
              <w:rPr>
                <w:rFonts w:asciiTheme="minorHAnsi" w:hAnsiTheme="minorHAnsi" w:cstheme="minorHAnsi"/>
                <w:color w:val="421C6E" w:themeColor="accent1"/>
                <w:sz w:val="22"/>
                <w:szCs w:val="22"/>
              </w:rPr>
              <w:t>additional</w:t>
            </w:r>
            <w:r w:rsidRPr="004A3590">
              <w:rPr>
                <w:rFonts w:asciiTheme="minorHAnsi" w:hAnsiTheme="minorHAnsi" w:cstheme="minorHAnsi"/>
                <w:color w:val="421C6E" w:themeColor="accent1"/>
                <w:sz w:val="22"/>
                <w:szCs w:val="22"/>
              </w:rPr>
              <w:t xml:space="preserve"> needs to make expected </w:t>
            </w:r>
            <w:r w:rsidR="000F087A" w:rsidRPr="004A3590">
              <w:rPr>
                <w:rFonts w:asciiTheme="minorHAnsi" w:hAnsiTheme="minorHAnsi" w:cstheme="minorHAnsi"/>
                <w:color w:val="421C6E" w:themeColor="accent1"/>
                <w:sz w:val="22"/>
                <w:szCs w:val="22"/>
              </w:rPr>
              <w:t xml:space="preserve">and better progress against ambitious goals. </w:t>
            </w:r>
          </w:p>
          <w:p w14:paraId="2DC5FA2D" w14:textId="2C9EB53D" w:rsidR="00404214" w:rsidRDefault="00404214" w:rsidP="004A3590">
            <w:pPr>
              <w:numPr>
                <w:ilvl w:val="0"/>
                <w:numId w:val="23"/>
              </w:numPr>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Provide one-to-one tuition in specific areas of Learning Support for </w:t>
            </w:r>
            <w:r w:rsidR="00C0338A" w:rsidRPr="004A3590">
              <w:rPr>
                <w:rFonts w:asciiTheme="minorHAnsi" w:hAnsiTheme="minorHAnsi" w:cstheme="minorHAnsi"/>
                <w:color w:val="421C6E" w:themeColor="accent1"/>
              </w:rPr>
              <w:t>students,</w:t>
            </w:r>
            <w:r w:rsidRPr="004A3590">
              <w:rPr>
                <w:rFonts w:asciiTheme="minorHAnsi" w:hAnsiTheme="minorHAnsi" w:cstheme="minorHAnsi"/>
                <w:color w:val="421C6E" w:themeColor="accent1"/>
              </w:rPr>
              <w:t xml:space="preserve"> when necessary, in addition to holding a teaching timetable</w:t>
            </w:r>
            <w:r w:rsidR="00744029">
              <w:rPr>
                <w:rFonts w:asciiTheme="minorHAnsi" w:hAnsiTheme="minorHAnsi" w:cstheme="minorHAnsi"/>
                <w:color w:val="421C6E" w:themeColor="accent1"/>
              </w:rPr>
              <w:t>, where applicable</w:t>
            </w:r>
            <w:r w:rsidR="002C5590">
              <w:rPr>
                <w:rFonts w:asciiTheme="minorHAnsi" w:hAnsiTheme="minorHAnsi" w:cstheme="minorHAnsi"/>
                <w:color w:val="421C6E" w:themeColor="accent1"/>
              </w:rPr>
              <w:t>.</w:t>
            </w:r>
            <w:r w:rsidR="00744029">
              <w:rPr>
                <w:rFonts w:asciiTheme="minorHAnsi" w:hAnsiTheme="minorHAnsi" w:cstheme="minorHAnsi"/>
                <w:color w:val="421C6E" w:themeColor="accent1"/>
              </w:rPr>
              <w:t xml:space="preserve"> </w:t>
            </w:r>
          </w:p>
          <w:p w14:paraId="14947639" w14:textId="7908A1FE" w:rsidR="00254495" w:rsidRPr="004A3590" w:rsidRDefault="00254495" w:rsidP="004A3590">
            <w:pPr>
              <w:numPr>
                <w:ilvl w:val="0"/>
                <w:numId w:val="23"/>
              </w:numPr>
              <w:rPr>
                <w:rFonts w:asciiTheme="minorHAnsi" w:hAnsiTheme="minorHAnsi" w:cstheme="minorHAnsi"/>
                <w:color w:val="421C6E" w:themeColor="accent1"/>
              </w:rPr>
            </w:pPr>
            <w:r>
              <w:rPr>
                <w:rFonts w:asciiTheme="minorHAnsi" w:hAnsiTheme="minorHAnsi" w:cstheme="minorHAnsi"/>
                <w:color w:val="421C6E" w:themeColor="accent1"/>
              </w:rPr>
              <w:t>Work collaboratively to source and support the appropriate deployment of assistive technology where app</w:t>
            </w:r>
            <w:r w:rsidR="00D011AC">
              <w:rPr>
                <w:rFonts w:asciiTheme="minorHAnsi" w:hAnsiTheme="minorHAnsi" w:cstheme="minorHAnsi"/>
                <w:color w:val="421C6E" w:themeColor="accent1"/>
              </w:rPr>
              <w:t xml:space="preserve">ropriate. </w:t>
            </w:r>
          </w:p>
          <w:p w14:paraId="0349D3A3" w14:textId="77777777" w:rsidR="0007175F" w:rsidRPr="004A3590" w:rsidRDefault="0007175F" w:rsidP="004A3590">
            <w:pPr>
              <w:spacing w:after="0" w:line="240" w:lineRule="auto"/>
              <w:rPr>
                <w:rFonts w:asciiTheme="minorHAnsi" w:hAnsiTheme="minorHAnsi" w:cstheme="minorHAnsi"/>
                <w:color w:val="421C6E" w:themeColor="accent1"/>
              </w:rPr>
            </w:pPr>
          </w:p>
          <w:p w14:paraId="4248B82E" w14:textId="77777777" w:rsidR="00F77C49" w:rsidRPr="004A3590" w:rsidRDefault="00F77C49" w:rsidP="004A3590">
            <w:pPr>
              <w:spacing w:after="0" w:line="240" w:lineRule="auto"/>
              <w:rPr>
                <w:rFonts w:asciiTheme="minorHAnsi" w:hAnsiTheme="minorHAnsi" w:cstheme="minorHAnsi"/>
                <w:b/>
                <w:color w:val="421C6E" w:themeColor="accent1"/>
              </w:rPr>
            </w:pPr>
            <w:r w:rsidRPr="004A3590">
              <w:rPr>
                <w:rFonts w:asciiTheme="minorHAnsi" w:hAnsiTheme="minorHAnsi" w:cstheme="minorHAnsi"/>
                <w:b/>
                <w:color w:val="421C6E" w:themeColor="accent1"/>
              </w:rPr>
              <w:t xml:space="preserve">Leading and managing </w:t>
            </w:r>
          </w:p>
          <w:p w14:paraId="69CD7F83" w14:textId="77777777" w:rsidR="008900F3" w:rsidRPr="004A3590" w:rsidRDefault="008900F3" w:rsidP="004A3590">
            <w:pPr>
              <w:spacing w:after="0" w:line="240" w:lineRule="auto"/>
              <w:rPr>
                <w:rFonts w:asciiTheme="minorHAnsi" w:hAnsiTheme="minorHAnsi" w:cstheme="minorHAnsi"/>
                <w:b/>
                <w:color w:val="421C6E" w:themeColor="accent1"/>
              </w:rPr>
            </w:pPr>
          </w:p>
          <w:p w14:paraId="52FCCB7C" w14:textId="32575C97" w:rsidR="008900F3" w:rsidRPr="004A3590" w:rsidRDefault="008900F3" w:rsidP="00161636">
            <w:pPr>
              <w:pStyle w:val="ListParagraph"/>
              <w:numPr>
                <w:ilvl w:val="0"/>
                <w:numId w:val="22"/>
              </w:numPr>
              <w:ind w:left="574"/>
              <w:rPr>
                <w:rFonts w:asciiTheme="minorHAnsi" w:hAnsiTheme="minorHAnsi" w:cstheme="minorHAnsi"/>
                <w:b/>
                <w:color w:val="421C6E" w:themeColor="accent1"/>
                <w:sz w:val="22"/>
                <w:szCs w:val="22"/>
              </w:rPr>
            </w:pPr>
            <w:r w:rsidRPr="004A3590">
              <w:rPr>
                <w:rFonts w:asciiTheme="minorHAnsi" w:hAnsiTheme="minorHAnsi" w:cstheme="minorHAnsi"/>
                <w:bCs/>
                <w:color w:val="421C6E" w:themeColor="accent1"/>
                <w:sz w:val="22"/>
                <w:szCs w:val="22"/>
              </w:rPr>
              <w:t>Ensure the SEND Handbook is implemented and co</w:t>
            </w:r>
            <w:r w:rsidR="00796E78" w:rsidRPr="004A3590">
              <w:rPr>
                <w:rFonts w:asciiTheme="minorHAnsi" w:hAnsiTheme="minorHAnsi" w:cstheme="minorHAnsi"/>
                <w:bCs/>
                <w:color w:val="421C6E" w:themeColor="accent1"/>
                <w:sz w:val="22"/>
                <w:szCs w:val="22"/>
              </w:rPr>
              <w:t xml:space="preserve">nsistently </w:t>
            </w:r>
            <w:r w:rsidR="00880160" w:rsidRPr="004A3590">
              <w:rPr>
                <w:rFonts w:asciiTheme="minorHAnsi" w:hAnsiTheme="minorHAnsi" w:cstheme="minorHAnsi"/>
                <w:bCs/>
                <w:color w:val="421C6E" w:themeColor="accent1"/>
                <w:sz w:val="22"/>
                <w:szCs w:val="22"/>
              </w:rPr>
              <w:t>adhered</w:t>
            </w:r>
            <w:r w:rsidR="00796E78" w:rsidRPr="004A3590">
              <w:rPr>
                <w:rFonts w:asciiTheme="minorHAnsi" w:hAnsiTheme="minorHAnsi" w:cstheme="minorHAnsi"/>
                <w:bCs/>
                <w:color w:val="421C6E" w:themeColor="accent1"/>
                <w:sz w:val="22"/>
                <w:szCs w:val="22"/>
              </w:rPr>
              <w:t xml:space="preserve"> to across the campus</w:t>
            </w:r>
            <w:r w:rsidR="00796E78" w:rsidRPr="004A3590">
              <w:rPr>
                <w:rFonts w:asciiTheme="minorHAnsi" w:hAnsiTheme="minorHAnsi" w:cstheme="minorHAnsi"/>
                <w:b/>
                <w:color w:val="421C6E" w:themeColor="accent1"/>
                <w:sz w:val="22"/>
                <w:szCs w:val="22"/>
              </w:rPr>
              <w:t xml:space="preserve">. </w:t>
            </w:r>
          </w:p>
          <w:p w14:paraId="2FEA4E4C" w14:textId="7C2C2D09" w:rsidR="00AF1BA6" w:rsidRPr="005A0CB7" w:rsidRDefault="00AF1BA6" w:rsidP="00161636">
            <w:pPr>
              <w:pStyle w:val="ListParagraph"/>
              <w:numPr>
                <w:ilvl w:val="0"/>
                <w:numId w:val="22"/>
              </w:numPr>
              <w:ind w:left="574"/>
              <w:rPr>
                <w:rFonts w:asciiTheme="minorHAnsi" w:hAnsiTheme="minorHAnsi" w:cstheme="minorHAnsi"/>
                <w:b/>
                <w:color w:val="421C6E" w:themeColor="accent1"/>
                <w:sz w:val="22"/>
                <w:szCs w:val="22"/>
              </w:rPr>
            </w:pPr>
            <w:r w:rsidRPr="004A3590">
              <w:rPr>
                <w:rFonts w:asciiTheme="minorHAnsi" w:hAnsiTheme="minorHAnsi" w:cstheme="minorHAnsi"/>
                <w:color w:val="421C6E" w:themeColor="accent1"/>
                <w:sz w:val="22"/>
                <w:szCs w:val="22"/>
              </w:rPr>
              <w:t>Ensure that effective systems including Risk Assessment are in place to identify and meet the needs of students with SEND (Special Educational Needs and Disabilities</w:t>
            </w:r>
            <w:r w:rsidR="006F4B95">
              <w:rPr>
                <w:rFonts w:asciiTheme="minorHAnsi" w:hAnsiTheme="minorHAnsi" w:cstheme="minorHAnsi"/>
                <w:color w:val="421C6E" w:themeColor="accent1"/>
                <w:sz w:val="22"/>
                <w:szCs w:val="22"/>
              </w:rPr>
              <w:t>)</w:t>
            </w:r>
            <w:r w:rsidR="000C3669">
              <w:rPr>
                <w:rFonts w:asciiTheme="minorHAnsi" w:hAnsiTheme="minorHAnsi" w:cstheme="minorHAnsi"/>
                <w:color w:val="421C6E" w:themeColor="accent1"/>
                <w:sz w:val="22"/>
                <w:szCs w:val="22"/>
              </w:rPr>
              <w:t>.</w:t>
            </w:r>
          </w:p>
          <w:p w14:paraId="7ACE9DBE" w14:textId="2C577140" w:rsidR="00F77C49" w:rsidRPr="005A0CB7" w:rsidRDefault="005A0CB7" w:rsidP="00161636">
            <w:pPr>
              <w:pStyle w:val="ListParagraph"/>
              <w:numPr>
                <w:ilvl w:val="0"/>
                <w:numId w:val="22"/>
              </w:numPr>
              <w:ind w:left="574"/>
              <w:rPr>
                <w:rFonts w:asciiTheme="minorHAnsi" w:hAnsiTheme="minorHAnsi" w:cstheme="minorHAnsi"/>
                <w:b/>
                <w:color w:val="421C6E" w:themeColor="accent1"/>
                <w:sz w:val="22"/>
                <w:szCs w:val="22"/>
              </w:rPr>
            </w:pPr>
            <w:r w:rsidRPr="005A0CB7">
              <w:rPr>
                <w:rFonts w:asciiTheme="minorHAnsi" w:hAnsiTheme="minorHAnsi" w:cstheme="minorHAnsi"/>
                <w:bCs/>
                <w:color w:val="421C6E" w:themeColor="accent1"/>
                <w:sz w:val="22"/>
                <w:szCs w:val="22"/>
              </w:rPr>
              <w:t xml:space="preserve">Ensure all required documentation is in place including, but not limited </w:t>
            </w:r>
            <w:r w:rsidR="0052431B" w:rsidRPr="005A0CB7">
              <w:rPr>
                <w:rFonts w:asciiTheme="minorHAnsi" w:hAnsiTheme="minorHAnsi" w:cstheme="minorHAnsi"/>
                <w:bCs/>
                <w:color w:val="421C6E" w:themeColor="accent1"/>
                <w:sz w:val="22"/>
                <w:szCs w:val="22"/>
              </w:rPr>
              <w:t>to, the</w:t>
            </w:r>
            <w:r w:rsidRPr="005A0CB7">
              <w:rPr>
                <w:rFonts w:asciiTheme="minorHAnsi" w:hAnsiTheme="minorHAnsi" w:cstheme="minorHAnsi"/>
                <w:bCs/>
                <w:color w:val="421C6E" w:themeColor="accent1"/>
                <w:sz w:val="22"/>
                <w:szCs w:val="22"/>
              </w:rPr>
              <w:t xml:space="preserve"> </w:t>
            </w:r>
            <w:r w:rsidR="002C5590" w:rsidRPr="005A0CB7">
              <w:rPr>
                <w:rFonts w:asciiTheme="minorHAnsi" w:hAnsiTheme="minorHAnsi" w:cstheme="minorHAnsi"/>
                <w:bCs/>
                <w:color w:val="421C6E" w:themeColor="accent1"/>
                <w:sz w:val="22"/>
                <w:szCs w:val="22"/>
              </w:rPr>
              <w:t>3-year</w:t>
            </w:r>
            <w:r w:rsidRPr="005A0CB7">
              <w:rPr>
                <w:rFonts w:asciiTheme="minorHAnsi" w:hAnsiTheme="minorHAnsi" w:cstheme="minorHAnsi"/>
                <w:bCs/>
                <w:color w:val="421C6E" w:themeColor="accent1"/>
                <w:sz w:val="22"/>
                <w:szCs w:val="22"/>
              </w:rPr>
              <w:t xml:space="preserve"> Accessibility Plan and the SEND Information report</w:t>
            </w:r>
            <w:r>
              <w:rPr>
                <w:rFonts w:asciiTheme="minorHAnsi" w:hAnsiTheme="minorHAnsi" w:cstheme="minorHAnsi"/>
                <w:b/>
                <w:color w:val="421C6E" w:themeColor="accent1"/>
                <w:sz w:val="22"/>
                <w:szCs w:val="22"/>
              </w:rPr>
              <w:t xml:space="preserve">. </w:t>
            </w:r>
          </w:p>
          <w:p w14:paraId="63867B7B" w14:textId="67D2A2D3"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professional guidance to staff to secure good teaching for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through both written guidance and </w:t>
            </w:r>
            <w:r w:rsidR="00552411" w:rsidRPr="004A3590">
              <w:rPr>
                <w:rFonts w:asciiTheme="minorHAnsi" w:hAnsiTheme="minorHAnsi" w:cstheme="minorHAnsi"/>
                <w:color w:val="421C6E" w:themeColor="accent1"/>
                <w:sz w:val="22"/>
                <w:szCs w:val="22"/>
              </w:rPr>
              <w:t>meetings.</w:t>
            </w:r>
            <w:r w:rsidRPr="004A3590">
              <w:rPr>
                <w:rFonts w:asciiTheme="minorHAnsi" w:hAnsiTheme="minorHAnsi" w:cstheme="minorHAnsi"/>
                <w:color w:val="421C6E" w:themeColor="accent1"/>
                <w:sz w:val="22"/>
                <w:szCs w:val="22"/>
              </w:rPr>
              <w:t xml:space="preserve"> </w:t>
            </w:r>
          </w:p>
          <w:p w14:paraId="08BC5AF6" w14:textId="3EA6B1F4" w:rsidR="00985ED7" w:rsidRPr="004A3590" w:rsidRDefault="00985ED7"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focused training, based on campus Learning Support </w:t>
            </w:r>
            <w:r w:rsidR="00C0338A" w:rsidRPr="004A3590">
              <w:rPr>
                <w:rFonts w:asciiTheme="minorHAnsi" w:hAnsiTheme="minorHAnsi" w:cstheme="minorHAnsi"/>
                <w:color w:val="421C6E" w:themeColor="accent1"/>
                <w:sz w:val="22"/>
                <w:szCs w:val="22"/>
              </w:rPr>
              <w:t>Profile, to</w:t>
            </w:r>
            <w:r w:rsidRPr="004A3590">
              <w:rPr>
                <w:rFonts w:asciiTheme="minorHAnsi" w:hAnsiTheme="minorHAnsi" w:cstheme="minorHAnsi"/>
                <w:color w:val="421C6E" w:themeColor="accent1"/>
                <w:sz w:val="22"/>
                <w:szCs w:val="22"/>
              </w:rPr>
              <w:t xml:space="preserve"> teachers to enable them to meet the needs of their students</w:t>
            </w:r>
            <w:r w:rsidR="000C3669">
              <w:rPr>
                <w:rFonts w:asciiTheme="minorHAnsi" w:hAnsiTheme="minorHAnsi" w:cstheme="minorHAnsi"/>
                <w:color w:val="421C6E" w:themeColor="accent1"/>
                <w:sz w:val="22"/>
                <w:szCs w:val="22"/>
              </w:rPr>
              <w:t>.</w:t>
            </w:r>
          </w:p>
          <w:p w14:paraId="393C0875" w14:textId="7B2828A7"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Lead on the performance management process for Support </w:t>
            </w:r>
            <w:r w:rsidR="00552411" w:rsidRPr="004A3590">
              <w:rPr>
                <w:rFonts w:asciiTheme="minorHAnsi" w:hAnsiTheme="minorHAnsi" w:cstheme="minorHAnsi"/>
                <w:color w:val="421C6E" w:themeColor="accent1"/>
                <w:sz w:val="22"/>
                <w:szCs w:val="22"/>
              </w:rPr>
              <w:t>Assistants.</w:t>
            </w:r>
            <w:r w:rsidRPr="004A3590">
              <w:rPr>
                <w:rFonts w:asciiTheme="minorHAnsi" w:hAnsiTheme="minorHAnsi" w:cstheme="minorHAnsi"/>
                <w:color w:val="421C6E" w:themeColor="accent1"/>
                <w:sz w:val="22"/>
                <w:szCs w:val="22"/>
              </w:rPr>
              <w:t xml:space="preserve"> </w:t>
            </w:r>
          </w:p>
          <w:p w14:paraId="34433869" w14:textId="31A06BF5" w:rsidR="00985ED7" w:rsidRPr="004A3590" w:rsidRDefault="001003B6"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Manage the full Access Arrangements cycle for all students requiring such </w:t>
            </w:r>
            <w:r w:rsidR="000C3669" w:rsidRPr="004A3590">
              <w:rPr>
                <w:rFonts w:asciiTheme="minorHAnsi" w:hAnsiTheme="minorHAnsi" w:cstheme="minorHAnsi"/>
                <w:color w:val="421C6E" w:themeColor="accent1"/>
                <w:sz w:val="22"/>
                <w:szCs w:val="22"/>
              </w:rPr>
              <w:t>arrangement</w:t>
            </w:r>
            <w:r w:rsidR="000C3669">
              <w:rPr>
                <w:rFonts w:asciiTheme="minorHAnsi" w:hAnsiTheme="minorHAnsi" w:cstheme="minorHAnsi"/>
                <w:color w:val="421C6E" w:themeColor="accent1"/>
                <w:sz w:val="22"/>
                <w:szCs w:val="22"/>
              </w:rPr>
              <w:t>s</w:t>
            </w:r>
          </w:p>
          <w:p w14:paraId="4F1D4420" w14:textId="4074B179"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Advise on and contribute to the professional development of staff, including whole school INSET </w:t>
            </w:r>
            <w:r w:rsidR="00C0338A" w:rsidRPr="004A3590">
              <w:rPr>
                <w:rFonts w:asciiTheme="minorHAnsi" w:hAnsiTheme="minorHAnsi" w:cstheme="minorHAnsi"/>
                <w:color w:val="421C6E" w:themeColor="accent1"/>
                <w:sz w:val="22"/>
                <w:szCs w:val="22"/>
              </w:rPr>
              <w:t>provision.</w:t>
            </w:r>
            <w:r w:rsidRPr="004A3590">
              <w:rPr>
                <w:rFonts w:asciiTheme="minorHAnsi" w:hAnsiTheme="minorHAnsi" w:cstheme="minorHAnsi"/>
                <w:color w:val="421C6E" w:themeColor="accent1"/>
                <w:sz w:val="22"/>
                <w:szCs w:val="22"/>
              </w:rPr>
              <w:t xml:space="preserve"> </w:t>
            </w:r>
          </w:p>
          <w:p w14:paraId="30CB4E60" w14:textId="0445A739"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regular information to the </w:t>
            </w:r>
            <w:r w:rsidR="00254189" w:rsidRPr="004A3590">
              <w:rPr>
                <w:rFonts w:asciiTheme="minorHAnsi" w:hAnsiTheme="minorHAnsi" w:cstheme="minorHAnsi"/>
                <w:color w:val="421C6E" w:themeColor="accent1"/>
                <w:sz w:val="22"/>
                <w:szCs w:val="22"/>
              </w:rPr>
              <w:t>Campus Principal</w:t>
            </w:r>
            <w:r w:rsidRPr="004A3590">
              <w:rPr>
                <w:rFonts w:asciiTheme="minorHAnsi" w:hAnsiTheme="minorHAnsi" w:cstheme="minorHAnsi"/>
                <w:color w:val="421C6E" w:themeColor="accent1"/>
                <w:sz w:val="22"/>
                <w:szCs w:val="22"/>
              </w:rPr>
              <w:t xml:space="preserve"> and </w:t>
            </w:r>
            <w:r w:rsidR="00254189" w:rsidRPr="004A3590">
              <w:rPr>
                <w:rFonts w:asciiTheme="minorHAnsi" w:hAnsiTheme="minorHAnsi" w:cstheme="minorHAnsi"/>
                <w:color w:val="421C6E" w:themeColor="accent1"/>
                <w:sz w:val="22"/>
                <w:szCs w:val="22"/>
              </w:rPr>
              <w:t xml:space="preserve">CA </w:t>
            </w:r>
            <w:r w:rsidR="00552411" w:rsidRPr="004A3590">
              <w:rPr>
                <w:rFonts w:asciiTheme="minorHAnsi" w:hAnsiTheme="minorHAnsi" w:cstheme="minorHAnsi"/>
                <w:color w:val="421C6E" w:themeColor="accent1"/>
                <w:sz w:val="22"/>
                <w:szCs w:val="22"/>
              </w:rPr>
              <w:t>team on</w:t>
            </w:r>
            <w:r w:rsidRPr="004A3590">
              <w:rPr>
                <w:rFonts w:asciiTheme="minorHAnsi" w:hAnsiTheme="minorHAnsi" w:cstheme="minorHAnsi"/>
                <w:color w:val="421C6E" w:themeColor="accent1"/>
                <w:sz w:val="22"/>
                <w:szCs w:val="22"/>
              </w:rPr>
              <w:t xml:space="preserve"> the evaluation of SEND provision.</w:t>
            </w:r>
          </w:p>
          <w:p w14:paraId="028A8F0C" w14:textId="4DDF6CEB"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Effective deployment of staff and resources</w:t>
            </w:r>
            <w:r w:rsidR="00EA088B">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w:t>
            </w:r>
          </w:p>
          <w:p w14:paraId="110194EC" w14:textId="6B58F4AE"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Maintain and develop resources, co-ordinate their deployment and monitor their effectiveness in meeting the objectives of school and SEND related policies</w:t>
            </w:r>
            <w:r w:rsidR="00EA088B">
              <w:rPr>
                <w:rFonts w:asciiTheme="minorHAnsi" w:hAnsiTheme="minorHAnsi" w:cstheme="minorHAnsi"/>
                <w:color w:val="421C6E" w:themeColor="accent1"/>
                <w:sz w:val="22"/>
                <w:szCs w:val="22"/>
              </w:rPr>
              <w:t>.</w:t>
            </w:r>
          </w:p>
          <w:p w14:paraId="48CD43AA" w14:textId="0012E923" w:rsidR="000F087A" w:rsidRPr="004A3590" w:rsidRDefault="000F087A"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Gather, analyse and respond to parent feedback to </w:t>
            </w:r>
            <w:r w:rsidR="00670220" w:rsidRPr="004A3590">
              <w:rPr>
                <w:rFonts w:asciiTheme="minorHAnsi" w:hAnsiTheme="minorHAnsi" w:cstheme="minorHAnsi"/>
                <w:color w:val="421C6E" w:themeColor="accent1"/>
                <w:sz w:val="22"/>
                <w:szCs w:val="22"/>
              </w:rPr>
              <w:t xml:space="preserve">ensure they are fully involved and feel </w:t>
            </w:r>
            <w:r w:rsidR="004B715F" w:rsidRPr="004A3590">
              <w:rPr>
                <w:rFonts w:asciiTheme="minorHAnsi" w:hAnsiTheme="minorHAnsi" w:cstheme="minorHAnsi"/>
                <w:color w:val="421C6E" w:themeColor="accent1"/>
                <w:sz w:val="22"/>
                <w:szCs w:val="22"/>
              </w:rPr>
              <w:t xml:space="preserve">positively listened to. </w:t>
            </w:r>
          </w:p>
          <w:p w14:paraId="205A0F1E" w14:textId="6A93B350" w:rsidR="006878BF" w:rsidRPr="004A3590" w:rsidRDefault="006F7060" w:rsidP="00161636">
            <w:pPr>
              <w:spacing w:after="0"/>
              <w:ind w:left="574" w:hanging="360"/>
              <w:rPr>
                <w:rFonts w:asciiTheme="minorHAnsi" w:hAnsiTheme="minorHAnsi" w:cstheme="minorHAnsi"/>
                <w:color w:val="421C6E" w:themeColor="accent1"/>
              </w:rPr>
            </w:pPr>
            <w:r w:rsidRPr="004A3590">
              <w:rPr>
                <w:rFonts w:asciiTheme="minorHAnsi" w:hAnsiTheme="minorHAnsi" w:cstheme="minorHAnsi"/>
                <w:color w:val="421C6E" w:themeColor="accent1"/>
              </w:rPr>
              <w:t>•</w:t>
            </w:r>
            <w:r w:rsidRPr="004A3590">
              <w:rPr>
                <w:rFonts w:asciiTheme="minorHAnsi" w:hAnsiTheme="minorHAnsi" w:cstheme="minorHAnsi"/>
                <w:color w:val="421C6E" w:themeColor="accent1"/>
              </w:rPr>
              <w:tab/>
            </w:r>
          </w:p>
          <w:p w14:paraId="1A01911B" w14:textId="6229092C" w:rsidR="006F7060" w:rsidRPr="00161636" w:rsidRDefault="006F7060" w:rsidP="00161636">
            <w:pPr>
              <w:pStyle w:val="ListParagraph"/>
              <w:numPr>
                <w:ilvl w:val="0"/>
                <w:numId w:val="25"/>
              </w:numPr>
              <w:ind w:left="574"/>
              <w:rPr>
                <w:rFonts w:asciiTheme="minorHAnsi" w:hAnsiTheme="minorHAnsi" w:cstheme="minorHAnsi"/>
                <w:color w:val="421C6E" w:themeColor="accent1"/>
                <w:sz w:val="22"/>
                <w:szCs w:val="22"/>
              </w:rPr>
            </w:pPr>
            <w:r w:rsidRPr="00161636">
              <w:rPr>
                <w:rFonts w:asciiTheme="minorHAnsi" w:hAnsiTheme="minorHAnsi" w:cstheme="minorHAnsi"/>
                <w:color w:val="421C6E" w:themeColor="accent1"/>
                <w:sz w:val="22"/>
                <w:szCs w:val="22"/>
              </w:rPr>
              <w:t xml:space="preserve">Work with the CP to produce evidence and key </w:t>
            </w:r>
            <w:r w:rsidR="00880160" w:rsidRPr="00161636">
              <w:rPr>
                <w:rFonts w:asciiTheme="minorHAnsi" w:hAnsiTheme="minorHAnsi" w:cstheme="minorHAnsi"/>
                <w:color w:val="421C6E" w:themeColor="accent1"/>
                <w:sz w:val="22"/>
                <w:szCs w:val="22"/>
              </w:rPr>
              <w:t>priorities</w:t>
            </w:r>
            <w:r w:rsidRPr="00161636">
              <w:rPr>
                <w:rFonts w:asciiTheme="minorHAnsi" w:hAnsiTheme="minorHAnsi" w:cstheme="minorHAnsi"/>
                <w:color w:val="421C6E" w:themeColor="accent1"/>
                <w:sz w:val="22"/>
                <w:szCs w:val="22"/>
              </w:rPr>
              <w:t xml:space="preserve"> for the termly Learning Support Committee and the campus SEND audit. </w:t>
            </w:r>
          </w:p>
          <w:p w14:paraId="04BACE3F" w14:textId="77777777" w:rsidR="00261120" w:rsidRPr="004A3590" w:rsidRDefault="00261120" w:rsidP="004A3590">
            <w:pPr>
              <w:tabs>
                <w:tab w:val="num" w:pos="1003"/>
              </w:tabs>
              <w:spacing w:after="0" w:line="240" w:lineRule="auto"/>
              <w:ind w:right="281"/>
              <w:rPr>
                <w:rFonts w:asciiTheme="minorHAnsi" w:eastAsia="Times New Roman" w:hAnsiTheme="minorHAnsi" w:cstheme="minorHAnsi"/>
                <w:color w:val="421C6E" w:themeColor="accent1"/>
                <w:lang w:val="en-AU" w:eastAsia="zh-TW"/>
              </w:rPr>
            </w:pPr>
          </w:p>
          <w:p w14:paraId="0D86F65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r w:rsidRPr="004A3590">
              <w:rPr>
                <w:rFonts w:asciiTheme="minorHAnsi" w:eastAsia="Times New Roman" w:hAnsiTheme="minorHAnsi" w:cstheme="minorHAnsi"/>
                <w:b/>
                <w:caps/>
                <w:color w:val="421C6E" w:themeColor="accent1"/>
                <w:lang w:eastAsia="zh-TW"/>
              </w:rPr>
              <w:t>General Duties</w:t>
            </w:r>
          </w:p>
          <w:p w14:paraId="0DA45A7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p>
          <w:p w14:paraId="752E72CB" w14:textId="577A5960" w:rsidR="00261120" w:rsidRPr="004A3590" w:rsidRDefault="00261120" w:rsidP="004A3590">
            <w:pPr>
              <w:numPr>
                <w:ilvl w:val="0"/>
                <w:numId w:val="15"/>
              </w:numPr>
              <w:spacing w:after="0" w:line="240" w:lineRule="auto"/>
              <w:rPr>
                <w:rFonts w:asciiTheme="minorHAnsi" w:eastAsia="Times New Roman" w:hAnsiTheme="minorHAnsi" w:cstheme="minorHAnsi"/>
                <w:b/>
                <w:color w:val="421C6E" w:themeColor="accent1"/>
                <w:u w:val="single"/>
              </w:rPr>
            </w:pPr>
            <w:r w:rsidRPr="004A3590">
              <w:rPr>
                <w:rFonts w:asciiTheme="minorHAnsi" w:eastAsia="Times New Roman" w:hAnsiTheme="minorHAnsi" w:cstheme="minorHAnsi"/>
                <w:color w:val="421C6E" w:themeColor="accent1"/>
                <w:lang w:val="en-US"/>
              </w:rPr>
              <w:t>To perform such other duties as may be requested from time to time, commensurate with the role</w:t>
            </w:r>
            <w:r w:rsidR="00EA088B">
              <w:rPr>
                <w:rFonts w:asciiTheme="minorHAnsi" w:eastAsia="Times New Roman" w:hAnsiTheme="minorHAnsi" w:cstheme="minorHAnsi"/>
                <w:color w:val="421C6E" w:themeColor="accent1"/>
                <w:lang w:val="en-US"/>
              </w:rPr>
              <w:t>.</w:t>
            </w:r>
          </w:p>
          <w:p w14:paraId="11F6DC78" w14:textId="1DC3EBFC"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Uphold and promulgate the </w:t>
            </w:r>
            <w:r w:rsidR="00A00749"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ethos within all areas of responsibility</w:t>
            </w:r>
            <w:r w:rsidR="00EA088B">
              <w:rPr>
                <w:rFonts w:asciiTheme="minorHAnsi" w:hAnsiTheme="minorHAnsi" w:cstheme="minorHAnsi"/>
                <w:color w:val="421C6E" w:themeColor="accent1"/>
                <w:sz w:val="22"/>
                <w:szCs w:val="22"/>
                <w:lang w:val="en-GB"/>
              </w:rPr>
              <w:t>.</w:t>
            </w:r>
          </w:p>
          <w:p w14:paraId="4674B1D9" w14:textId="7777777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Contribute to, share in and promote the wider and </w:t>
            </w:r>
            <w:r w:rsidR="00462F2F" w:rsidRPr="004A3590">
              <w:rPr>
                <w:rFonts w:asciiTheme="minorHAnsi" w:hAnsiTheme="minorHAnsi" w:cstheme="minorHAnsi"/>
                <w:color w:val="421C6E" w:themeColor="accent1"/>
                <w:sz w:val="22"/>
                <w:szCs w:val="22"/>
                <w:lang w:val="en-GB"/>
              </w:rPr>
              <w:t>longer-term</w:t>
            </w:r>
            <w:r w:rsidRPr="004A3590">
              <w:rPr>
                <w:rFonts w:asciiTheme="minorHAnsi" w:hAnsiTheme="minorHAnsi" w:cstheme="minorHAnsi"/>
                <w:color w:val="421C6E" w:themeColor="accent1"/>
                <w:sz w:val="22"/>
                <w:szCs w:val="22"/>
                <w:lang w:val="en-GB"/>
              </w:rPr>
              <w:t xml:space="preserve"> vision of </w:t>
            </w:r>
            <w:r w:rsidR="00BE4080"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and OneSchool.</w:t>
            </w:r>
          </w:p>
          <w:p w14:paraId="05D7ABE6" w14:textId="136C5BEB"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 xml:space="preserve">To promote equality, diversity and inclusion and demonstrate this within the role, adhering to the </w:t>
            </w:r>
            <w:r w:rsidR="00BE4080" w:rsidRPr="004A3590">
              <w:rPr>
                <w:rFonts w:asciiTheme="minorHAnsi" w:eastAsia="Times New Roman" w:hAnsiTheme="minorHAnsi" w:cstheme="minorHAnsi"/>
                <w:color w:val="421C6E" w:themeColor="accent1"/>
              </w:rPr>
              <w:t>OSG UK</w:t>
            </w:r>
            <w:r w:rsidRPr="004A3590">
              <w:rPr>
                <w:rFonts w:asciiTheme="minorHAnsi" w:eastAsia="Times New Roman" w:hAnsiTheme="minorHAnsi" w:cstheme="minorHAnsi"/>
                <w:color w:val="421C6E" w:themeColor="accent1"/>
              </w:rPr>
              <w:t xml:space="preserve"> Equal Opportunity Policy</w:t>
            </w:r>
            <w:r w:rsidR="00EA088B">
              <w:rPr>
                <w:rFonts w:asciiTheme="minorHAnsi" w:eastAsia="Times New Roman" w:hAnsiTheme="minorHAnsi" w:cstheme="minorHAnsi"/>
                <w:color w:val="421C6E" w:themeColor="accent1"/>
              </w:rPr>
              <w:t>.</w:t>
            </w:r>
          </w:p>
          <w:p w14:paraId="3DEA56C5" w14:textId="078693CF"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Comply with and support the implementation of all School and </w:t>
            </w:r>
            <w:r w:rsidR="00BE4080"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policies</w:t>
            </w:r>
            <w:r w:rsidR="00EA088B">
              <w:rPr>
                <w:rFonts w:asciiTheme="minorHAnsi" w:hAnsiTheme="minorHAnsi" w:cstheme="minorHAnsi"/>
                <w:color w:val="421C6E" w:themeColor="accent1"/>
                <w:sz w:val="22"/>
                <w:szCs w:val="22"/>
                <w:lang w:val="en-GB"/>
              </w:rPr>
              <w:t>.</w:t>
            </w:r>
            <w:r w:rsidRPr="004A3590">
              <w:rPr>
                <w:rFonts w:asciiTheme="minorHAnsi" w:hAnsiTheme="minorHAnsi" w:cstheme="minorHAnsi"/>
                <w:color w:val="421C6E" w:themeColor="accent1"/>
                <w:sz w:val="22"/>
                <w:szCs w:val="22"/>
                <w:lang w:val="en-GB"/>
              </w:rPr>
              <w:t xml:space="preserve"> </w:t>
            </w:r>
          </w:p>
          <w:p w14:paraId="620F9097" w14:textId="1B20ADAC"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adhere to Health &amp; Safety Policies and ensure all tasks are carried out with due regard to Health and Safety</w:t>
            </w:r>
            <w:r w:rsidR="00EA088B">
              <w:rPr>
                <w:rFonts w:asciiTheme="minorHAnsi" w:eastAsia="Times New Roman" w:hAnsiTheme="minorHAnsi" w:cstheme="minorHAnsi"/>
                <w:color w:val="421C6E" w:themeColor="accent1"/>
              </w:rPr>
              <w:t>.</w:t>
            </w:r>
          </w:p>
          <w:p w14:paraId="0A2AE692" w14:textId="402392A5"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work with due regard to confidentiality and the principles of Data Protection, encouraging others to do the same</w:t>
            </w:r>
            <w:r w:rsidR="00EA088B">
              <w:rPr>
                <w:rFonts w:asciiTheme="minorHAnsi" w:eastAsia="Times New Roman" w:hAnsiTheme="minorHAnsi" w:cstheme="minorHAnsi"/>
                <w:color w:val="421C6E" w:themeColor="accent1"/>
              </w:rPr>
              <w:t>.</w:t>
            </w:r>
          </w:p>
          <w:p w14:paraId="2ADC303A" w14:textId="77777777" w:rsidR="00261120" w:rsidRPr="004A3590" w:rsidRDefault="00261120" w:rsidP="004A3590">
            <w:pPr>
              <w:spacing w:after="0" w:line="240" w:lineRule="auto"/>
              <w:rPr>
                <w:rFonts w:asciiTheme="minorHAnsi" w:eastAsia="Times New Roman" w:hAnsiTheme="minorHAnsi" w:cstheme="minorHAnsi"/>
                <w:color w:val="421C6E" w:themeColor="accent1"/>
              </w:rPr>
            </w:pPr>
          </w:p>
          <w:p w14:paraId="5C32FBF5"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r w:rsidRPr="004A3590">
              <w:rPr>
                <w:rFonts w:asciiTheme="minorHAnsi" w:eastAsia="Times New Roman" w:hAnsiTheme="minorHAnsi" w:cstheme="minorHAnsi"/>
                <w:b/>
                <w:caps/>
                <w:color w:val="421C6E" w:themeColor="accent1"/>
                <w:lang w:eastAsia="zh-TW"/>
              </w:rPr>
              <w:t>PERSONAL Duties</w:t>
            </w:r>
          </w:p>
          <w:p w14:paraId="2AF8CC8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p>
          <w:p w14:paraId="25CA5D49" w14:textId="2F5C087B"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eastAsia="en-US"/>
              </w:rPr>
              <w:t>To set an example of positive personal integrity and professionalism, with positive, appropriate and effective communications and relationships at all levels</w:t>
            </w:r>
            <w:r w:rsidR="00EA088B">
              <w:rPr>
                <w:rFonts w:asciiTheme="minorHAnsi" w:hAnsiTheme="minorHAnsi" w:cstheme="minorHAnsi"/>
                <w:color w:val="421C6E" w:themeColor="accent1"/>
                <w:sz w:val="22"/>
                <w:szCs w:val="22"/>
                <w:lang w:val="en-GB" w:eastAsia="en-US"/>
              </w:rPr>
              <w:t>.</w:t>
            </w:r>
          </w:p>
          <w:p w14:paraId="5F698CFD" w14:textId="2CD5831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Ensure high standards are maintained, progressed and promoted in all areas of work</w:t>
            </w:r>
            <w:r w:rsidR="00EA088B">
              <w:rPr>
                <w:rFonts w:asciiTheme="minorHAnsi" w:hAnsiTheme="minorHAnsi" w:cstheme="minorHAnsi"/>
                <w:color w:val="421C6E" w:themeColor="accent1"/>
                <w:sz w:val="22"/>
                <w:szCs w:val="22"/>
                <w:lang w:val="en-GB"/>
              </w:rPr>
              <w:t>.</w:t>
            </w:r>
          </w:p>
          <w:p w14:paraId="6F52AD15" w14:textId="2D6D5CC3"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undertake appropriate professional development and positively participate in the appraisal of own performance</w:t>
            </w:r>
            <w:r w:rsidR="00EA088B">
              <w:rPr>
                <w:rFonts w:asciiTheme="minorHAnsi" w:eastAsia="Times New Roman" w:hAnsiTheme="minorHAnsi" w:cstheme="minorHAnsi"/>
                <w:color w:val="421C6E" w:themeColor="accent1"/>
              </w:rPr>
              <w:t>.</w:t>
            </w:r>
            <w:r w:rsidRPr="004A3590">
              <w:rPr>
                <w:rFonts w:asciiTheme="minorHAnsi" w:eastAsia="Times New Roman" w:hAnsiTheme="minorHAnsi" w:cstheme="minorHAnsi"/>
                <w:color w:val="421C6E" w:themeColor="accent1"/>
              </w:rPr>
              <w:t xml:space="preserve"> </w:t>
            </w:r>
          </w:p>
          <w:p w14:paraId="51C70367" w14:textId="7777777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Communicate and co-operate effectively and positively with specialists from outside agencies where applicable </w:t>
            </w:r>
          </w:p>
          <w:p w14:paraId="5ADA5B29" w14:textId="30BBD082"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Attendance at staff meetings as appropriate</w:t>
            </w:r>
            <w:r w:rsidR="00EA088B">
              <w:rPr>
                <w:rFonts w:asciiTheme="minorHAnsi" w:eastAsia="Times New Roman" w:hAnsiTheme="minorHAnsi" w:cstheme="minorHAnsi"/>
                <w:color w:val="421C6E" w:themeColor="accent1"/>
              </w:rPr>
              <w:t>.</w:t>
            </w:r>
          </w:p>
          <w:p w14:paraId="05E81E72" w14:textId="77777777" w:rsidR="00261120" w:rsidRPr="004A3590" w:rsidRDefault="00261120" w:rsidP="004A3590">
            <w:pPr>
              <w:pStyle w:val="ListParagraph"/>
              <w:rPr>
                <w:rFonts w:asciiTheme="minorHAnsi" w:hAnsiTheme="minorHAnsi" w:cstheme="minorHAnsi"/>
                <w:color w:val="421C6E" w:themeColor="accent1"/>
                <w:sz w:val="22"/>
                <w:szCs w:val="22"/>
                <w:lang w:val="en-GB"/>
              </w:rPr>
            </w:pPr>
          </w:p>
          <w:p w14:paraId="34E4BA21" w14:textId="77777777" w:rsidR="00261120" w:rsidRPr="004A3590" w:rsidRDefault="00261120" w:rsidP="004A3590">
            <w:pPr>
              <w:spacing w:after="0" w:line="240" w:lineRule="auto"/>
              <w:rPr>
                <w:rFonts w:asciiTheme="minorHAnsi" w:eastAsia="Times New Roman" w:hAnsiTheme="minorHAnsi" w:cstheme="minorHAnsi"/>
                <w:color w:val="421C6E" w:themeColor="accent1"/>
                <w:lang w:eastAsia="zh-TW"/>
              </w:rPr>
            </w:pPr>
            <w:r w:rsidRPr="004A3590">
              <w:rPr>
                <w:rFonts w:asciiTheme="minorHAnsi" w:eastAsia="Times New Roman" w:hAnsiTheme="minorHAnsi" w:cstheme="minorHAnsi"/>
                <w:b/>
                <w:color w:val="421C6E" w:themeColor="accent1"/>
                <w:lang w:val="en-AU" w:eastAsia="zh-TW"/>
              </w:rPr>
              <w:t>SAFEGUARDING</w:t>
            </w:r>
          </w:p>
        </w:tc>
      </w:tr>
      <w:tr w:rsidR="00261120" w:rsidRPr="004A3590" w14:paraId="33DA34A7" w14:textId="77777777" w:rsidTr="00BE4080">
        <w:tc>
          <w:tcPr>
            <w:tcW w:w="10289" w:type="dxa"/>
            <w:shd w:val="clear" w:color="auto" w:fill="auto"/>
          </w:tcPr>
          <w:p w14:paraId="3FDE3D7D" w14:textId="77777777" w:rsidR="00261120" w:rsidRPr="004A3590" w:rsidRDefault="00261120" w:rsidP="00273500">
            <w:pPr>
              <w:spacing w:after="0" w:line="240" w:lineRule="auto"/>
              <w:ind w:left="720"/>
              <w:rPr>
                <w:rFonts w:asciiTheme="minorHAnsi" w:eastAsia="Times New Roman" w:hAnsiTheme="minorHAnsi" w:cstheme="minorHAnsi"/>
              </w:rPr>
            </w:pPr>
          </w:p>
          <w:p w14:paraId="4BE9C478" w14:textId="77777777" w:rsidR="00261120" w:rsidRPr="00880160" w:rsidRDefault="00BE4080" w:rsidP="00273500">
            <w:pPr>
              <w:spacing w:after="0" w:line="240" w:lineRule="auto"/>
              <w:rPr>
                <w:rFonts w:asciiTheme="minorHAnsi" w:eastAsia="Times New Roman" w:hAnsiTheme="minorHAnsi" w:cstheme="minorHAnsi"/>
                <w:iCs/>
                <w:color w:val="421C6E" w:themeColor="accent1"/>
                <w:lang w:eastAsia="zh-TW"/>
              </w:rPr>
            </w:pPr>
            <w:r w:rsidRPr="00880160">
              <w:rPr>
                <w:rFonts w:asciiTheme="minorHAnsi" w:eastAsia="Times New Roman" w:hAnsiTheme="minorHAnsi" w:cstheme="minorHAnsi"/>
                <w:color w:val="421C6E" w:themeColor="accent1"/>
                <w:lang w:eastAsia="zh-TW"/>
              </w:rPr>
              <w:t>OneSchool Global UK</w:t>
            </w:r>
            <w:r w:rsidR="00261120" w:rsidRPr="00880160">
              <w:rPr>
                <w:rFonts w:asciiTheme="minorHAnsi" w:eastAsia="Times New Roman" w:hAnsiTheme="minorHAnsi" w:cstheme="minorHAnsi"/>
                <w:color w:val="421C6E" w:themeColor="accent1"/>
                <w:lang w:eastAsia="zh-TW"/>
              </w:rPr>
              <w:t xml:space="preserve"> and its affiliated schools are committed to safeguarding and</w:t>
            </w:r>
            <w:r w:rsidR="00261120" w:rsidRPr="00880160">
              <w:rPr>
                <w:rFonts w:asciiTheme="minorHAnsi" w:eastAsiaTheme="minorHAnsi" w:hAnsiTheme="minorHAnsi" w:cstheme="minorHAnsi"/>
                <w:iCs/>
                <w:color w:val="421C6E" w:themeColor="accent1"/>
              </w:rPr>
              <w:t xml:space="preserve"> </w:t>
            </w:r>
            <w:r w:rsidR="00261120" w:rsidRPr="00880160">
              <w:rPr>
                <w:rFonts w:asciiTheme="minorHAnsi" w:eastAsia="Times New Roman" w:hAnsiTheme="minorHAnsi" w:cstheme="minorHAnsi"/>
                <w:iCs/>
                <w:color w:val="421C6E" w:themeColor="accent1"/>
                <w:lang w:eastAsia="zh-TW"/>
              </w:rPr>
              <w:t>protecting the children and young people that we work with. As such, all posts are subject to a safer recruitment process, including the disclosure of criminal records and vetting checks.</w:t>
            </w:r>
          </w:p>
          <w:p w14:paraId="62230430" w14:textId="77777777" w:rsidR="00BE4080" w:rsidRPr="00880160" w:rsidRDefault="00BE4080" w:rsidP="00273500">
            <w:pPr>
              <w:spacing w:after="0" w:line="240" w:lineRule="auto"/>
              <w:rPr>
                <w:rFonts w:asciiTheme="minorHAnsi" w:eastAsia="Times New Roman" w:hAnsiTheme="minorHAnsi" w:cstheme="minorHAnsi"/>
                <w:iCs/>
                <w:color w:val="421C6E" w:themeColor="accent1"/>
                <w:lang w:eastAsia="zh-TW"/>
              </w:rPr>
            </w:pPr>
          </w:p>
          <w:p w14:paraId="7464820C" w14:textId="62AF0B25" w:rsidR="00261120" w:rsidRPr="00880160" w:rsidRDefault="00261120" w:rsidP="00273500">
            <w:pPr>
              <w:spacing w:after="0" w:line="240" w:lineRule="auto"/>
              <w:rPr>
                <w:rFonts w:asciiTheme="minorHAnsi" w:eastAsia="Times New Roman" w:hAnsiTheme="minorHAnsi" w:cstheme="minorHAnsi"/>
                <w:color w:val="421C6E" w:themeColor="accent1"/>
                <w:lang w:eastAsia="zh-TW"/>
              </w:rPr>
            </w:pPr>
            <w:r w:rsidRPr="00880160">
              <w:rPr>
                <w:rFonts w:asciiTheme="minorHAnsi" w:eastAsia="Times New Roman" w:hAnsiTheme="minorHAnsi" w:cstheme="minorHAnsi"/>
                <w:iCs/>
                <w:color w:val="421C6E" w:themeColor="accent1"/>
                <w:lang w:eastAsia="zh-TW"/>
              </w:rPr>
              <w:t>We ensure that we have a range of policies and procedures in place which promote safeguarding and safer working practice across the school. This is in line with statutory guidance Keeping Children Safe in Education 20</w:t>
            </w:r>
            <w:r w:rsidR="00A00749" w:rsidRPr="00880160">
              <w:rPr>
                <w:rFonts w:asciiTheme="minorHAnsi" w:eastAsia="Times New Roman" w:hAnsiTheme="minorHAnsi" w:cstheme="minorHAnsi"/>
                <w:iCs/>
                <w:color w:val="421C6E" w:themeColor="accent1"/>
                <w:lang w:eastAsia="zh-TW"/>
              </w:rPr>
              <w:t>20</w:t>
            </w:r>
            <w:r w:rsidRPr="00880160">
              <w:rPr>
                <w:rFonts w:asciiTheme="minorHAnsi" w:eastAsia="Times New Roman" w:hAnsiTheme="minorHAnsi" w:cstheme="minorHAnsi"/>
                <w:iCs/>
                <w:color w:val="421C6E" w:themeColor="accent1"/>
                <w:lang w:eastAsia="zh-TW"/>
              </w:rPr>
              <w:t xml:space="preserve"> and The Education Act, we expect all staff and volunteers to share this commitment</w:t>
            </w:r>
            <w:r w:rsidR="00EA088B">
              <w:rPr>
                <w:rFonts w:asciiTheme="minorHAnsi" w:eastAsia="Times New Roman" w:hAnsiTheme="minorHAnsi" w:cstheme="minorHAnsi"/>
                <w:iCs/>
                <w:color w:val="421C6E" w:themeColor="accent1"/>
                <w:lang w:eastAsia="zh-TW"/>
              </w:rPr>
              <w:t>.</w:t>
            </w:r>
          </w:p>
          <w:p w14:paraId="4EDDF3AE" w14:textId="77777777" w:rsidR="00261120" w:rsidRPr="004A3590" w:rsidRDefault="00261120" w:rsidP="00273500">
            <w:pPr>
              <w:spacing w:after="0" w:line="240" w:lineRule="auto"/>
              <w:rPr>
                <w:rFonts w:asciiTheme="minorHAnsi" w:eastAsia="Times New Roman" w:hAnsiTheme="minorHAnsi" w:cstheme="minorHAnsi"/>
                <w:lang w:eastAsia="zh-TW"/>
              </w:rPr>
            </w:pPr>
            <w:r w:rsidRPr="00880160">
              <w:rPr>
                <w:rFonts w:asciiTheme="minorHAnsi" w:eastAsia="Times New Roman" w:hAnsiTheme="minorHAnsi" w:cstheme="minorHAnsi"/>
                <w:color w:val="421C6E" w:themeColor="accent1"/>
                <w:lang w:eastAsia="zh-TW"/>
              </w:rPr>
              <w:t xml:space="preserve"> </w:t>
            </w:r>
          </w:p>
        </w:tc>
      </w:tr>
    </w:tbl>
    <w:p w14:paraId="5522A75C" w14:textId="77777777" w:rsidR="00261120" w:rsidRPr="004A3590" w:rsidRDefault="00261120" w:rsidP="00261120">
      <w:pPr>
        <w:rPr>
          <w:rFonts w:asciiTheme="minorHAnsi" w:hAnsiTheme="minorHAnsi" w:cstheme="minorHAnsi"/>
          <w:b/>
          <w:caps/>
        </w:rPr>
      </w:pPr>
    </w:p>
    <w:p w14:paraId="2D7B5335" w14:textId="77777777" w:rsidR="00261120" w:rsidRPr="004A3590" w:rsidRDefault="00261120" w:rsidP="00261120">
      <w:pPr>
        <w:rPr>
          <w:rFonts w:asciiTheme="minorHAnsi" w:hAnsiTheme="minorHAnsi" w:cstheme="minorHAnsi"/>
          <w:b/>
          <w:caps/>
          <w:color w:val="08D0B6" w:themeColor="accent3"/>
        </w:rPr>
      </w:pPr>
      <w:r w:rsidRPr="004A3590">
        <w:rPr>
          <w:rFonts w:asciiTheme="minorHAnsi" w:hAnsiTheme="minorHAnsi" w:cstheme="minorHAnsi"/>
          <w:b/>
          <w:caps/>
          <w:color w:val="08D0B6" w:themeColor="accent3"/>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4A3590" w14:paraId="45D68E9F" w14:textId="77777777" w:rsidTr="00BE4080">
        <w:trPr>
          <w:trHeight w:val="1023"/>
        </w:trPr>
        <w:tc>
          <w:tcPr>
            <w:tcW w:w="10307" w:type="dxa"/>
            <w:shd w:val="clear" w:color="auto" w:fill="auto"/>
          </w:tcPr>
          <w:p w14:paraId="6F33E979"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3590C344" w14:textId="6DF180B8" w:rsidR="00261120" w:rsidRPr="004A3590" w:rsidRDefault="00261120" w:rsidP="00F77C49">
            <w:pPr>
              <w:pStyle w:val="ListParagraph"/>
              <w:numPr>
                <w:ilvl w:val="0"/>
                <w:numId w:val="2"/>
              </w:numPr>
              <w:rPr>
                <w:rFonts w:asciiTheme="minorHAnsi" w:hAnsiTheme="minorHAnsi" w:cstheme="minorHAnsi"/>
                <w:sz w:val="22"/>
                <w:szCs w:val="22"/>
              </w:rPr>
            </w:pPr>
            <w:r w:rsidRPr="004A3590">
              <w:rPr>
                <w:rFonts w:asciiTheme="minorHAnsi" w:hAnsiTheme="minorHAnsi" w:cstheme="minorHAnsi"/>
                <w:sz w:val="22"/>
                <w:szCs w:val="22"/>
                <w:lang w:val="en-GB"/>
              </w:rPr>
              <w:t xml:space="preserve">Reporting to </w:t>
            </w:r>
            <w:r w:rsidR="00F77C49" w:rsidRPr="004A3590">
              <w:rPr>
                <w:rFonts w:asciiTheme="minorHAnsi" w:hAnsiTheme="minorHAnsi" w:cstheme="minorHAnsi"/>
                <w:sz w:val="22"/>
                <w:szCs w:val="22"/>
                <w:lang w:val="en-GB"/>
              </w:rPr>
              <w:t xml:space="preserve">the </w:t>
            </w:r>
            <w:r w:rsidR="00A00749" w:rsidRPr="004A3590">
              <w:rPr>
                <w:rFonts w:asciiTheme="minorHAnsi" w:hAnsiTheme="minorHAnsi" w:cstheme="minorHAnsi"/>
                <w:sz w:val="22"/>
                <w:szCs w:val="22"/>
                <w:lang w:val="en-GB"/>
              </w:rPr>
              <w:t xml:space="preserve">Campus </w:t>
            </w:r>
            <w:r w:rsidR="00552411" w:rsidRPr="004A3590">
              <w:rPr>
                <w:rFonts w:asciiTheme="minorHAnsi" w:hAnsiTheme="minorHAnsi" w:cstheme="minorHAnsi"/>
                <w:sz w:val="22"/>
                <w:szCs w:val="22"/>
                <w:lang w:val="en-GB"/>
              </w:rPr>
              <w:t>Principal</w:t>
            </w:r>
            <w:r w:rsidR="00B91C46">
              <w:rPr>
                <w:rFonts w:asciiTheme="minorHAnsi" w:hAnsiTheme="minorHAnsi" w:cstheme="minorHAnsi"/>
                <w:sz w:val="22"/>
                <w:szCs w:val="22"/>
                <w:lang w:val="en-GB"/>
              </w:rPr>
              <w:t>.</w:t>
            </w:r>
            <w:r w:rsidR="00552411" w:rsidRPr="004A3590">
              <w:rPr>
                <w:rFonts w:asciiTheme="minorHAnsi" w:hAnsiTheme="minorHAnsi" w:cstheme="minorHAnsi"/>
                <w:sz w:val="22"/>
                <w:szCs w:val="22"/>
                <w:lang w:val="en-GB"/>
              </w:rPr>
              <w:t xml:space="preserve"> </w:t>
            </w:r>
          </w:p>
          <w:p w14:paraId="0D9FC85F" w14:textId="4289F6BC" w:rsidR="00F77C49" w:rsidRPr="004A3590" w:rsidRDefault="00F77C49" w:rsidP="00F77C49">
            <w:pPr>
              <w:pStyle w:val="ListParagraph"/>
              <w:numPr>
                <w:ilvl w:val="0"/>
                <w:numId w:val="2"/>
              </w:numPr>
              <w:rPr>
                <w:rFonts w:asciiTheme="minorHAnsi" w:hAnsiTheme="minorHAnsi" w:cstheme="minorHAnsi"/>
                <w:sz w:val="22"/>
                <w:szCs w:val="22"/>
              </w:rPr>
            </w:pPr>
          </w:p>
        </w:tc>
      </w:tr>
    </w:tbl>
    <w:p w14:paraId="532A46BF" w14:textId="77777777" w:rsidR="00BE4080" w:rsidRPr="004A3590" w:rsidRDefault="00BE4080" w:rsidP="00BE4080">
      <w:pPr>
        <w:spacing w:after="200" w:line="276" w:lineRule="auto"/>
        <w:rPr>
          <w:rFonts w:asciiTheme="minorHAnsi" w:hAnsiTheme="minorHAnsi" w:cstheme="minorHAnsi"/>
          <w:b/>
          <w:bCs/>
          <w:color w:val="08D0B6" w:themeColor="accent3"/>
        </w:rPr>
      </w:pPr>
    </w:p>
    <w:p w14:paraId="17E8F730" w14:textId="77777777" w:rsidR="00261120" w:rsidRPr="004A3590" w:rsidRDefault="00261120" w:rsidP="00BE4080">
      <w:pPr>
        <w:spacing w:after="200" w:line="276" w:lineRule="auto"/>
        <w:rPr>
          <w:rFonts w:asciiTheme="minorHAnsi" w:hAnsiTheme="minorHAnsi" w:cstheme="minorHAnsi"/>
          <w:b/>
        </w:rPr>
      </w:pPr>
      <w:r w:rsidRPr="004A3590">
        <w:rPr>
          <w:rFonts w:asciiTheme="minorHAnsi" w:hAnsiTheme="minorHAnsi" w:cstheme="minorHAnsi"/>
          <w:b/>
          <w:bCs/>
          <w:color w:val="08D0B6" w:themeColor="accent3"/>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4A3590" w14:paraId="6D1D07B2" w14:textId="77777777" w:rsidTr="00BE4080">
        <w:tc>
          <w:tcPr>
            <w:tcW w:w="10307" w:type="dxa"/>
            <w:shd w:val="clear" w:color="auto" w:fill="auto"/>
          </w:tcPr>
          <w:p w14:paraId="5F5FB232" w14:textId="77777777" w:rsidR="00261120" w:rsidRPr="004A3590" w:rsidRDefault="00261120" w:rsidP="00273500">
            <w:pPr>
              <w:spacing w:after="0" w:line="240" w:lineRule="auto"/>
              <w:rPr>
                <w:rFonts w:asciiTheme="minorHAnsi" w:eastAsia="Times New Roman" w:hAnsiTheme="minorHAnsi" w:cstheme="minorHAnsi"/>
                <w:lang w:eastAsia="zh-TW"/>
              </w:rPr>
            </w:pPr>
          </w:p>
          <w:p w14:paraId="7544061F" w14:textId="561D3ABD" w:rsidR="00261120" w:rsidRPr="004A3590" w:rsidRDefault="00261120" w:rsidP="00273500">
            <w:pPr>
              <w:spacing w:after="0" w:line="240" w:lineRule="auto"/>
              <w:rPr>
                <w:rFonts w:asciiTheme="minorHAnsi" w:eastAsia="Times New Roman" w:hAnsiTheme="minorHAnsi" w:cstheme="minorHAnsi"/>
                <w:color w:val="FF0000"/>
                <w:lang w:eastAsia="zh-TW"/>
              </w:rPr>
            </w:pPr>
            <w:r w:rsidRPr="004A3590">
              <w:rPr>
                <w:rFonts w:asciiTheme="minorHAnsi" w:eastAsia="Times New Roman" w:hAnsiTheme="minorHAnsi" w:cstheme="minorHAnsi"/>
                <w:lang w:eastAsia="zh-TW"/>
              </w:rPr>
              <w:t>The r</w:t>
            </w:r>
            <w:r w:rsidR="000F6E91" w:rsidRPr="004A3590">
              <w:rPr>
                <w:rFonts w:asciiTheme="minorHAnsi" w:eastAsia="Times New Roman" w:hAnsiTheme="minorHAnsi" w:cstheme="minorHAnsi"/>
                <w:lang w:eastAsia="zh-TW"/>
              </w:rPr>
              <w:t xml:space="preserve">ole is supported by the </w:t>
            </w:r>
            <w:r w:rsidR="00F77C49" w:rsidRPr="004A3590">
              <w:rPr>
                <w:rFonts w:asciiTheme="minorHAnsi" w:eastAsia="Times New Roman" w:hAnsiTheme="minorHAnsi" w:cstheme="minorHAnsi"/>
                <w:lang w:eastAsia="zh-TW"/>
              </w:rPr>
              <w:t xml:space="preserve">Regional SENDCo and </w:t>
            </w:r>
            <w:r w:rsidR="00BE35F7" w:rsidRPr="004A3590">
              <w:rPr>
                <w:rFonts w:asciiTheme="minorHAnsi" w:eastAsia="Times New Roman" w:hAnsiTheme="minorHAnsi" w:cstheme="minorHAnsi"/>
                <w:lang w:eastAsia="zh-TW"/>
              </w:rPr>
              <w:t xml:space="preserve">Regional Director of Student Support. </w:t>
            </w:r>
          </w:p>
          <w:p w14:paraId="4DABCAEC" w14:textId="77777777" w:rsidR="00261120" w:rsidRPr="004A3590" w:rsidRDefault="00261120" w:rsidP="00273500">
            <w:pPr>
              <w:spacing w:after="0" w:line="240" w:lineRule="auto"/>
              <w:rPr>
                <w:rFonts w:asciiTheme="minorHAnsi" w:eastAsia="Times New Roman" w:hAnsiTheme="minorHAnsi" w:cstheme="minorHAnsi"/>
                <w:lang w:eastAsia="zh-TW"/>
              </w:rPr>
            </w:pPr>
          </w:p>
          <w:p w14:paraId="52949CB8" w14:textId="77777777" w:rsidR="00261120" w:rsidRPr="004A3590" w:rsidRDefault="00BE4080" w:rsidP="00273500">
            <w:pPr>
              <w:spacing w:after="0" w:line="240" w:lineRule="auto"/>
              <w:rPr>
                <w:rFonts w:asciiTheme="minorHAnsi" w:eastAsia="Times New Roman" w:hAnsiTheme="minorHAnsi" w:cstheme="minorHAnsi"/>
                <w:lang w:eastAsia="zh-TW"/>
              </w:rPr>
            </w:pPr>
            <w:r w:rsidRPr="004A3590">
              <w:rPr>
                <w:rFonts w:asciiTheme="minorHAnsi" w:eastAsia="Times New Roman" w:hAnsiTheme="minorHAnsi" w:cstheme="minorHAnsi"/>
                <w:lang w:eastAsia="zh-TW"/>
              </w:rPr>
              <w:t>OneSchool Global UK</w:t>
            </w:r>
            <w:r w:rsidR="00261120" w:rsidRPr="004A3590">
              <w:rPr>
                <w:rFonts w:asciiTheme="minorHAnsi" w:eastAsia="Times New Roman" w:hAnsiTheme="minorHAnsi" w:cstheme="minorHAnsi"/>
                <w:lang w:eastAsia="zh-TW"/>
              </w:rPr>
              <w:t xml:space="preserve"> provides a range of support services in areas such as ICT, recruitment, HR, policies, resources and compliance. </w:t>
            </w:r>
          </w:p>
          <w:p w14:paraId="2A4D28A5" w14:textId="77777777" w:rsidR="00261120" w:rsidRPr="004A3590" w:rsidRDefault="00261120" w:rsidP="00273500">
            <w:pPr>
              <w:spacing w:after="0" w:line="240" w:lineRule="auto"/>
              <w:rPr>
                <w:rFonts w:asciiTheme="minorHAnsi" w:eastAsia="Times New Roman" w:hAnsiTheme="minorHAnsi" w:cstheme="minorHAnsi"/>
                <w:lang w:val="en-AU" w:eastAsia="zh-TW"/>
              </w:rPr>
            </w:pPr>
          </w:p>
        </w:tc>
      </w:tr>
    </w:tbl>
    <w:p w14:paraId="0DBD3BFE" w14:textId="77777777" w:rsidR="00BE4080" w:rsidRPr="004A3590" w:rsidRDefault="00BE4080" w:rsidP="00261120">
      <w:pPr>
        <w:rPr>
          <w:rFonts w:asciiTheme="minorHAnsi" w:hAnsiTheme="minorHAnsi" w:cstheme="minorHAnsi"/>
          <w:b/>
          <w:color w:val="1F4E79"/>
        </w:rPr>
      </w:pPr>
    </w:p>
    <w:p w14:paraId="2FB32A5C"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4A3590" w14:paraId="723AEBD8" w14:textId="77777777" w:rsidTr="00BE4080">
        <w:tc>
          <w:tcPr>
            <w:tcW w:w="10325" w:type="dxa"/>
            <w:shd w:val="clear" w:color="auto" w:fill="auto"/>
          </w:tcPr>
          <w:p w14:paraId="076CCFE9"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7470D1DE" w14:textId="77777777" w:rsidR="00261120" w:rsidRPr="004A3590" w:rsidRDefault="00BE4080" w:rsidP="00273500">
            <w:pPr>
              <w:spacing w:after="0" w:line="240" w:lineRule="auto"/>
              <w:rPr>
                <w:rFonts w:asciiTheme="minorHAnsi" w:eastAsia="Times New Roman" w:hAnsiTheme="minorHAnsi" w:cstheme="minorHAnsi"/>
                <w:lang w:val="en-AU" w:eastAsia="zh-TW"/>
              </w:rPr>
            </w:pPr>
            <w:r w:rsidRPr="004A3590">
              <w:rPr>
                <w:rFonts w:asciiTheme="minorHAnsi" w:eastAsia="Times New Roman" w:hAnsiTheme="minorHAnsi" w:cstheme="minorHAnsi"/>
                <w:lang w:val="en-AU" w:eastAsia="zh-TW"/>
              </w:rPr>
              <w:t>OneSchool Global UK</w:t>
            </w:r>
            <w:r w:rsidR="00261120" w:rsidRPr="004A3590">
              <w:rPr>
                <w:rFonts w:asciiTheme="minorHAnsi" w:eastAsia="Times New Roman" w:hAnsiTheme="minorHAnsi" w:cstheme="minorHAnsi"/>
                <w:lang w:val="en-AU" w:eastAsia="zh-TW"/>
              </w:rPr>
              <w:t xml:space="preserve"> </w:t>
            </w:r>
          </w:p>
          <w:p w14:paraId="273022A4"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7CADC41E" w14:textId="0D01D42D" w:rsidR="00261120" w:rsidRPr="004A3590" w:rsidRDefault="00261120" w:rsidP="00273500">
            <w:pPr>
              <w:spacing w:after="0" w:line="240" w:lineRule="auto"/>
              <w:rPr>
                <w:rFonts w:asciiTheme="minorHAnsi" w:eastAsia="Times New Roman" w:hAnsiTheme="minorHAnsi" w:cstheme="minorHAnsi"/>
                <w:lang w:val="en-AU" w:eastAsia="zh-TW"/>
              </w:rPr>
            </w:pPr>
            <w:r w:rsidRPr="004A3590">
              <w:rPr>
                <w:rFonts w:asciiTheme="minorHAnsi" w:eastAsia="Times New Roman" w:hAnsiTheme="minorHAnsi" w:cstheme="minorHAnsi"/>
                <w:lang w:val="en-AU" w:eastAsia="zh-TW"/>
              </w:rPr>
              <w:t xml:space="preserve">Issue date: </w:t>
            </w:r>
            <w:r w:rsidR="008F305F">
              <w:rPr>
                <w:rFonts w:asciiTheme="minorHAnsi" w:eastAsia="Times New Roman" w:hAnsiTheme="minorHAnsi" w:cstheme="minorHAnsi"/>
                <w:lang w:val="en-AU" w:eastAsia="zh-TW"/>
              </w:rPr>
              <w:t>April 2025</w:t>
            </w:r>
          </w:p>
          <w:p w14:paraId="3149AB3C" w14:textId="77777777" w:rsidR="00261120" w:rsidRPr="004A3590" w:rsidRDefault="00261120" w:rsidP="00273500">
            <w:pPr>
              <w:spacing w:after="0" w:line="240" w:lineRule="auto"/>
              <w:rPr>
                <w:rFonts w:asciiTheme="minorHAnsi" w:eastAsia="Times New Roman" w:hAnsiTheme="minorHAnsi" w:cstheme="minorHAnsi"/>
                <w:lang w:val="en-AU" w:eastAsia="zh-TW"/>
              </w:rPr>
            </w:pPr>
          </w:p>
        </w:tc>
      </w:tr>
    </w:tbl>
    <w:p w14:paraId="5976AF82" w14:textId="77777777" w:rsidR="00261120" w:rsidRPr="004A3590" w:rsidRDefault="00261120" w:rsidP="00261120">
      <w:pPr>
        <w:rPr>
          <w:rFonts w:asciiTheme="minorHAnsi" w:hAnsiTheme="minorHAnsi" w:cstheme="minorHAnsi"/>
        </w:rPr>
      </w:pPr>
    </w:p>
    <w:p w14:paraId="3937F9C0" w14:textId="77777777" w:rsidR="00261120" w:rsidRPr="004A3590" w:rsidRDefault="00261120" w:rsidP="00261120">
      <w:pPr>
        <w:spacing w:after="200" w:line="276" w:lineRule="auto"/>
        <w:rPr>
          <w:rFonts w:asciiTheme="minorHAnsi" w:hAnsiTheme="minorHAnsi" w:cstheme="minorHAnsi"/>
        </w:rPr>
      </w:pPr>
      <w:r w:rsidRPr="004A3590">
        <w:rPr>
          <w:rFonts w:asciiTheme="minorHAnsi" w:hAnsiTheme="minorHAnsi" w:cstheme="minorHAnsi"/>
        </w:rPr>
        <w:br w:type="page"/>
      </w:r>
    </w:p>
    <w:p w14:paraId="33750754"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JOB TITLE</w:t>
      </w:r>
      <w:r w:rsidR="0007175F" w:rsidRPr="004A3590">
        <w:rPr>
          <w:rFonts w:asciiTheme="minorHAnsi" w:hAnsiTheme="minorHAnsi" w:cstheme="minorHAnsi"/>
          <w:b/>
          <w:color w:val="08D0B6" w:themeColor="accent3"/>
        </w:rPr>
        <w:t>: SENDCo</w:t>
      </w:r>
    </w:p>
    <w:p w14:paraId="2BA6ED6B"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4A3590" w14:paraId="42CCA65C" w14:textId="77777777" w:rsidTr="00BE4080">
        <w:trPr>
          <w:trHeight w:val="479"/>
        </w:trPr>
        <w:tc>
          <w:tcPr>
            <w:tcW w:w="1820" w:type="dxa"/>
            <w:shd w:val="clear" w:color="auto" w:fill="421C6E" w:themeFill="accent1"/>
            <w:vAlign w:val="center"/>
          </w:tcPr>
          <w:p w14:paraId="3DEEFBC9" w14:textId="77777777" w:rsidR="00261120" w:rsidRPr="004A3590" w:rsidRDefault="00261120" w:rsidP="00273500">
            <w:pPr>
              <w:spacing w:after="0"/>
              <w:jc w:val="center"/>
              <w:rPr>
                <w:rFonts w:asciiTheme="minorHAnsi" w:hAnsiTheme="minorHAnsi" w:cstheme="minorHAnsi"/>
                <w:b/>
                <w:color w:val="FEB413" w:themeColor="accent2"/>
                <w:lang w:eastAsia="en-GB"/>
              </w:rPr>
            </w:pPr>
            <w:r w:rsidRPr="004A3590">
              <w:rPr>
                <w:rFonts w:asciiTheme="minorHAnsi" w:hAnsiTheme="minorHAnsi" w:cstheme="minorHAnsi"/>
                <w:b/>
                <w:color w:val="FEB413" w:themeColor="accent2"/>
                <w:lang w:eastAsia="en-GB"/>
              </w:rPr>
              <w:t> </w:t>
            </w:r>
            <w:r w:rsidRPr="004A3590">
              <w:rPr>
                <w:rFonts w:asciiTheme="minorHAnsi" w:hAnsiTheme="minorHAnsi" w:cstheme="minorHAnsi"/>
                <w:b/>
                <w:bCs/>
                <w:color w:val="FEB413" w:themeColor="accent2"/>
                <w:lang w:eastAsia="en-GB"/>
              </w:rPr>
              <w:t>Specification</w:t>
            </w:r>
          </w:p>
        </w:tc>
        <w:tc>
          <w:tcPr>
            <w:tcW w:w="4678" w:type="dxa"/>
            <w:shd w:val="clear" w:color="auto" w:fill="421C6E" w:themeFill="accent1"/>
            <w:vAlign w:val="center"/>
          </w:tcPr>
          <w:p w14:paraId="143E26AA" w14:textId="77777777" w:rsidR="00261120" w:rsidRPr="004A3590" w:rsidRDefault="00261120" w:rsidP="00273500">
            <w:pPr>
              <w:spacing w:after="0"/>
              <w:jc w:val="center"/>
              <w:rPr>
                <w:rFonts w:asciiTheme="minorHAnsi" w:hAnsiTheme="minorHAnsi" w:cstheme="minorHAnsi"/>
                <w:b/>
                <w:color w:val="FEB413" w:themeColor="accent2"/>
                <w:lang w:eastAsia="en-GB"/>
              </w:rPr>
            </w:pPr>
            <w:r w:rsidRPr="004A3590">
              <w:rPr>
                <w:rFonts w:asciiTheme="minorHAnsi" w:hAnsiTheme="minorHAnsi" w:cstheme="minorHAnsi"/>
                <w:b/>
                <w:bCs/>
                <w:color w:val="FEB413" w:themeColor="accent2"/>
                <w:lang w:eastAsia="en-GB"/>
              </w:rPr>
              <w:t>Essential</w:t>
            </w:r>
          </w:p>
        </w:tc>
        <w:tc>
          <w:tcPr>
            <w:tcW w:w="3827" w:type="dxa"/>
            <w:shd w:val="clear" w:color="auto" w:fill="421C6E" w:themeFill="accent1"/>
            <w:vAlign w:val="center"/>
          </w:tcPr>
          <w:p w14:paraId="2F5DF6AA" w14:textId="77777777" w:rsidR="00261120" w:rsidRPr="004A3590" w:rsidRDefault="00261120" w:rsidP="00273500">
            <w:pPr>
              <w:spacing w:after="0"/>
              <w:jc w:val="center"/>
              <w:rPr>
                <w:rFonts w:asciiTheme="minorHAnsi" w:hAnsiTheme="minorHAnsi" w:cstheme="minorHAnsi"/>
                <w:b/>
                <w:bCs/>
                <w:color w:val="FEB413" w:themeColor="accent2"/>
                <w:lang w:eastAsia="en-GB"/>
              </w:rPr>
            </w:pPr>
            <w:r w:rsidRPr="004A3590">
              <w:rPr>
                <w:rFonts w:asciiTheme="minorHAnsi" w:hAnsiTheme="minorHAnsi" w:cstheme="minorHAnsi"/>
                <w:b/>
                <w:bCs/>
                <w:color w:val="FEB413" w:themeColor="accent2"/>
                <w:lang w:eastAsia="en-GB"/>
              </w:rPr>
              <w:t>Desirable</w:t>
            </w:r>
          </w:p>
        </w:tc>
      </w:tr>
      <w:tr w:rsidR="005A0CB7" w:rsidRPr="005A0CB7" w14:paraId="168387EC" w14:textId="77777777" w:rsidTr="00273500">
        <w:tc>
          <w:tcPr>
            <w:tcW w:w="1820" w:type="dxa"/>
          </w:tcPr>
          <w:p w14:paraId="4016DFA7" w14:textId="77777777" w:rsidR="00261120" w:rsidRPr="005A0CB7" w:rsidRDefault="00261120" w:rsidP="00273500">
            <w:pPr>
              <w:rPr>
                <w:rFonts w:asciiTheme="minorHAnsi" w:hAnsiTheme="minorHAnsi" w:cstheme="minorHAnsi"/>
                <w:color w:val="421C6E" w:themeColor="accent1"/>
                <w:lang w:eastAsia="en-GB"/>
              </w:rPr>
            </w:pPr>
            <w:r w:rsidRPr="005A0CB7">
              <w:rPr>
                <w:rFonts w:asciiTheme="minorHAnsi" w:hAnsiTheme="minorHAnsi" w:cstheme="minorHAnsi"/>
                <w:b/>
                <w:bCs/>
                <w:color w:val="421C6E" w:themeColor="accent1"/>
                <w:lang w:eastAsia="en-GB"/>
              </w:rPr>
              <w:t>Experience and Knowledge</w:t>
            </w:r>
          </w:p>
        </w:tc>
        <w:tc>
          <w:tcPr>
            <w:tcW w:w="4678" w:type="dxa"/>
          </w:tcPr>
          <w:p w14:paraId="7A47AA41" w14:textId="4B1BC905"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Experience of working with children with a wide range of SEN</w:t>
            </w:r>
            <w:r w:rsidR="00E12CB2">
              <w:rPr>
                <w:rFonts w:asciiTheme="minorHAnsi" w:hAnsiTheme="minorHAnsi" w:cstheme="minorHAnsi"/>
                <w:color w:val="421C6E" w:themeColor="accent1"/>
              </w:rPr>
              <w:t>D</w:t>
            </w:r>
            <w:r w:rsidR="00D02FC5">
              <w:rPr>
                <w:rFonts w:asciiTheme="minorHAnsi" w:hAnsiTheme="minorHAnsi" w:cstheme="minorHAnsi"/>
                <w:color w:val="421C6E" w:themeColor="accent1"/>
              </w:rPr>
              <w:t>.</w:t>
            </w:r>
          </w:p>
          <w:p w14:paraId="2A5B87AF" w14:textId="3E81BB11"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working successfully and co-operating as a member of a team</w:t>
            </w:r>
            <w:r w:rsidR="00D02FC5">
              <w:rPr>
                <w:rFonts w:asciiTheme="minorHAnsi" w:hAnsiTheme="minorHAnsi" w:cstheme="minorHAnsi"/>
                <w:color w:val="421C6E" w:themeColor="accent1"/>
              </w:rPr>
              <w:t>.</w:t>
            </w:r>
            <w:r w:rsidRPr="005A0CB7">
              <w:rPr>
                <w:rFonts w:asciiTheme="minorHAnsi" w:hAnsiTheme="minorHAnsi" w:cstheme="minorHAnsi"/>
                <w:color w:val="421C6E" w:themeColor="accent1"/>
              </w:rPr>
              <w:t xml:space="preserve"> </w:t>
            </w:r>
          </w:p>
          <w:p w14:paraId="14711905" w14:textId="5E7A2C2F"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Have experience of training other </w:t>
            </w:r>
            <w:r w:rsidR="00380D49" w:rsidRPr="005A0CB7">
              <w:rPr>
                <w:rFonts w:asciiTheme="minorHAnsi" w:hAnsiTheme="minorHAnsi" w:cstheme="minorHAnsi"/>
                <w:color w:val="421C6E" w:themeColor="accent1"/>
              </w:rPr>
              <w:t xml:space="preserve">staff </w:t>
            </w:r>
            <w:r w:rsidRPr="005A0CB7">
              <w:rPr>
                <w:rFonts w:asciiTheme="minorHAnsi" w:hAnsiTheme="minorHAnsi" w:cstheme="minorHAnsi"/>
                <w:color w:val="421C6E" w:themeColor="accent1"/>
              </w:rPr>
              <w:t>and/or introducing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initiatives</w:t>
            </w:r>
            <w:r w:rsidR="00D02FC5">
              <w:rPr>
                <w:rFonts w:asciiTheme="minorHAnsi" w:hAnsiTheme="minorHAnsi" w:cstheme="minorHAnsi"/>
                <w:color w:val="421C6E" w:themeColor="accent1"/>
              </w:rPr>
              <w:t>.</w:t>
            </w:r>
          </w:p>
          <w:p w14:paraId="51D9A37E" w14:textId="78366206"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working alongside teachers in the development of teaching and learning</w:t>
            </w:r>
            <w:r w:rsidR="00D02FC5">
              <w:rPr>
                <w:rFonts w:asciiTheme="minorHAnsi" w:hAnsiTheme="minorHAnsi" w:cstheme="minorHAnsi"/>
                <w:color w:val="421C6E" w:themeColor="accent1"/>
              </w:rPr>
              <w:t>.</w:t>
            </w:r>
          </w:p>
          <w:p w14:paraId="2561E7F9" w14:textId="77777777"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setting targets and monitoring, evaluating and recording progress.</w:t>
            </w:r>
          </w:p>
          <w:p w14:paraId="380D1512" w14:textId="36D95FC7" w:rsidR="0007175F" w:rsidRPr="005A0CB7" w:rsidRDefault="0007175F" w:rsidP="0007175F">
            <w:pPr>
              <w:spacing w:after="0" w:line="240" w:lineRule="auto"/>
              <w:ind w:left="127"/>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CO will have the knowledge and understanding of: </w:t>
            </w:r>
          </w:p>
          <w:p w14:paraId="68EE36AB" w14:textId="435282D5"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statutory legislation concerning Safeguarding including Child Protection, Equal Opportunities, Health and Safety, and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w:t>
            </w:r>
          </w:p>
          <w:p w14:paraId="15B423E0" w14:textId="723DA8BB"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The theory and practice of providing effectively for the individual needs of all children </w:t>
            </w:r>
            <w:r w:rsidR="00880160" w:rsidRPr="005A0CB7">
              <w:rPr>
                <w:rFonts w:asciiTheme="minorHAnsi" w:hAnsiTheme="minorHAnsi" w:cstheme="minorHAnsi"/>
                <w:color w:val="421C6E" w:themeColor="accent1"/>
              </w:rPr>
              <w:t>e.g.</w:t>
            </w:r>
            <w:r w:rsidRPr="005A0CB7">
              <w:rPr>
                <w:rFonts w:asciiTheme="minorHAnsi" w:hAnsiTheme="minorHAnsi" w:cstheme="minorHAnsi"/>
                <w:color w:val="421C6E" w:themeColor="accent1"/>
              </w:rPr>
              <w:t xml:space="preserve"> Classroom organisation, learning strategies. </w:t>
            </w:r>
          </w:p>
          <w:p w14:paraId="3AD1157A" w14:textId="0487B1E4"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Code of Practice and its practical application of strategies for meeting the needs of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children in a mixed ability classroom. </w:t>
            </w:r>
          </w:p>
          <w:p w14:paraId="0231BFA4" w14:textId="650F741A"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Planning and implementing provision for children with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including the monitoring</w:t>
            </w:r>
            <w:r w:rsidR="00E12CB2">
              <w:rPr>
                <w:rFonts w:asciiTheme="minorHAnsi" w:hAnsiTheme="minorHAnsi" w:cstheme="minorHAnsi"/>
                <w:color w:val="421C6E" w:themeColor="accent1"/>
              </w:rPr>
              <w:t xml:space="preserve"> and</w:t>
            </w:r>
            <w:r w:rsidRPr="005A0CB7">
              <w:rPr>
                <w:rFonts w:asciiTheme="minorHAnsi" w:hAnsiTheme="minorHAnsi" w:cstheme="minorHAnsi"/>
                <w:color w:val="421C6E" w:themeColor="accent1"/>
              </w:rPr>
              <w:t xml:space="preserve"> </w:t>
            </w:r>
            <w:r w:rsidR="009E2ED4" w:rsidRPr="005A0CB7">
              <w:rPr>
                <w:rFonts w:asciiTheme="minorHAnsi" w:hAnsiTheme="minorHAnsi" w:cstheme="minorHAnsi"/>
                <w:color w:val="421C6E" w:themeColor="accent1"/>
              </w:rPr>
              <w:t>assessment</w:t>
            </w:r>
            <w:r w:rsidR="009E2ED4">
              <w:rPr>
                <w:rFonts w:asciiTheme="minorHAnsi" w:hAnsiTheme="minorHAnsi" w:cstheme="minorHAnsi"/>
                <w:color w:val="421C6E" w:themeColor="accent1"/>
              </w:rPr>
              <w:t xml:space="preserve"> of</w:t>
            </w:r>
            <w:r w:rsidR="00E12CB2">
              <w:rPr>
                <w:rFonts w:asciiTheme="minorHAnsi" w:hAnsiTheme="minorHAnsi" w:cstheme="minorHAnsi"/>
                <w:color w:val="421C6E" w:themeColor="accent1"/>
              </w:rPr>
              <w:t xml:space="preserve"> intervention effectiveness</w:t>
            </w:r>
            <w:r w:rsidR="00D02FC5">
              <w:rPr>
                <w:rFonts w:asciiTheme="minorHAnsi" w:hAnsiTheme="minorHAnsi" w:cstheme="minorHAnsi"/>
                <w:color w:val="421C6E" w:themeColor="accent1"/>
              </w:rPr>
              <w:t>.</w:t>
            </w:r>
          </w:p>
          <w:p w14:paraId="4991B3A5" w14:textId="77777777"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Experience of using comparative information about attainment. </w:t>
            </w:r>
          </w:p>
          <w:p w14:paraId="3048BE4F" w14:textId="1CB961FA"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Understanding of the funding mechanism for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w:t>
            </w:r>
          </w:p>
          <w:p w14:paraId="71B9A959" w14:textId="4EB7B718"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bookmarkStart w:id="0" w:name="_Hlk949819"/>
            <w:r w:rsidRPr="005A0CB7">
              <w:rPr>
                <w:rFonts w:asciiTheme="minorHAnsi" w:hAnsiTheme="minorHAnsi" w:cstheme="minorHAnsi"/>
                <w:color w:val="421C6E" w:themeColor="accent1"/>
                <w:sz w:val="22"/>
                <w:szCs w:val="22"/>
              </w:rPr>
              <w:t xml:space="preserve">Experience of </w:t>
            </w:r>
            <w:r w:rsidR="00DF3147">
              <w:rPr>
                <w:rFonts w:asciiTheme="minorHAnsi" w:hAnsiTheme="minorHAnsi" w:cstheme="minorHAnsi"/>
                <w:color w:val="421C6E" w:themeColor="accent1"/>
                <w:sz w:val="22"/>
                <w:szCs w:val="22"/>
              </w:rPr>
              <w:t xml:space="preserve">working with </w:t>
            </w:r>
            <w:r w:rsidRPr="005A0CB7">
              <w:rPr>
                <w:rFonts w:asciiTheme="minorHAnsi" w:hAnsiTheme="minorHAnsi" w:cstheme="minorHAnsi"/>
                <w:color w:val="421C6E" w:themeColor="accent1"/>
                <w:sz w:val="22"/>
                <w:szCs w:val="22"/>
              </w:rPr>
              <w:t>teaching children with complex needs across KS2-5</w:t>
            </w:r>
          </w:p>
          <w:bookmarkEnd w:id="0"/>
          <w:p w14:paraId="7AA2B490" w14:textId="77777777"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 xml:space="preserve">Evidence of continuing professional development to keep abreast of new developments in technology and new research relating to good practice in teaching students with complex and multiple needs. </w:t>
            </w:r>
          </w:p>
          <w:p w14:paraId="4EF5F49E" w14:textId="5421A362"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A good knowledge of the Primary and</w:t>
            </w:r>
            <w:r w:rsidR="00B91C46">
              <w:rPr>
                <w:rFonts w:asciiTheme="minorHAnsi" w:hAnsiTheme="minorHAnsi" w:cstheme="minorHAnsi"/>
                <w:color w:val="421C6E" w:themeColor="accent1"/>
                <w:sz w:val="22"/>
                <w:szCs w:val="22"/>
              </w:rPr>
              <w:t>/or</w:t>
            </w:r>
            <w:r w:rsidRPr="005A0CB7">
              <w:rPr>
                <w:rFonts w:asciiTheme="minorHAnsi" w:hAnsiTheme="minorHAnsi" w:cstheme="minorHAnsi"/>
                <w:color w:val="421C6E" w:themeColor="accent1"/>
                <w:sz w:val="22"/>
                <w:szCs w:val="22"/>
              </w:rPr>
              <w:t xml:space="preserve"> Secondary curriculum.</w:t>
            </w:r>
          </w:p>
          <w:p w14:paraId="75A59C34" w14:textId="30D54561" w:rsidR="001F495A" w:rsidRPr="005A0CB7" w:rsidRDefault="001F495A"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An understanding of the educational needs of </w:t>
            </w:r>
            <w:r w:rsidR="009B63B5" w:rsidRPr="005A0CB7">
              <w:rPr>
                <w:rFonts w:asciiTheme="minorHAnsi" w:hAnsiTheme="minorHAnsi" w:cstheme="minorHAnsi"/>
                <w:color w:val="421C6E" w:themeColor="accent1"/>
              </w:rPr>
              <w:t>student</w:t>
            </w:r>
            <w:r w:rsidRPr="005A0CB7">
              <w:rPr>
                <w:rFonts w:asciiTheme="minorHAnsi" w:hAnsiTheme="minorHAnsi" w:cstheme="minorHAnsi"/>
                <w:color w:val="421C6E" w:themeColor="accent1"/>
              </w:rPr>
              <w:t xml:space="preserve">s with </w:t>
            </w:r>
            <w:r w:rsidR="00405CBF" w:rsidRPr="005A0CB7">
              <w:rPr>
                <w:rFonts w:asciiTheme="minorHAnsi" w:hAnsiTheme="minorHAnsi" w:cstheme="minorHAnsi"/>
                <w:color w:val="421C6E" w:themeColor="accent1"/>
              </w:rPr>
              <w:t>ADHD, Traumatic Brain Injury and Hearing Impairment</w:t>
            </w:r>
            <w:r w:rsidR="00D02FC5">
              <w:rPr>
                <w:rFonts w:asciiTheme="minorHAnsi" w:hAnsiTheme="minorHAnsi" w:cstheme="minorHAnsi"/>
                <w:color w:val="421C6E" w:themeColor="accent1"/>
              </w:rPr>
              <w:t>.</w:t>
            </w:r>
          </w:p>
        </w:tc>
        <w:tc>
          <w:tcPr>
            <w:tcW w:w="3827" w:type="dxa"/>
          </w:tcPr>
          <w:p w14:paraId="6D6670DF" w14:textId="77777777" w:rsidR="0007175F" w:rsidRPr="005A0CB7" w:rsidRDefault="0007175F" w:rsidP="0007175F">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Have experience of leading a team </w:t>
            </w:r>
          </w:p>
          <w:p w14:paraId="0E051021" w14:textId="71081B1C" w:rsidR="0007175F" w:rsidRPr="005A0CB7" w:rsidRDefault="00FA60B8" w:rsidP="0007175F">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Significant SENDCo Experience</w:t>
            </w:r>
          </w:p>
          <w:p w14:paraId="734871DD" w14:textId="77777777" w:rsidR="0007175F" w:rsidRPr="005A0CB7" w:rsidRDefault="0007175F" w:rsidP="00FA60B8">
            <w:pPr>
              <w:spacing w:after="0" w:line="240" w:lineRule="auto"/>
              <w:ind w:left="127"/>
              <w:rPr>
                <w:rFonts w:asciiTheme="minorHAnsi" w:hAnsiTheme="minorHAnsi" w:cstheme="minorHAnsi"/>
                <w:color w:val="421C6E" w:themeColor="accent1"/>
                <w:lang w:val="en-US"/>
              </w:rPr>
            </w:pPr>
          </w:p>
          <w:p w14:paraId="3D452E1C" w14:textId="5DDC7228" w:rsidR="0067344D" w:rsidRPr="005A0CB7" w:rsidRDefault="0067344D" w:rsidP="0007175F">
            <w:p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 </w:t>
            </w:r>
            <w:r w:rsidR="00380D49" w:rsidRPr="005A0CB7">
              <w:rPr>
                <w:rFonts w:asciiTheme="minorHAnsi" w:hAnsiTheme="minorHAnsi" w:cstheme="minorHAnsi"/>
                <w:color w:val="421C6E" w:themeColor="accent1"/>
              </w:rPr>
              <w:t>Qualified teacher with at least 4 years’ experience.</w:t>
            </w:r>
          </w:p>
          <w:p w14:paraId="2206C7B5" w14:textId="77777777" w:rsidR="00261120" w:rsidRPr="005A0CB7" w:rsidRDefault="00261120" w:rsidP="00164B71">
            <w:pPr>
              <w:rPr>
                <w:rFonts w:asciiTheme="minorHAnsi" w:hAnsiTheme="minorHAnsi" w:cstheme="minorHAnsi"/>
                <w:color w:val="421C6E" w:themeColor="accent1"/>
                <w:lang w:val="en-US"/>
              </w:rPr>
            </w:pPr>
          </w:p>
          <w:p w14:paraId="792834EE" w14:textId="77777777" w:rsidR="00261120" w:rsidRPr="005A0CB7" w:rsidRDefault="00261120" w:rsidP="0067344D">
            <w:pPr>
              <w:spacing w:after="0" w:line="240" w:lineRule="auto"/>
              <w:rPr>
                <w:rFonts w:asciiTheme="minorHAnsi" w:hAnsiTheme="minorHAnsi" w:cstheme="minorHAnsi"/>
                <w:color w:val="421C6E" w:themeColor="accent1"/>
                <w:lang w:val="en-US"/>
              </w:rPr>
            </w:pPr>
          </w:p>
        </w:tc>
      </w:tr>
      <w:tr w:rsidR="005A0CB7" w:rsidRPr="005A0CB7" w14:paraId="0625322E" w14:textId="77777777" w:rsidTr="00273500">
        <w:tc>
          <w:tcPr>
            <w:tcW w:w="1820" w:type="dxa"/>
          </w:tcPr>
          <w:p w14:paraId="4F022D25" w14:textId="77777777" w:rsidR="00261120" w:rsidRPr="005A0CB7" w:rsidRDefault="00261120" w:rsidP="00273500">
            <w:pPr>
              <w:rPr>
                <w:rFonts w:asciiTheme="minorHAnsi" w:hAnsiTheme="minorHAnsi" w:cstheme="minorHAnsi"/>
                <w:color w:val="421C6E" w:themeColor="accent1"/>
                <w:lang w:eastAsia="en-GB"/>
              </w:rPr>
            </w:pPr>
            <w:r w:rsidRPr="005A0CB7">
              <w:rPr>
                <w:rFonts w:asciiTheme="minorHAnsi" w:hAnsiTheme="minorHAnsi" w:cstheme="minorHAnsi"/>
                <w:b/>
                <w:bCs/>
                <w:color w:val="421C6E" w:themeColor="accent1"/>
                <w:lang w:eastAsia="en-GB"/>
              </w:rPr>
              <w:t>Education and Qualifications</w:t>
            </w:r>
          </w:p>
        </w:tc>
        <w:tc>
          <w:tcPr>
            <w:tcW w:w="4678" w:type="dxa"/>
          </w:tcPr>
          <w:p w14:paraId="7D1C4CC6" w14:textId="43281781" w:rsidR="00FA60B8" w:rsidRPr="00E12CB2" w:rsidRDefault="002C5590" w:rsidP="00161636">
            <w:pPr>
              <w:numPr>
                <w:ilvl w:val="0"/>
                <w:numId w:val="6"/>
              </w:numPr>
              <w:spacing w:after="0" w:line="240" w:lineRule="auto"/>
              <w:ind w:left="618" w:hanging="284"/>
              <w:rPr>
                <w:rFonts w:asciiTheme="minorHAnsi" w:hAnsiTheme="minorHAnsi" w:cstheme="minorHAnsi"/>
                <w:color w:val="421C6E" w:themeColor="accent1"/>
                <w:lang w:val="en-US"/>
              </w:rPr>
            </w:pPr>
            <w:r>
              <w:rPr>
                <w:rFonts w:asciiTheme="minorHAnsi" w:hAnsiTheme="minorHAnsi" w:cstheme="minorHAnsi"/>
                <w:color w:val="421C6E" w:themeColor="accent1"/>
                <w:lang w:val="en-US"/>
              </w:rPr>
              <w:t>NPQS</w:t>
            </w:r>
            <w:r w:rsidRPr="00E12CB2">
              <w:rPr>
                <w:rFonts w:asciiTheme="minorHAnsi" w:hAnsiTheme="minorHAnsi" w:cstheme="minorHAnsi"/>
                <w:color w:val="421C6E" w:themeColor="accent1"/>
                <w:lang w:val="en-US"/>
              </w:rPr>
              <w:t xml:space="preserve">ENCO </w:t>
            </w:r>
            <w:r>
              <w:rPr>
                <w:rFonts w:asciiTheme="minorHAnsi" w:hAnsiTheme="minorHAnsi" w:cstheme="minorHAnsi"/>
                <w:color w:val="421C6E" w:themeColor="accent1"/>
                <w:lang w:val="en-US"/>
              </w:rPr>
              <w:t>Qualification</w:t>
            </w:r>
            <w:r w:rsidR="000432E8">
              <w:rPr>
                <w:rFonts w:asciiTheme="minorHAnsi" w:hAnsiTheme="minorHAnsi" w:cstheme="minorHAnsi"/>
                <w:color w:val="421C6E" w:themeColor="accent1"/>
                <w:lang w:val="en-US"/>
              </w:rPr>
              <w:t xml:space="preserve"> or</w:t>
            </w:r>
            <w:r w:rsidR="00E12CB2">
              <w:rPr>
                <w:rFonts w:asciiTheme="minorHAnsi" w:hAnsiTheme="minorHAnsi" w:cstheme="minorHAnsi"/>
                <w:color w:val="421C6E" w:themeColor="accent1"/>
                <w:lang w:val="en-US"/>
              </w:rPr>
              <w:t xml:space="preserve"> </w:t>
            </w:r>
            <w:r w:rsidR="000C3F8C">
              <w:rPr>
                <w:rFonts w:asciiTheme="minorHAnsi" w:hAnsiTheme="minorHAnsi" w:cstheme="minorHAnsi"/>
                <w:color w:val="421C6E" w:themeColor="accent1"/>
                <w:lang w:val="en-US"/>
              </w:rPr>
              <w:t>NASEN</w:t>
            </w:r>
            <w:r w:rsidR="000432E8">
              <w:rPr>
                <w:rFonts w:asciiTheme="minorHAnsi" w:hAnsiTheme="minorHAnsi" w:cstheme="minorHAnsi"/>
                <w:color w:val="421C6E" w:themeColor="accent1"/>
                <w:lang w:val="en-US"/>
              </w:rPr>
              <w:t>DCO Qualification</w:t>
            </w:r>
          </w:p>
          <w:p w14:paraId="61C40C8F" w14:textId="5EEDAB79" w:rsidR="00261120" w:rsidRPr="005A0CB7" w:rsidRDefault="00380D49" w:rsidP="005A0CB7">
            <w:pPr>
              <w:pStyle w:val="ListParagraph"/>
              <w:numPr>
                <w:ilvl w:val="0"/>
                <w:numId w:val="6"/>
              </w:num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delivering small group interventions and specialist teaching</w:t>
            </w:r>
            <w:r w:rsidR="00D02FC5">
              <w:rPr>
                <w:rFonts w:asciiTheme="minorHAnsi" w:hAnsiTheme="minorHAnsi" w:cstheme="minorHAnsi"/>
                <w:color w:val="421C6E" w:themeColor="accent1"/>
                <w:lang w:val="en-US"/>
              </w:rPr>
              <w:t>.</w:t>
            </w:r>
          </w:p>
        </w:tc>
        <w:tc>
          <w:tcPr>
            <w:tcW w:w="3827" w:type="dxa"/>
          </w:tcPr>
          <w:p w14:paraId="4B4B12B8" w14:textId="77777777" w:rsidR="00DC6E12" w:rsidRPr="005A0CB7" w:rsidRDefault="00DC6E12"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teaching ASDAN courses</w:t>
            </w:r>
          </w:p>
          <w:p w14:paraId="6E0D1FCC" w14:textId="77777777" w:rsidR="00DC6E12" w:rsidRPr="005A0CB7" w:rsidRDefault="00DC6E12"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teaching Entry level qualifications</w:t>
            </w:r>
          </w:p>
          <w:p w14:paraId="14566DF5" w14:textId="77777777" w:rsidR="00380D49" w:rsidRPr="005A0CB7" w:rsidRDefault="00380D49" w:rsidP="00380D49">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Qualified Teacher</w:t>
            </w:r>
          </w:p>
          <w:p w14:paraId="2BF28A04" w14:textId="7E9CCE35" w:rsidR="00CB2D5D" w:rsidRPr="005A0CB7" w:rsidRDefault="00CB2D5D" w:rsidP="00CB2D5D">
            <w:p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Additional qualification in an area of SEND Type need</w:t>
            </w:r>
          </w:p>
          <w:p w14:paraId="2A72F3B1" w14:textId="77777777" w:rsidR="00EC29DD" w:rsidRPr="005A0CB7" w:rsidRDefault="00EC29DD" w:rsidP="002D352A">
            <w:pPr>
              <w:rPr>
                <w:rFonts w:asciiTheme="minorHAnsi" w:hAnsiTheme="minorHAnsi" w:cstheme="minorHAnsi"/>
                <w:color w:val="421C6E" w:themeColor="accent1"/>
                <w:lang w:val="en-US"/>
              </w:rPr>
            </w:pPr>
          </w:p>
          <w:p w14:paraId="3922C67B" w14:textId="0C0EE8BB" w:rsidR="00EC29DD" w:rsidRPr="005A0CB7" w:rsidRDefault="00EC29DD"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Level 7 Assessor qualification / willingness to undertake</w:t>
            </w:r>
          </w:p>
        </w:tc>
      </w:tr>
      <w:tr w:rsidR="005A0CB7" w:rsidRPr="005A0CB7" w14:paraId="16943F7B" w14:textId="77777777" w:rsidTr="00273500">
        <w:tc>
          <w:tcPr>
            <w:tcW w:w="1820" w:type="dxa"/>
          </w:tcPr>
          <w:p w14:paraId="5C02CBDA"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Skills and Abilities</w:t>
            </w:r>
          </w:p>
        </w:tc>
        <w:tc>
          <w:tcPr>
            <w:tcW w:w="4678" w:type="dxa"/>
          </w:tcPr>
          <w:p w14:paraId="72534C6C" w14:textId="722FEF2B" w:rsidR="00164B71" w:rsidRPr="005A0CB7" w:rsidRDefault="00164B71" w:rsidP="00164B71">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Competent and confident user of ICT</w:t>
            </w:r>
            <w:r w:rsidR="008B223A">
              <w:rPr>
                <w:rFonts w:asciiTheme="minorHAnsi" w:hAnsiTheme="minorHAnsi" w:cstheme="minorHAnsi"/>
                <w:color w:val="421C6E" w:themeColor="accent1"/>
                <w:lang w:val="en-US"/>
              </w:rPr>
              <w:t>.</w:t>
            </w:r>
          </w:p>
          <w:p w14:paraId="00A7D076" w14:textId="1062A2F6" w:rsidR="00261120" w:rsidRPr="005A0CB7" w:rsidRDefault="00261120" w:rsidP="00273500">
            <w:pPr>
              <w:numPr>
                <w:ilvl w:val="0"/>
                <w:numId w:val="7"/>
              </w:numPr>
              <w:spacing w:after="0" w:line="240" w:lineRule="auto"/>
              <w:ind w:left="411"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Good communication skills written and verbal</w:t>
            </w:r>
            <w:r w:rsidR="008B223A">
              <w:rPr>
                <w:rStyle w:val="normalchar"/>
                <w:rFonts w:asciiTheme="minorHAnsi" w:hAnsiTheme="minorHAnsi" w:cstheme="minorHAnsi"/>
                <w:color w:val="421C6E" w:themeColor="accent1"/>
                <w:lang w:val="en-US"/>
              </w:rPr>
              <w:t>.</w:t>
            </w:r>
          </w:p>
          <w:p w14:paraId="40F4F0D8" w14:textId="68E851F5" w:rsidR="00261120" w:rsidRPr="005A0CB7" w:rsidRDefault="00261120" w:rsidP="00273500">
            <w:pPr>
              <w:numPr>
                <w:ilvl w:val="0"/>
                <w:numId w:val="7"/>
              </w:numPr>
              <w:spacing w:after="0" w:line="240" w:lineRule="auto"/>
              <w:ind w:left="411"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Good organisational skills</w:t>
            </w:r>
            <w:r w:rsidR="008B223A">
              <w:rPr>
                <w:rStyle w:val="normalchar"/>
                <w:rFonts w:asciiTheme="minorHAnsi" w:hAnsiTheme="minorHAnsi" w:cstheme="minorHAnsi"/>
                <w:color w:val="421C6E" w:themeColor="accent1"/>
                <w:lang w:val="en-US"/>
              </w:rPr>
              <w:t>.</w:t>
            </w:r>
          </w:p>
          <w:p w14:paraId="0FC86E3B" w14:textId="3C896EC3" w:rsidR="00261120" w:rsidRPr="005A0CB7" w:rsidRDefault="00261120" w:rsidP="00273500">
            <w:pPr>
              <w:numPr>
                <w:ilvl w:val="0"/>
                <w:numId w:val="7"/>
              </w:numPr>
              <w:spacing w:after="0" w:line="240" w:lineRule="auto"/>
              <w:ind w:left="373"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A positive role model of professional practice and conduct of others</w:t>
            </w:r>
            <w:r w:rsidR="008B223A">
              <w:rPr>
                <w:rStyle w:val="normalchar"/>
                <w:rFonts w:asciiTheme="minorHAnsi" w:hAnsiTheme="minorHAnsi" w:cstheme="minorHAnsi"/>
                <w:color w:val="421C6E" w:themeColor="accent1"/>
                <w:lang w:val="en-US"/>
              </w:rPr>
              <w:t>.</w:t>
            </w:r>
          </w:p>
        </w:tc>
        <w:tc>
          <w:tcPr>
            <w:tcW w:w="3827" w:type="dxa"/>
          </w:tcPr>
          <w:p w14:paraId="1739919F"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054E5173" w14:textId="77777777" w:rsidTr="00273500">
        <w:tc>
          <w:tcPr>
            <w:tcW w:w="1820" w:type="dxa"/>
          </w:tcPr>
          <w:p w14:paraId="5054066F"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Training</w:t>
            </w:r>
          </w:p>
        </w:tc>
        <w:tc>
          <w:tcPr>
            <w:tcW w:w="4678" w:type="dxa"/>
          </w:tcPr>
          <w:p w14:paraId="4287A55E" w14:textId="17CBA9CF" w:rsidR="00261120" w:rsidRPr="005A0CB7" w:rsidRDefault="00261120"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Willingness to undertake relevant training and identify own development needs</w:t>
            </w:r>
            <w:r w:rsidR="008B223A">
              <w:rPr>
                <w:rFonts w:asciiTheme="minorHAnsi" w:hAnsiTheme="minorHAnsi" w:cstheme="minorHAnsi"/>
                <w:color w:val="421C6E" w:themeColor="accent1"/>
                <w:lang w:val="en-US"/>
              </w:rPr>
              <w:t>.</w:t>
            </w:r>
          </w:p>
          <w:p w14:paraId="68DFE734" w14:textId="13F994BD" w:rsidR="00261120" w:rsidRPr="005A0CB7" w:rsidRDefault="00261120"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Committed to ongoing CPD and Professional development</w:t>
            </w:r>
            <w:r w:rsidR="008B223A">
              <w:rPr>
                <w:rFonts w:asciiTheme="minorHAnsi" w:hAnsiTheme="minorHAnsi" w:cstheme="minorHAnsi"/>
                <w:color w:val="421C6E" w:themeColor="accent1"/>
                <w:lang w:val="en-US"/>
              </w:rPr>
              <w:t>.</w:t>
            </w:r>
          </w:p>
        </w:tc>
        <w:tc>
          <w:tcPr>
            <w:tcW w:w="3827" w:type="dxa"/>
          </w:tcPr>
          <w:p w14:paraId="70B5B0D8"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32FAB09D" w14:textId="77777777" w:rsidTr="00273500">
        <w:tc>
          <w:tcPr>
            <w:tcW w:w="1820" w:type="dxa"/>
          </w:tcPr>
          <w:p w14:paraId="2897495F"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Attributes and Attitudes</w:t>
            </w:r>
          </w:p>
        </w:tc>
        <w:tc>
          <w:tcPr>
            <w:tcW w:w="4678" w:type="dxa"/>
          </w:tcPr>
          <w:p w14:paraId="4EE69BE0" w14:textId="325A90EE" w:rsidR="00261120"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Working under your own initiative</w:t>
            </w:r>
          </w:p>
          <w:p w14:paraId="7FF6BC75" w14:textId="77777777" w:rsidR="00261120"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Being a team player</w:t>
            </w:r>
          </w:p>
          <w:p w14:paraId="37A8DDC6" w14:textId="77777777" w:rsidR="00164B71"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 xml:space="preserve">Resilience </w:t>
            </w:r>
          </w:p>
          <w:p w14:paraId="6450C5C7"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Flexible approach and positive attitude towards work</w:t>
            </w:r>
          </w:p>
          <w:p w14:paraId="09C03CC3"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Punctual and reliable</w:t>
            </w:r>
          </w:p>
          <w:p w14:paraId="2EE7B3AC"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Ability to adapt to changes in the workplace</w:t>
            </w:r>
          </w:p>
          <w:p w14:paraId="09E4951F" w14:textId="77777777" w:rsidR="00164B71" w:rsidRPr="005A0CB7" w:rsidRDefault="00164B71"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Willing to learn and travel to training events</w:t>
            </w:r>
          </w:p>
        </w:tc>
        <w:tc>
          <w:tcPr>
            <w:tcW w:w="3827" w:type="dxa"/>
          </w:tcPr>
          <w:p w14:paraId="21396C41"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288769D2" w14:textId="77777777" w:rsidTr="00273500">
        <w:tc>
          <w:tcPr>
            <w:tcW w:w="1820" w:type="dxa"/>
          </w:tcPr>
          <w:p w14:paraId="565636F3" w14:textId="77777777" w:rsidR="00261120" w:rsidRPr="005A0CB7" w:rsidRDefault="00261120" w:rsidP="00273500">
            <w:pPr>
              <w:rPr>
                <w:rStyle w:val="normalcha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Equality, diversity and inclusion</w:t>
            </w:r>
          </w:p>
        </w:tc>
        <w:tc>
          <w:tcPr>
            <w:tcW w:w="4678" w:type="dxa"/>
          </w:tcPr>
          <w:p w14:paraId="4486DFCB" w14:textId="5776C131"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Knowledge, understanding and commitment to equality, diversity and inclusion informed by practical experience and application</w:t>
            </w:r>
            <w:r w:rsidR="008B223A">
              <w:rPr>
                <w:rStyle w:val="normalchar"/>
                <w:rFonts w:asciiTheme="minorHAnsi" w:hAnsiTheme="minorHAnsi" w:cstheme="minorHAnsi"/>
                <w:color w:val="421C6E" w:themeColor="accent1"/>
                <w:sz w:val="22"/>
                <w:szCs w:val="22"/>
                <w:lang w:val="en-US" w:eastAsia="en-US"/>
              </w:rPr>
              <w:t>.</w:t>
            </w:r>
            <w:r w:rsidRPr="005A0CB7">
              <w:rPr>
                <w:rStyle w:val="normalchar"/>
                <w:rFonts w:asciiTheme="minorHAnsi" w:hAnsiTheme="minorHAnsi" w:cstheme="minorHAnsi"/>
                <w:color w:val="421C6E" w:themeColor="accent1"/>
                <w:sz w:val="22"/>
                <w:szCs w:val="22"/>
                <w:lang w:val="en-US" w:eastAsia="en-US"/>
              </w:rPr>
              <w:t xml:space="preserve">  </w:t>
            </w:r>
          </w:p>
        </w:tc>
        <w:tc>
          <w:tcPr>
            <w:tcW w:w="3827" w:type="dxa"/>
          </w:tcPr>
          <w:p w14:paraId="05444E95" w14:textId="77777777" w:rsidR="00261120" w:rsidRPr="005A0CB7" w:rsidRDefault="00261120" w:rsidP="00273500">
            <w:pPr>
              <w:ind w:left="411" w:hanging="284"/>
              <w:rPr>
                <w:rStyle w:val="normalchar"/>
                <w:rFonts w:asciiTheme="minorHAnsi" w:hAnsiTheme="minorHAnsi" w:cstheme="minorHAnsi"/>
                <w:color w:val="421C6E" w:themeColor="accent1"/>
                <w:lang w:val="en-US"/>
              </w:rPr>
            </w:pPr>
          </w:p>
        </w:tc>
      </w:tr>
      <w:tr w:rsidR="00261120" w:rsidRPr="005A0CB7" w14:paraId="5EE20B40" w14:textId="77777777" w:rsidTr="00273500">
        <w:tc>
          <w:tcPr>
            <w:tcW w:w="1820" w:type="dxa"/>
          </w:tcPr>
          <w:p w14:paraId="6DF35FE6" w14:textId="77777777" w:rsidR="00261120" w:rsidRPr="005A0CB7" w:rsidRDefault="00261120" w:rsidP="00273500">
            <w:pPr>
              <w:rPr>
                <w:rStyle w:val="normalcha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 xml:space="preserve">Safeguarding </w:t>
            </w:r>
          </w:p>
        </w:tc>
        <w:tc>
          <w:tcPr>
            <w:tcW w:w="4678" w:type="dxa"/>
          </w:tcPr>
          <w:p w14:paraId="2CB2E6C1" w14:textId="5D9A4994"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Knowledge, understanding and commitment to safeguarding and promoting the welfare of students</w:t>
            </w:r>
            <w:r w:rsidR="008B223A">
              <w:rPr>
                <w:rStyle w:val="normalchar"/>
                <w:rFonts w:asciiTheme="minorHAnsi" w:hAnsiTheme="minorHAnsi" w:cstheme="minorHAnsi"/>
                <w:color w:val="421C6E" w:themeColor="accent1"/>
                <w:sz w:val="22"/>
                <w:szCs w:val="22"/>
                <w:lang w:val="en-US" w:eastAsia="en-US"/>
              </w:rPr>
              <w:t>.</w:t>
            </w:r>
            <w:r w:rsidRPr="005A0CB7">
              <w:rPr>
                <w:rStyle w:val="normalchar"/>
                <w:rFonts w:asciiTheme="minorHAnsi" w:hAnsiTheme="minorHAnsi" w:cstheme="minorHAnsi"/>
                <w:color w:val="421C6E" w:themeColor="accent1"/>
                <w:sz w:val="22"/>
                <w:szCs w:val="22"/>
                <w:lang w:val="en-US" w:eastAsia="en-US"/>
              </w:rPr>
              <w:t xml:space="preserve"> </w:t>
            </w:r>
          </w:p>
          <w:p w14:paraId="664B38AD" w14:textId="15C0BE2D"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Ability to form and maintain appropriate relationships and personal boundaries with students</w:t>
            </w:r>
            <w:r w:rsidR="008B223A">
              <w:rPr>
                <w:rStyle w:val="normalchar"/>
                <w:rFonts w:asciiTheme="minorHAnsi" w:hAnsiTheme="minorHAnsi" w:cstheme="minorHAnsi"/>
                <w:color w:val="421C6E" w:themeColor="accent1"/>
                <w:sz w:val="22"/>
                <w:szCs w:val="22"/>
                <w:lang w:val="en-US" w:eastAsia="en-US"/>
              </w:rPr>
              <w:t>.</w:t>
            </w:r>
          </w:p>
        </w:tc>
        <w:tc>
          <w:tcPr>
            <w:tcW w:w="3827" w:type="dxa"/>
          </w:tcPr>
          <w:p w14:paraId="6ECA3862" w14:textId="77777777" w:rsidR="00261120" w:rsidRPr="005A0CB7" w:rsidRDefault="00261120" w:rsidP="00273500">
            <w:pPr>
              <w:ind w:left="411" w:hanging="284"/>
              <w:rPr>
                <w:rStyle w:val="normalchar"/>
                <w:rFonts w:asciiTheme="minorHAnsi" w:hAnsiTheme="minorHAnsi" w:cstheme="minorHAnsi"/>
                <w:color w:val="421C6E" w:themeColor="accent1"/>
                <w:lang w:val="en-US"/>
              </w:rPr>
            </w:pPr>
          </w:p>
        </w:tc>
      </w:tr>
    </w:tbl>
    <w:p w14:paraId="20D675A3" w14:textId="77777777" w:rsidR="00BE4080" w:rsidRPr="005A0CB7" w:rsidRDefault="00BE4080" w:rsidP="00261120">
      <w:pPr>
        <w:spacing w:after="120"/>
        <w:rPr>
          <w:rFonts w:asciiTheme="minorHAnsi" w:hAnsiTheme="minorHAnsi" w:cstheme="minorHAnsi"/>
          <w:color w:val="421C6E" w:themeColor="accent1"/>
        </w:rPr>
      </w:pPr>
    </w:p>
    <w:p w14:paraId="5E6BAA75" w14:textId="77777777" w:rsidR="00261120" w:rsidRPr="005A0CB7" w:rsidRDefault="00261120" w:rsidP="00261120">
      <w:pPr>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 xml:space="preserve">The post holder will be required to complete an enhanced Disclosure Barring Service (DBS) Check with appropriate barred list checks, or the equivalent, and must be eligible to work in the UK. </w:t>
      </w:r>
    </w:p>
    <w:p w14:paraId="637725D7" w14:textId="77777777" w:rsidR="00261120" w:rsidRPr="005A0CB7" w:rsidRDefault="00BE4080" w:rsidP="00261120">
      <w:pPr>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OneSchool Global UK</w:t>
      </w:r>
      <w:r w:rsidR="00261120" w:rsidRPr="005A0CB7">
        <w:rPr>
          <w:rFonts w:asciiTheme="minorHAnsi" w:hAnsiTheme="minorHAnsi" w:cstheme="minorHAnsi"/>
          <w:color w:val="421C6E" w:themeColor="accent1"/>
          <w:lang w:eastAsia="en-GB"/>
        </w:rPr>
        <w:t xml:space="preserve"> is committed to safeguarding and promoting the welfare of children and young people and expects all staff to share this commitment.</w:t>
      </w:r>
    </w:p>
    <w:p w14:paraId="6CF3930D" w14:textId="77777777" w:rsidR="00261120" w:rsidRPr="005A0CB7" w:rsidRDefault="00261120" w:rsidP="00261120">
      <w:pPr>
        <w:tabs>
          <w:tab w:val="left" w:pos="0"/>
          <w:tab w:val="left" w:pos="142"/>
          <w:tab w:val="left" w:pos="1276"/>
        </w:tabs>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All staff are expected to be committed to the Equal Opportunities Policy.</w:t>
      </w:r>
    </w:p>
    <w:p w14:paraId="2A394871" w14:textId="77777777" w:rsidR="002518F8" w:rsidRPr="005A0CB7" w:rsidRDefault="002518F8" w:rsidP="00261120">
      <w:pPr>
        <w:tabs>
          <w:tab w:val="left" w:pos="0"/>
          <w:tab w:val="left" w:pos="142"/>
          <w:tab w:val="left" w:pos="1276"/>
        </w:tabs>
        <w:spacing w:after="120"/>
        <w:rPr>
          <w:rFonts w:asciiTheme="minorHAnsi" w:hAnsiTheme="minorHAnsi" w:cstheme="minorHAnsi"/>
          <w:color w:val="421C6E" w:themeColor="accent1"/>
          <w:lang w:eastAsia="en-GB"/>
        </w:rPr>
      </w:pPr>
    </w:p>
    <w:p w14:paraId="04C4A6B3" w14:textId="77777777" w:rsidR="002518F8" w:rsidRPr="005A0CB7" w:rsidRDefault="002518F8" w:rsidP="00261120">
      <w:pPr>
        <w:tabs>
          <w:tab w:val="left" w:pos="0"/>
          <w:tab w:val="left" w:pos="142"/>
          <w:tab w:val="left" w:pos="1276"/>
        </w:tabs>
        <w:spacing w:after="120"/>
        <w:rPr>
          <w:rFonts w:asciiTheme="minorHAnsi" w:hAnsiTheme="minorHAnsi" w:cstheme="minorHAnsi"/>
          <w:color w:val="421C6E" w:themeColor="accent1"/>
          <w:lang w:eastAsia="en-GB"/>
        </w:rPr>
      </w:pPr>
    </w:p>
    <w:p w14:paraId="073BE118" w14:textId="77777777" w:rsidR="002518F8" w:rsidRPr="005A0CB7" w:rsidRDefault="002518F8" w:rsidP="002518F8">
      <w:pPr>
        <w:pStyle w:val="NSWHeading1"/>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VERSION CONTROL</w:t>
      </w:r>
    </w:p>
    <w:tbl>
      <w:tblPr>
        <w:tblStyle w:val="GridTable4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5A0CB7" w:rsidRPr="005A0CB7" w14:paraId="339854B7" w14:textId="77777777" w:rsidTr="007521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vAlign w:val="center"/>
            <w:hideMark/>
          </w:tcPr>
          <w:p w14:paraId="1F3714D0" w14:textId="77777777" w:rsidR="002518F8" w:rsidRPr="005A0CB7" w:rsidRDefault="002518F8" w:rsidP="007521F1">
            <w:pPr>
              <w:rPr>
                <w:rFonts w:asciiTheme="minorHAnsi" w:hAnsiTheme="minorHAnsi" w:cstheme="minorHAnsi"/>
                <w:color w:val="421C6E" w:themeColor="accent1"/>
              </w:rPr>
            </w:pPr>
            <w:r w:rsidRPr="005A0CB7">
              <w:rPr>
                <w:rFonts w:asciiTheme="minorHAnsi" w:hAnsiTheme="minorHAnsi" w:cstheme="minorHAnsi"/>
                <w:color w:val="421C6E" w:themeColor="accent1"/>
              </w:rPr>
              <w:t>Job description</w:t>
            </w:r>
          </w:p>
        </w:tc>
        <w:tc>
          <w:tcPr>
            <w:tcW w:w="1250" w:type="pct"/>
            <w:vAlign w:val="center"/>
            <w:hideMark/>
          </w:tcPr>
          <w:p w14:paraId="1F2620CB"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Date</w:t>
            </w:r>
          </w:p>
        </w:tc>
        <w:tc>
          <w:tcPr>
            <w:tcW w:w="1250" w:type="pct"/>
            <w:vAlign w:val="center"/>
            <w:hideMark/>
          </w:tcPr>
          <w:p w14:paraId="14C4CC30"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Version No.</w:t>
            </w:r>
          </w:p>
        </w:tc>
        <w:tc>
          <w:tcPr>
            <w:tcW w:w="1250" w:type="pct"/>
            <w:vAlign w:val="center"/>
            <w:hideMark/>
          </w:tcPr>
          <w:p w14:paraId="5CDA0901"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Nature of Change</w:t>
            </w:r>
          </w:p>
        </w:tc>
      </w:tr>
      <w:tr w:rsidR="005A0CB7" w:rsidRPr="005A0CB7" w14:paraId="2CE04F3D" w14:textId="77777777" w:rsidTr="007521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vAlign w:val="center"/>
            <w:hideMark/>
          </w:tcPr>
          <w:p w14:paraId="75F6B2CA" w14:textId="5EDC721E" w:rsidR="002518F8" w:rsidRPr="005A0CB7" w:rsidRDefault="00F1244D" w:rsidP="007521F1">
            <w:pPr>
              <w:jc w:val="center"/>
              <w:rPr>
                <w:rFonts w:asciiTheme="minorHAnsi" w:hAnsiTheme="minorHAnsi" w:cstheme="minorHAnsi"/>
                <w:color w:val="421C6E" w:themeColor="accent1"/>
              </w:rPr>
            </w:pPr>
            <w:r w:rsidRPr="005A0CB7">
              <w:rPr>
                <w:rFonts w:asciiTheme="minorHAnsi" w:hAnsiTheme="minorHAnsi" w:cstheme="minorHAnsi"/>
                <w:color w:val="421C6E" w:themeColor="accent1"/>
              </w:rPr>
              <w:t>SENDCO</w:t>
            </w:r>
          </w:p>
        </w:tc>
        <w:tc>
          <w:tcPr>
            <w:tcW w:w="1250" w:type="pct"/>
            <w:shd w:val="clear" w:color="auto" w:fill="auto"/>
            <w:vAlign w:val="center"/>
            <w:hideMark/>
          </w:tcPr>
          <w:p w14:paraId="1435E612" w14:textId="0436998E" w:rsidR="002518F8" w:rsidRPr="005A0CB7" w:rsidRDefault="00BD7F32"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Pr>
                <w:rFonts w:asciiTheme="minorHAnsi" w:hAnsiTheme="minorHAnsi" w:cstheme="minorHAnsi"/>
                <w:color w:val="421C6E" w:themeColor="accent1"/>
              </w:rPr>
              <w:t>April</w:t>
            </w:r>
            <w:r w:rsidR="002518F8" w:rsidRPr="005A0CB7">
              <w:rPr>
                <w:rFonts w:asciiTheme="minorHAnsi" w:hAnsiTheme="minorHAnsi" w:cstheme="minorHAnsi"/>
                <w:color w:val="421C6E" w:themeColor="accent1"/>
              </w:rPr>
              <w:t xml:space="preserve"> 2025</w:t>
            </w:r>
          </w:p>
        </w:tc>
        <w:tc>
          <w:tcPr>
            <w:tcW w:w="1250" w:type="pct"/>
            <w:shd w:val="clear" w:color="auto" w:fill="auto"/>
            <w:vAlign w:val="center"/>
            <w:hideMark/>
          </w:tcPr>
          <w:p w14:paraId="72C80F96"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2</w:t>
            </w:r>
          </w:p>
        </w:tc>
        <w:tc>
          <w:tcPr>
            <w:tcW w:w="1250" w:type="pct"/>
            <w:shd w:val="clear" w:color="auto" w:fill="auto"/>
            <w:vAlign w:val="center"/>
          </w:tcPr>
          <w:p w14:paraId="000ADF8A" w14:textId="5787B4BB"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 xml:space="preserve">Terminology updated to reflect campus structures – </w:t>
            </w:r>
            <w:r w:rsidR="009B63B5" w:rsidRPr="005A0CB7">
              <w:rPr>
                <w:rFonts w:asciiTheme="minorHAnsi" w:hAnsiTheme="minorHAnsi" w:cstheme="minorHAnsi"/>
                <w:color w:val="421C6E" w:themeColor="accent1"/>
              </w:rPr>
              <w:t>student</w:t>
            </w:r>
            <w:r w:rsidRPr="005A0CB7">
              <w:rPr>
                <w:rFonts w:asciiTheme="minorHAnsi" w:hAnsiTheme="minorHAnsi" w:cstheme="minorHAnsi"/>
                <w:color w:val="421C6E" w:themeColor="accent1"/>
              </w:rPr>
              <w:t xml:space="preserve"> to student, Head teacher to Campus Principal, LSCO to SENDCO</w:t>
            </w:r>
          </w:p>
          <w:p w14:paraId="3C2E4FEE"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p>
          <w:p w14:paraId="0A3CD6A7" w14:textId="3A43E300" w:rsidR="002518F8" w:rsidRPr="005A0CB7" w:rsidRDefault="00F1244D"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Significant change to include reflection of the Student Support element of the CQR, The Student Support and Child Protection Handbook,</w:t>
            </w:r>
            <w:r w:rsidR="005A0CB7">
              <w:rPr>
                <w:rFonts w:asciiTheme="minorHAnsi" w:hAnsiTheme="minorHAnsi" w:cstheme="minorHAnsi"/>
                <w:color w:val="421C6E" w:themeColor="accent1"/>
              </w:rPr>
              <w:t xml:space="preserve"> the NPQ SENDCO framework </w:t>
            </w:r>
            <w:r w:rsidR="002C5590">
              <w:rPr>
                <w:rFonts w:asciiTheme="minorHAnsi" w:hAnsiTheme="minorHAnsi" w:cstheme="minorHAnsi"/>
                <w:color w:val="421C6E" w:themeColor="accent1"/>
              </w:rPr>
              <w:t xml:space="preserve">and </w:t>
            </w:r>
            <w:r w:rsidR="002C5590" w:rsidRPr="005A0CB7">
              <w:rPr>
                <w:rFonts w:asciiTheme="minorHAnsi" w:hAnsiTheme="minorHAnsi" w:cstheme="minorHAnsi"/>
                <w:color w:val="421C6E" w:themeColor="accent1"/>
              </w:rPr>
              <w:t>the</w:t>
            </w:r>
            <w:r w:rsidRPr="005A0CB7">
              <w:rPr>
                <w:rFonts w:asciiTheme="minorHAnsi" w:hAnsiTheme="minorHAnsi" w:cstheme="minorHAnsi"/>
                <w:color w:val="421C6E" w:themeColor="accent1"/>
              </w:rPr>
              <w:t xml:space="preserve"> SEND Code of Practice </w:t>
            </w:r>
          </w:p>
          <w:p w14:paraId="5B036902"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p>
        </w:tc>
      </w:tr>
      <w:tr w:rsidR="002518F8" w:rsidRPr="004A3590" w14:paraId="29A41488" w14:textId="77777777" w:rsidTr="007521F1">
        <w:trPr>
          <w:jc w:val="center"/>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vAlign w:val="center"/>
          </w:tcPr>
          <w:p w14:paraId="344CA503" w14:textId="77777777" w:rsidR="002518F8" w:rsidRPr="004A3590" w:rsidRDefault="002518F8" w:rsidP="007521F1">
            <w:pPr>
              <w:jc w:val="center"/>
              <w:rPr>
                <w:rFonts w:asciiTheme="minorHAnsi" w:hAnsiTheme="minorHAnsi" w:cstheme="minorHAnsi"/>
              </w:rPr>
            </w:pPr>
          </w:p>
        </w:tc>
        <w:tc>
          <w:tcPr>
            <w:tcW w:w="1250" w:type="pct"/>
            <w:shd w:val="clear" w:color="auto" w:fill="auto"/>
            <w:vAlign w:val="center"/>
          </w:tcPr>
          <w:p w14:paraId="7B63335C"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50" w:type="pct"/>
            <w:shd w:val="clear" w:color="auto" w:fill="auto"/>
            <w:vAlign w:val="center"/>
          </w:tcPr>
          <w:p w14:paraId="27B6575F"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50" w:type="pct"/>
            <w:shd w:val="clear" w:color="auto" w:fill="auto"/>
            <w:vAlign w:val="center"/>
          </w:tcPr>
          <w:p w14:paraId="1942903C"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6B46ADE" w14:textId="77777777" w:rsidR="002518F8" w:rsidRPr="004A3590" w:rsidRDefault="002518F8" w:rsidP="002518F8">
      <w:pPr>
        <w:rPr>
          <w:rFonts w:asciiTheme="minorHAnsi" w:hAnsiTheme="minorHAnsi" w:cstheme="minorHAnsi"/>
        </w:rPr>
      </w:pPr>
    </w:p>
    <w:p w14:paraId="575D53C8" w14:textId="77777777" w:rsidR="00261120" w:rsidRPr="004A3590" w:rsidRDefault="00261120" w:rsidP="00261120">
      <w:pPr>
        <w:rPr>
          <w:rFonts w:asciiTheme="minorHAnsi" w:hAnsiTheme="minorHAnsi" w:cstheme="minorHAnsi"/>
        </w:rPr>
      </w:pPr>
    </w:p>
    <w:sectPr w:rsidR="00261120" w:rsidRPr="004A359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D0C2" w14:textId="77777777" w:rsidR="0038520E" w:rsidRDefault="0038520E" w:rsidP="006F31E5">
      <w:pPr>
        <w:spacing w:after="0" w:line="240" w:lineRule="auto"/>
      </w:pPr>
      <w:r>
        <w:separator/>
      </w:r>
    </w:p>
  </w:endnote>
  <w:endnote w:type="continuationSeparator" w:id="0">
    <w:p w14:paraId="3C203F58" w14:textId="77777777" w:rsidR="0038520E" w:rsidRDefault="0038520E" w:rsidP="006F31E5">
      <w:pPr>
        <w:spacing w:after="0" w:line="240" w:lineRule="auto"/>
      </w:pPr>
      <w:r>
        <w:continuationSeparator/>
      </w:r>
    </w:p>
  </w:endnote>
  <w:endnote w:type="continuationNotice" w:id="1">
    <w:p w14:paraId="558695F9" w14:textId="77777777" w:rsidR="0038520E" w:rsidRDefault="00385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E7F3" w14:textId="5E825289"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 xml:space="preserve">n Specification </w:t>
    </w:r>
    <w:r w:rsidR="0007175F">
      <w:rPr>
        <w:color w:val="595959" w:themeColor="text2"/>
        <w:sz w:val="14"/>
      </w:rPr>
      <w:t>SENDCo</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D352A">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D352A">
      <w:rPr>
        <w:b/>
        <w:bCs/>
        <w:noProof/>
        <w:color w:val="595959" w:themeColor="text2"/>
        <w:sz w:val="14"/>
      </w:rPr>
      <w:t>5</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FC53DF">
      <w:rPr>
        <w:b/>
        <w:bCs/>
        <w:noProof/>
        <w:color w:val="595959" w:themeColor="text2"/>
        <w:sz w:val="14"/>
      </w:rPr>
      <w:t>26/06/2025 17:42</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C95E" w14:textId="77777777" w:rsidR="0038520E" w:rsidRDefault="0038520E" w:rsidP="006F31E5">
      <w:pPr>
        <w:spacing w:after="0" w:line="240" w:lineRule="auto"/>
      </w:pPr>
      <w:r>
        <w:separator/>
      </w:r>
    </w:p>
  </w:footnote>
  <w:footnote w:type="continuationSeparator" w:id="0">
    <w:p w14:paraId="5E6766B6" w14:textId="77777777" w:rsidR="0038520E" w:rsidRDefault="0038520E" w:rsidP="006F31E5">
      <w:pPr>
        <w:spacing w:after="0" w:line="240" w:lineRule="auto"/>
      </w:pPr>
      <w:r>
        <w:continuationSeparator/>
      </w:r>
    </w:p>
  </w:footnote>
  <w:footnote w:type="continuationNotice" w:id="1">
    <w:p w14:paraId="7D435D04" w14:textId="77777777" w:rsidR="0038520E" w:rsidRDefault="003852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B6E0" w14:textId="77777777" w:rsidR="006F31E5" w:rsidRDefault="0038520E">
    <w:pPr>
      <w:pStyle w:val="Header"/>
    </w:pPr>
    <w:r>
      <w:rPr>
        <w:noProof/>
      </w:rPr>
      <w:pict w14:anchorId="53E3B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8239;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607F" w14:textId="77777777" w:rsidR="007555CD" w:rsidRDefault="007555CD">
    <w:pPr>
      <w:pStyle w:val="Header"/>
    </w:pPr>
  </w:p>
  <w:p w14:paraId="7E1FAB32" w14:textId="77777777" w:rsidR="007555CD" w:rsidRDefault="007555CD" w:rsidP="007555CD">
    <w:pPr>
      <w:rPr>
        <w:color w:val="421C6E" w:themeColor="accent1"/>
        <w:sz w:val="40"/>
        <w:szCs w:val="40"/>
      </w:rPr>
    </w:pPr>
  </w:p>
  <w:p w14:paraId="1FF78CD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76E1C47A" w14:textId="77777777" w:rsidR="006F31E5" w:rsidRDefault="0038520E">
    <w:pPr>
      <w:pStyle w:val="Header"/>
    </w:pPr>
    <w:r>
      <w:rPr>
        <w:noProof/>
      </w:rPr>
      <w:pict w14:anchorId="6207D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8238;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085C" w14:textId="77777777" w:rsidR="006F31E5" w:rsidRDefault="0038520E">
    <w:pPr>
      <w:pStyle w:val="Header"/>
    </w:pPr>
    <w:r>
      <w:rPr>
        <w:noProof/>
      </w:rPr>
      <w:pict w14:anchorId="60C7A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A17"/>
    <w:multiLevelType w:val="hybridMultilevel"/>
    <w:tmpl w:val="ABAA34E4"/>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3BB3"/>
    <w:multiLevelType w:val="hybridMultilevel"/>
    <w:tmpl w:val="E49E0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D31BC3"/>
    <w:multiLevelType w:val="hybridMultilevel"/>
    <w:tmpl w:val="6F5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00CC7"/>
    <w:multiLevelType w:val="hybridMultilevel"/>
    <w:tmpl w:val="A46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3423F"/>
    <w:multiLevelType w:val="hybridMultilevel"/>
    <w:tmpl w:val="5F62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C75335"/>
    <w:multiLevelType w:val="hybridMultilevel"/>
    <w:tmpl w:val="D9FAD052"/>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E0843"/>
    <w:multiLevelType w:val="hybridMultilevel"/>
    <w:tmpl w:val="8D5C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544EC"/>
    <w:multiLevelType w:val="hybridMultilevel"/>
    <w:tmpl w:val="66A40BD4"/>
    <w:lvl w:ilvl="0" w:tplc="7C100148">
      <w:start w:val="1"/>
      <w:numFmt w:val="bullet"/>
      <w:lvlText w:val=""/>
      <w:lvlJc w:val="left"/>
      <w:pPr>
        <w:ind w:left="23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C05D7"/>
    <w:multiLevelType w:val="hybridMultilevel"/>
    <w:tmpl w:val="6F1A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C5702"/>
    <w:multiLevelType w:val="hybridMultilevel"/>
    <w:tmpl w:val="BE3A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76A60"/>
    <w:multiLevelType w:val="hybridMultilevel"/>
    <w:tmpl w:val="52CC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E7E92"/>
    <w:multiLevelType w:val="hybridMultilevel"/>
    <w:tmpl w:val="139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24C11"/>
    <w:multiLevelType w:val="hybridMultilevel"/>
    <w:tmpl w:val="F864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03B9B"/>
    <w:multiLevelType w:val="hybridMultilevel"/>
    <w:tmpl w:val="EFEE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E9B4B32"/>
    <w:multiLevelType w:val="hybridMultilevel"/>
    <w:tmpl w:val="EC5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3674">
    <w:abstractNumId w:val="17"/>
  </w:num>
  <w:num w:numId="2" w16cid:durableId="973634290">
    <w:abstractNumId w:val="15"/>
  </w:num>
  <w:num w:numId="3" w16cid:durableId="920525911">
    <w:abstractNumId w:val="2"/>
  </w:num>
  <w:num w:numId="4" w16cid:durableId="2080253029">
    <w:abstractNumId w:val="3"/>
  </w:num>
  <w:num w:numId="5" w16cid:durableId="372265667">
    <w:abstractNumId w:val="8"/>
  </w:num>
  <w:num w:numId="6" w16cid:durableId="665329846">
    <w:abstractNumId w:val="0"/>
  </w:num>
  <w:num w:numId="7" w16cid:durableId="260723327">
    <w:abstractNumId w:val="11"/>
  </w:num>
  <w:num w:numId="8" w16cid:durableId="1207570942">
    <w:abstractNumId w:val="18"/>
  </w:num>
  <w:num w:numId="9" w16cid:durableId="1955746635">
    <w:abstractNumId w:val="7"/>
  </w:num>
  <w:num w:numId="10" w16cid:durableId="494230285">
    <w:abstractNumId w:val="9"/>
  </w:num>
  <w:num w:numId="11" w16cid:durableId="1878854444">
    <w:abstractNumId w:val="12"/>
  </w:num>
  <w:num w:numId="12" w16cid:durableId="2068603180">
    <w:abstractNumId w:val="10"/>
  </w:num>
  <w:num w:numId="13" w16cid:durableId="1485512651">
    <w:abstractNumId w:val="23"/>
  </w:num>
  <w:num w:numId="14" w16cid:durableId="1360930764">
    <w:abstractNumId w:val="22"/>
  </w:num>
  <w:num w:numId="15" w16cid:durableId="2139640188">
    <w:abstractNumId w:val="6"/>
  </w:num>
  <w:num w:numId="16" w16cid:durableId="1970549077">
    <w:abstractNumId w:val="24"/>
  </w:num>
  <w:num w:numId="17" w16cid:durableId="753477709">
    <w:abstractNumId w:val="20"/>
  </w:num>
  <w:num w:numId="18" w16cid:durableId="1451782398">
    <w:abstractNumId w:val="21"/>
  </w:num>
  <w:num w:numId="19" w16cid:durableId="695079134">
    <w:abstractNumId w:val="4"/>
  </w:num>
  <w:num w:numId="20" w16cid:durableId="600841300">
    <w:abstractNumId w:val="13"/>
  </w:num>
  <w:num w:numId="21" w16cid:durableId="265962129">
    <w:abstractNumId w:val="14"/>
  </w:num>
  <w:num w:numId="22" w16cid:durableId="266423296">
    <w:abstractNumId w:val="16"/>
  </w:num>
  <w:num w:numId="23" w16cid:durableId="1230576748">
    <w:abstractNumId w:val="19"/>
  </w:num>
  <w:num w:numId="24" w16cid:durableId="991132977">
    <w:abstractNumId w:val="1"/>
  </w:num>
  <w:num w:numId="25" w16cid:durableId="1320765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2648E"/>
    <w:rsid w:val="000432E8"/>
    <w:rsid w:val="00047C4F"/>
    <w:rsid w:val="00055D1B"/>
    <w:rsid w:val="0007175F"/>
    <w:rsid w:val="00080ADD"/>
    <w:rsid w:val="00080FC0"/>
    <w:rsid w:val="000922A1"/>
    <w:rsid w:val="000974C0"/>
    <w:rsid w:val="000A3E6E"/>
    <w:rsid w:val="000B7010"/>
    <w:rsid w:val="000C3669"/>
    <w:rsid w:val="000C3F8C"/>
    <w:rsid w:val="000C6C3D"/>
    <w:rsid w:val="000C78AE"/>
    <w:rsid w:val="000F087A"/>
    <w:rsid w:val="000F6E91"/>
    <w:rsid w:val="001003B6"/>
    <w:rsid w:val="00102ECF"/>
    <w:rsid w:val="00134F42"/>
    <w:rsid w:val="00146665"/>
    <w:rsid w:val="00151DD4"/>
    <w:rsid w:val="00161636"/>
    <w:rsid w:val="00164B71"/>
    <w:rsid w:val="00177C29"/>
    <w:rsid w:val="00183304"/>
    <w:rsid w:val="00184C12"/>
    <w:rsid w:val="00184C13"/>
    <w:rsid w:val="00192D4A"/>
    <w:rsid w:val="00197DD6"/>
    <w:rsid w:val="001B6299"/>
    <w:rsid w:val="001E4737"/>
    <w:rsid w:val="001F495A"/>
    <w:rsid w:val="001F5A2C"/>
    <w:rsid w:val="001F7973"/>
    <w:rsid w:val="00201BA6"/>
    <w:rsid w:val="002063C6"/>
    <w:rsid w:val="0020688E"/>
    <w:rsid w:val="002252F2"/>
    <w:rsid w:val="00240237"/>
    <w:rsid w:val="002518F8"/>
    <w:rsid w:val="002528A3"/>
    <w:rsid w:val="00254189"/>
    <w:rsid w:val="00254495"/>
    <w:rsid w:val="00261120"/>
    <w:rsid w:val="002711E5"/>
    <w:rsid w:val="002755DF"/>
    <w:rsid w:val="00276741"/>
    <w:rsid w:val="002851CC"/>
    <w:rsid w:val="00293C0F"/>
    <w:rsid w:val="00295C33"/>
    <w:rsid w:val="00297ED2"/>
    <w:rsid w:val="002A2CFC"/>
    <w:rsid w:val="002C5590"/>
    <w:rsid w:val="002C579C"/>
    <w:rsid w:val="002D352A"/>
    <w:rsid w:val="002E18C7"/>
    <w:rsid w:val="00310E9F"/>
    <w:rsid w:val="00311008"/>
    <w:rsid w:val="00323CB9"/>
    <w:rsid w:val="00344556"/>
    <w:rsid w:val="00357675"/>
    <w:rsid w:val="00362C9D"/>
    <w:rsid w:val="00363454"/>
    <w:rsid w:val="003708B5"/>
    <w:rsid w:val="0037169A"/>
    <w:rsid w:val="00380D49"/>
    <w:rsid w:val="0038520E"/>
    <w:rsid w:val="003A1D23"/>
    <w:rsid w:val="003B0180"/>
    <w:rsid w:val="003C1AFE"/>
    <w:rsid w:val="003E64EE"/>
    <w:rsid w:val="00401773"/>
    <w:rsid w:val="00404214"/>
    <w:rsid w:val="00405047"/>
    <w:rsid w:val="0040509D"/>
    <w:rsid w:val="00405CBF"/>
    <w:rsid w:val="004116DF"/>
    <w:rsid w:val="00412593"/>
    <w:rsid w:val="00416ED1"/>
    <w:rsid w:val="0042399D"/>
    <w:rsid w:val="00462F2F"/>
    <w:rsid w:val="0049255D"/>
    <w:rsid w:val="004A3590"/>
    <w:rsid w:val="004A3A2B"/>
    <w:rsid w:val="004B27CC"/>
    <w:rsid w:val="004B715F"/>
    <w:rsid w:val="004C0255"/>
    <w:rsid w:val="004C6686"/>
    <w:rsid w:val="004D1F07"/>
    <w:rsid w:val="004D3A7F"/>
    <w:rsid w:val="004E6D50"/>
    <w:rsid w:val="00515FD9"/>
    <w:rsid w:val="00517EC0"/>
    <w:rsid w:val="00522745"/>
    <w:rsid w:val="0052431B"/>
    <w:rsid w:val="005371A8"/>
    <w:rsid w:val="005430B9"/>
    <w:rsid w:val="00551BAC"/>
    <w:rsid w:val="00552411"/>
    <w:rsid w:val="005628D4"/>
    <w:rsid w:val="00573715"/>
    <w:rsid w:val="005801FD"/>
    <w:rsid w:val="005A0CB7"/>
    <w:rsid w:val="005B2023"/>
    <w:rsid w:val="005B4441"/>
    <w:rsid w:val="005B5971"/>
    <w:rsid w:val="005B6382"/>
    <w:rsid w:val="00606A56"/>
    <w:rsid w:val="006107F6"/>
    <w:rsid w:val="00626B87"/>
    <w:rsid w:val="006339D5"/>
    <w:rsid w:val="006449AD"/>
    <w:rsid w:val="00645216"/>
    <w:rsid w:val="00656321"/>
    <w:rsid w:val="00670220"/>
    <w:rsid w:val="0067344D"/>
    <w:rsid w:val="006878BF"/>
    <w:rsid w:val="00696B66"/>
    <w:rsid w:val="006B5BA8"/>
    <w:rsid w:val="006C73FF"/>
    <w:rsid w:val="006D01A8"/>
    <w:rsid w:val="006D4BB9"/>
    <w:rsid w:val="006E5306"/>
    <w:rsid w:val="006F31E5"/>
    <w:rsid w:val="006F4B95"/>
    <w:rsid w:val="006F7060"/>
    <w:rsid w:val="00704B15"/>
    <w:rsid w:val="00731AB8"/>
    <w:rsid w:val="00741DE4"/>
    <w:rsid w:val="00744029"/>
    <w:rsid w:val="007555CD"/>
    <w:rsid w:val="00762DF9"/>
    <w:rsid w:val="00765EA2"/>
    <w:rsid w:val="00781C15"/>
    <w:rsid w:val="0078275D"/>
    <w:rsid w:val="00793E2F"/>
    <w:rsid w:val="00796E78"/>
    <w:rsid w:val="007A6A2C"/>
    <w:rsid w:val="007B2E69"/>
    <w:rsid w:val="007B3AE8"/>
    <w:rsid w:val="007C0654"/>
    <w:rsid w:val="007C676D"/>
    <w:rsid w:val="0080143D"/>
    <w:rsid w:val="008029C5"/>
    <w:rsid w:val="00806803"/>
    <w:rsid w:val="00823C82"/>
    <w:rsid w:val="0084359C"/>
    <w:rsid w:val="00866DD2"/>
    <w:rsid w:val="008718BF"/>
    <w:rsid w:val="008759D1"/>
    <w:rsid w:val="00877E68"/>
    <w:rsid w:val="00880160"/>
    <w:rsid w:val="00881CA8"/>
    <w:rsid w:val="008900F3"/>
    <w:rsid w:val="008B223A"/>
    <w:rsid w:val="008D43C5"/>
    <w:rsid w:val="008E3D2F"/>
    <w:rsid w:val="008E6A48"/>
    <w:rsid w:val="008F305F"/>
    <w:rsid w:val="00927BA0"/>
    <w:rsid w:val="00961035"/>
    <w:rsid w:val="00962A10"/>
    <w:rsid w:val="00964A70"/>
    <w:rsid w:val="00985ED7"/>
    <w:rsid w:val="00993A81"/>
    <w:rsid w:val="009957D0"/>
    <w:rsid w:val="009B63B5"/>
    <w:rsid w:val="009C7386"/>
    <w:rsid w:val="009E2ED4"/>
    <w:rsid w:val="009E539D"/>
    <w:rsid w:val="009F0DA2"/>
    <w:rsid w:val="009F2BBE"/>
    <w:rsid w:val="00A00749"/>
    <w:rsid w:val="00A05DAF"/>
    <w:rsid w:val="00A249C0"/>
    <w:rsid w:val="00A52366"/>
    <w:rsid w:val="00AB2434"/>
    <w:rsid w:val="00AD1F52"/>
    <w:rsid w:val="00AD6058"/>
    <w:rsid w:val="00AF1BA6"/>
    <w:rsid w:val="00B04C0B"/>
    <w:rsid w:val="00B51943"/>
    <w:rsid w:val="00B76EBE"/>
    <w:rsid w:val="00B91C46"/>
    <w:rsid w:val="00BC1D60"/>
    <w:rsid w:val="00BD1230"/>
    <w:rsid w:val="00BD2057"/>
    <w:rsid w:val="00BD5812"/>
    <w:rsid w:val="00BD614F"/>
    <w:rsid w:val="00BD7F32"/>
    <w:rsid w:val="00BE35F7"/>
    <w:rsid w:val="00BE4080"/>
    <w:rsid w:val="00BE5860"/>
    <w:rsid w:val="00C0338A"/>
    <w:rsid w:val="00C06815"/>
    <w:rsid w:val="00C30CDE"/>
    <w:rsid w:val="00C45777"/>
    <w:rsid w:val="00C51B3B"/>
    <w:rsid w:val="00C55170"/>
    <w:rsid w:val="00C55DA3"/>
    <w:rsid w:val="00C74FF9"/>
    <w:rsid w:val="00C76173"/>
    <w:rsid w:val="00C96206"/>
    <w:rsid w:val="00CB2D5D"/>
    <w:rsid w:val="00CB416A"/>
    <w:rsid w:val="00CD3888"/>
    <w:rsid w:val="00D011AC"/>
    <w:rsid w:val="00D02FC5"/>
    <w:rsid w:val="00D10C23"/>
    <w:rsid w:val="00D244C4"/>
    <w:rsid w:val="00D44AA8"/>
    <w:rsid w:val="00D50AE8"/>
    <w:rsid w:val="00D756AC"/>
    <w:rsid w:val="00D92FB3"/>
    <w:rsid w:val="00DA1A53"/>
    <w:rsid w:val="00DB10FA"/>
    <w:rsid w:val="00DB1E9E"/>
    <w:rsid w:val="00DB6B51"/>
    <w:rsid w:val="00DB794E"/>
    <w:rsid w:val="00DC6E12"/>
    <w:rsid w:val="00DD622A"/>
    <w:rsid w:val="00DE17C2"/>
    <w:rsid w:val="00DF3147"/>
    <w:rsid w:val="00DF75E0"/>
    <w:rsid w:val="00E100B7"/>
    <w:rsid w:val="00E10FF8"/>
    <w:rsid w:val="00E12CB2"/>
    <w:rsid w:val="00E24081"/>
    <w:rsid w:val="00E5763C"/>
    <w:rsid w:val="00E610F2"/>
    <w:rsid w:val="00E66CEB"/>
    <w:rsid w:val="00E703AD"/>
    <w:rsid w:val="00E8519E"/>
    <w:rsid w:val="00E97C88"/>
    <w:rsid w:val="00EA088B"/>
    <w:rsid w:val="00EA4A88"/>
    <w:rsid w:val="00EA4BCE"/>
    <w:rsid w:val="00EC29DD"/>
    <w:rsid w:val="00EC58D1"/>
    <w:rsid w:val="00ED0ECF"/>
    <w:rsid w:val="00ED4407"/>
    <w:rsid w:val="00EF1F99"/>
    <w:rsid w:val="00EF317F"/>
    <w:rsid w:val="00F1244D"/>
    <w:rsid w:val="00F13CCA"/>
    <w:rsid w:val="00F13CD5"/>
    <w:rsid w:val="00F25E02"/>
    <w:rsid w:val="00F52B6D"/>
    <w:rsid w:val="00F55206"/>
    <w:rsid w:val="00F77C49"/>
    <w:rsid w:val="00F8081E"/>
    <w:rsid w:val="00F8201E"/>
    <w:rsid w:val="00F83C1C"/>
    <w:rsid w:val="00F971B7"/>
    <w:rsid w:val="00FA60B8"/>
    <w:rsid w:val="00FC0D5F"/>
    <w:rsid w:val="00FC53DF"/>
    <w:rsid w:val="00FD4B0B"/>
    <w:rsid w:val="00FE3BA6"/>
    <w:rsid w:val="00FF55F6"/>
    <w:rsid w:val="18D98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5725"/>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customStyle="1" w:styleId="Default">
    <w:name w:val="Default"/>
    <w:rsid w:val="001F495A"/>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NSWHeading1">
    <w:name w:val="NSW Heading 1"/>
    <w:basedOn w:val="Normal"/>
    <w:link w:val="NSWHeading1Char"/>
    <w:qFormat/>
    <w:rsid w:val="002518F8"/>
    <w:pPr>
      <w:spacing w:before="120" w:after="120" w:line="240" w:lineRule="auto"/>
    </w:pPr>
    <w:rPr>
      <w:rFonts w:ascii="Arial" w:eastAsiaTheme="minorEastAsia" w:hAnsi="Arial" w:cs="Arial"/>
      <w:b/>
      <w:caps/>
      <w:color w:val="421C6E"/>
      <w:sz w:val="24"/>
      <w:szCs w:val="24"/>
      <w:lang w:val="en-AU" w:eastAsia="en-AU"/>
    </w:rPr>
  </w:style>
  <w:style w:type="character" w:customStyle="1" w:styleId="NSWHeading1Char">
    <w:name w:val="NSW Heading 1 Char"/>
    <w:basedOn w:val="DefaultParagraphFont"/>
    <w:link w:val="NSWHeading1"/>
    <w:rsid w:val="002518F8"/>
    <w:rPr>
      <w:rFonts w:ascii="Arial" w:eastAsiaTheme="minorEastAsia" w:hAnsi="Arial" w:cs="Arial"/>
      <w:b/>
      <w:caps/>
      <w:color w:val="421C6E"/>
      <w:sz w:val="24"/>
      <w:szCs w:val="24"/>
      <w:lang w:val="en-AU" w:eastAsia="en-AU"/>
    </w:rPr>
  </w:style>
  <w:style w:type="table" w:customStyle="1" w:styleId="GridTable41">
    <w:name w:val="Grid Table 41"/>
    <w:basedOn w:val="TableNormal"/>
    <w:next w:val="GridTable4"/>
    <w:uiPriority w:val="49"/>
    <w:rsid w:val="002518F8"/>
    <w:pPr>
      <w:spacing w:after="0" w:line="240" w:lineRule="auto"/>
    </w:pPr>
    <w:rPr>
      <w:rFonts w:ascii="Muli" w:eastAsia="Muli" w:hAnsi="Muli" w:cs="Times New Roman"/>
      <w:lang w:val="en-NZ"/>
    </w:rPr>
    <w:tblPr>
      <w:tblStyleRowBandSize w:val="1"/>
      <w:tblStyleColBandSize w:val="1"/>
      <w:tblInd w:w="0" w:type="nil"/>
      <w:tblBorders>
        <w:top w:val="single" w:sz="4" w:space="0" w:color="8A4CD1"/>
        <w:left w:val="single" w:sz="4" w:space="0" w:color="8A4CD1"/>
        <w:bottom w:val="single" w:sz="4" w:space="0" w:color="8A4CD1"/>
        <w:right w:val="single" w:sz="4" w:space="0" w:color="8A4CD1"/>
        <w:insideH w:val="single" w:sz="4" w:space="0" w:color="8A4CD1"/>
        <w:insideV w:val="single" w:sz="4" w:space="0" w:color="8A4CD1"/>
      </w:tblBorders>
    </w:tblPr>
    <w:tblStylePr w:type="firstRow">
      <w:rPr>
        <w:b/>
        <w:bCs/>
        <w:color w:val="FFFFFF"/>
      </w:rPr>
      <w:tblPr/>
      <w:tcPr>
        <w:tcBorders>
          <w:top w:val="single" w:sz="4" w:space="0" w:color="421C6E"/>
          <w:left w:val="single" w:sz="4" w:space="0" w:color="421C6E"/>
          <w:bottom w:val="single" w:sz="4" w:space="0" w:color="421C6E"/>
          <w:right w:val="single" w:sz="4" w:space="0" w:color="421C6E"/>
          <w:insideH w:val="nil"/>
          <w:insideV w:val="nil"/>
        </w:tcBorders>
        <w:shd w:val="clear" w:color="auto" w:fill="421C6E"/>
      </w:tcPr>
    </w:tblStylePr>
    <w:tblStylePr w:type="lastRow">
      <w:rPr>
        <w:b/>
        <w:bCs/>
      </w:rPr>
      <w:tblPr/>
      <w:tcPr>
        <w:tcBorders>
          <w:top w:val="double" w:sz="4" w:space="0" w:color="421C6E"/>
        </w:tcBorders>
      </w:tcPr>
    </w:tblStylePr>
    <w:tblStylePr w:type="firstCol">
      <w:rPr>
        <w:b/>
        <w:bCs/>
      </w:rPr>
    </w:tblStylePr>
    <w:tblStylePr w:type="lastCol">
      <w:rPr>
        <w:b/>
        <w:bCs/>
      </w:rPr>
    </w:tblStylePr>
    <w:tblStylePr w:type="band1Vert">
      <w:tblPr/>
      <w:tcPr>
        <w:shd w:val="clear" w:color="auto" w:fill="D8C3F0"/>
      </w:tcPr>
    </w:tblStylePr>
    <w:tblStylePr w:type="band1Horz">
      <w:tblPr/>
      <w:tcPr>
        <w:shd w:val="clear" w:color="auto" w:fill="D8C3F0"/>
      </w:tcPr>
    </w:tblStylePr>
  </w:style>
  <w:style w:type="table" w:styleId="GridTable4">
    <w:name w:val="Grid Table 4"/>
    <w:basedOn w:val="TableNormal"/>
    <w:uiPriority w:val="49"/>
    <w:rsid w:val="002518F8"/>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character" w:styleId="CommentReference">
    <w:name w:val="annotation reference"/>
    <w:basedOn w:val="DefaultParagraphFont"/>
    <w:uiPriority w:val="99"/>
    <w:semiHidden/>
    <w:unhideWhenUsed/>
    <w:rsid w:val="002851CC"/>
    <w:rPr>
      <w:sz w:val="16"/>
      <w:szCs w:val="16"/>
    </w:rPr>
  </w:style>
  <w:style w:type="paragraph" w:styleId="CommentText">
    <w:name w:val="annotation text"/>
    <w:basedOn w:val="Normal"/>
    <w:link w:val="CommentTextChar"/>
    <w:uiPriority w:val="99"/>
    <w:unhideWhenUsed/>
    <w:rsid w:val="002851CC"/>
    <w:pPr>
      <w:spacing w:line="240" w:lineRule="auto"/>
    </w:pPr>
    <w:rPr>
      <w:sz w:val="20"/>
      <w:szCs w:val="20"/>
    </w:rPr>
  </w:style>
  <w:style w:type="character" w:customStyle="1" w:styleId="CommentTextChar">
    <w:name w:val="Comment Text Char"/>
    <w:basedOn w:val="DefaultParagraphFont"/>
    <w:link w:val="CommentText"/>
    <w:uiPriority w:val="99"/>
    <w:rsid w:val="002851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51CC"/>
    <w:rPr>
      <w:b/>
      <w:bCs/>
    </w:rPr>
  </w:style>
  <w:style w:type="character" w:customStyle="1" w:styleId="CommentSubjectChar">
    <w:name w:val="Comment Subject Char"/>
    <w:basedOn w:val="CommentTextChar"/>
    <w:link w:val="CommentSubject"/>
    <w:uiPriority w:val="99"/>
    <w:semiHidden/>
    <w:rsid w:val="002851CC"/>
    <w:rPr>
      <w:rFonts w:ascii="Calibri" w:eastAsia="Calibri" w:hAnsi="Calibri" w:cs="Times New Roman"/>
      <w:b/>
      <w:bCs/>
      <w:sz w:val="20"/>
      <w:szCs w:val="20"/>
    </w:rPr>
  </w:style>
  <w:style w:type="paragraph" w:styleId="Revision">
    <w:name w:val="Revision"/>
    <w:hidden/>
    <w:uiPriority w:val="99"/>
    <w:semiHidden/>
    <w:rsid w:val="006F4B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FC56-7924-4ECF-9880-E788CA911549}">
  <ds:schemaRefs>
    <ds:schemaRef ds:uri="http://schemas.openxmlformats.org/officeDocument/2006/bibliography"/>
  </ds:schemaRefs>
</ds:datastoreItem>
</file>

<file path=customXml/itemProps2.xml><?xml version="1.0" encoding="utf-8"?>
<ds:datastoreItem xmlns:ds="http://schemas.openxmlformats.org/officeDocument/2006/customXml" ds:itemID="{984F3861-BD34-4029-ACEE-6C9B188D8B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D230B9-5B75-4E3A-BFA0-61A17C1E0D4D}">
  <ds:schemaRefs>
    <ds:schemaRef ds:uri="http://schemas.microsoft.com/sharepoint/v3/contenttype/forms"/>
  </ds:schemaRefs>
</ds:datastoreItem>
</file>

<file path=customXml/itemProps4.xml><?xml version="1.0" encoding="utf-8"?>
<ds:datastoreItem xmlns:ds="http://schemas.openxmlformats.org/officeDocument/2006/customXml" ds:itemID="{4E8780A8-1056-4746-931B-06F78F68439E}"/>
</file>

<file path=docProps/app.xml><?xml version="1.0" encoding="utf-8"?>
<Properties xmlns="http://schemas.openxmlformats.org/officeDocument/2006/extended-properties" xmlns:vt="http://schemas.openxmlformats.org/officeDocument/2006/docPropsVTypes">
  <Template>Normal</Template>
  <TotalTime>3</TotalTime>
  <Pages>1</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Mark Clayton</cp:lastModifiedBy>
  <cp:revision>3</cp:revision>
  <dcterms:created xsi:type="dcterms:W3CDTF">2025-05-13T10:37:00Z</dcterms:created>
  <dcterms:modified xsi:type="dcterms:W3CDTF">2025-06-20T15:22:00Z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