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34" w:rsidRDefault="00740970" w:rsidP="00714099">
      <w:pPr>
        <w:jc w:val="center"/>
      </w:pPr>
      <w:r>
        <w:rPr>
          <w:noProof/>
        </w:rPr>
        <w:drawing>
          <wp:inline distT="0" distB="0" distL="0" distR="0">
            <wp:extent cx="1962720" cy="127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ville_primary_logo - full colour (300dpi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640" cy="127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034" w:rsidRDefault="00632034" w:rsidP="0055725F"/>
    <w:p w:rsidR="00E60C50" w:rsidRDefault="009A0DFB" w:rsidP="00E60C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Deputy Head</w:t>
      </w:r>
      <w:r w:rsidR="00F6313E">
        <w:rPr>
          <w:b/>
          <w:sz w:val="32"/>
          <w:szCs w:val="32"/>
        </w:rPr>
        <w:t xml:space="preserve"> Academic</w:t>
      </w:r>
    </w:p>
    <w:p w:rsidR="003F3DA5" w:rsidRDefault="003F3DA5" w:rsidP="00E60C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Ashville College Prep</w:t>
      </w:r>
      <w:r w:rsidR="00F6313E">
        <w:rPr>
          <w:b/>
          <w:sz w:val="32"/>
          <w:szCs w:val="32"/>
        </w:rPr>
        <w:t>aratory</w:t>
      </w:r>
      <w:r>
        <w:rPr>
          <w:b/>
          <w:sz w:val="32"/>
          <w:szCs w:val="32"/>
        </w:rPr>
        <w:t xml:space="preserve"> School</w:t>
      </w:r>
    </w:p>
    <w:p w:rsidR="007930E3" w:rsidRPr="0025316A" w:rsidRDefault="0025316A" w:rsidP="007930E3">
      <w:pPr>
        <w:jc w:val="center"/>
        <w:rPr>
          <w:b/>
          <w:sz w:val="24"/>
          <w:szCs w:val="24"/>
        </w:rPr>
      </w:pPr>
      <w:r w:rsidRPr="0025316A">
        <w:rPr>
          <w:rStyle w:val="A5"/>
          <w:b/>
          <w:sz w:val="24"/>
          <w:szCs w:val="24"/>
        </w:rPr>
        <w:t>April or September 2017</w:t>
      </w:r>
      <w:bookmarkStart w:id="0" w:name="_GoBack"/>
      <w:bookmarkEnd w:id="0"/>
    </w:p>
    <w:p w:rsidR="00E60C50" w:rsidRPr="009A0DFB" w:rsidRDefault="00E60C50" w:rsidP="007930E3">
      <w:pPr>
        <w:jc w:val="center"/>
        <w:rPr>
          <w:b/>
        </w:rPr>
      </w:pPr>
    </w:p>
    <w:p w:rsidR="00EB6B9C" w:rsidRDefault="00F96B79" w:rsidP="007C7E10">
      <w:pPr>
        <w:jc w:val="both"/>
      </w:pPr>
      <w:r>
        <w:t>Ashville College, Harrogate, is seeking to appoint an outstanding Deputy Head</w:t>
      </w:r>
      <w:r w:rsidR="00F6313E">
        <w:t xml:space="preserve"> who will support the Head of the Preparatory School</w:t>
      </w:r>
      <w:r>
        <w:t xml:space="preserve"> in the</w:t>
      </w:r>
      <w:r w:rsidR="00F6313E">
        <w:t xml:space="preserve"> development of teaching and learning for pupils in the Prep School</w:t>
      </w:r>
      <w:r w:rsidR="00B76E13">
        <w:t>, as the current management structures of the Junior School and Pre-Prep schools merge</w:t>
      </w:r>
      <w:r w:rsidR="0025316A">
        <w:t>.</w:t>
      </w:r>
      <w:r w:rsidR="00F6313E">
        <w:t xml:space="preserve">  </w:t>
      </w:r>
      <w:r w:rsidR="000F1C8E">
        <w:t xml:space="preserve">The </w:t>
      </w:r>
      <w:r w:rsidR="00EB6B9C">
        <w:t>role</w:t>
      </w:r>
      <w:r w:rsidR="000F1C8E">
        <w:t xml:space="preserve"> will </w:t>
      </w:r>
      <w:r w:rsidR="00051955">
        <w:t>be</w:t>
      </w:r>
      <w:r w:rsidR="00F6313E">
        <w:t xml:space="preserve"> responsible to the </w:t>
      </w:r>
      <w:r w:rsidR="00B76E13">
        <w:t xml:space="preserve">Prep School </w:t>
      </w:r>
      <w:r w:rsidR="00F6313E">
        <w:t>Head</w:t>
      </w:r>
      <w:r w:rsidR="000F1C8E">
        <w:t xml:space="preserve"> for the standards of achievement and attainment from Years 1 to 6 </w:t>
      </w:r>
      <w:r w:rsidR="00051955">
        <w:t xml:space="preserve">and </w:t>
      </w:r>
      <w:r w:rsidR="00EB6B9C">
        <w:t>will assume responsibility</w:t>
      </w:r>
      <w:r w:rsidR="003F3DA5">
        <w:t xml:space="preserve"> for </w:t>
      </w:r>
      <w:r w:rsidR="00051955">
        <w:t>leading and managing Subject Lea</w:t>
      </w:r>
      <w:r w:rsidR="00F6313E">
        <w:t>ders throughout the Prep School and will oversee transition from Early Years into year 1 with the Head of EYFS and from Year 6 into the Senior School with the Deputy Head Academic.</w:t>
      </w:r>
      <w:r w:rsidR="00F6313E" w:rsidRPr="00F6313E">
        <w:t xml:space="preserve"> </w:t>
      </w:r>
      <w:r w:rsidR="00F6313E">
        <w:t xml:space="preserve">The post holder will </w:t>
      </w:r>
      <w:r w:rsidR="00F6313E" w:rsidRPr="004E5479">
        <w:t>be jointly responsible</w:t>
      </w:r>
      <w:r w:rsidR="00F6313E">
        <w:t xml:space="preserve"> with the Deputy Head Pastoral</w:t>
      </w:r>
      <w:r w:rsidR="00F6313E" w:rsidRPr="004E5479">
        <w:t xml:space="preserve"> for the day-to-day running</w:t>
      </w:r>
      <w:r w:rsidR="00F6313E">
        <w:t xml:space="preserve"> of the Prep School,</w:t>
      </w:r>
      <w:r w:rsidR="00F6313E" w:rsidRPr="004E5479">
        <w:t xml:space="preserve"> ensuring that all areas are appropriately staffed, duties carried out and children supervised</w:t>
      </w:r>
      <w:r w:rsidR="00F6313E">
        <w:t xml:space="preserve">. </w:t>
      </w:r>
    </w:p>
    <w:p w:rsidR="00051955" w:rsidRPr="004E5479" w:rsidRDefault="00051955" w:rsidP="00051955">
      <w:pPr>
        <w:pStyle w:val="Body1"/>
        <w:jc w:val="both"/>
        <w:rPr>
          <w:rFonts w:cs="Arial"/>
          <w:szCs w:val="22"/>
        </w:rPr>
      </w:pPr>
      <w:r>
        <w:t xml:space="preserve">The successful candidate will be </w:t>
      </w:r>
      <w:r w:rsidR="00EB6B9C">
        <w:t xml:space="preserve">an </w:t>
      </w:r>
      <w:r w:rsidR="00EB6B9C" w:rsidRPr="003D07CE">
        <w:rPr>
          <w:color w:val="231F20"/>
        </w:rPr>
        <w:t xml:space="preserve">experienced primary practitioner </w:t>
      </w:r>
      <w:r w:rsidR="00EB6B9C">
        <w:rPr>
          <w:color w:val="231F20"/>
        </w:rPr>
        <w:t xml:space="preserve">who has the energy, vision, communication and organisational skills </w:t>
      </w:r>
      <w:r>
        <w:t xml:space="preserve">to </w:t>
      </w:r>
      <w:r w:rsidRPr="004E5479">
        <w:rPr>
          <w:rFonts w:cs="Arial"/>
          <w:szCs w:val="22"/>
        </w:rPr>
        <w:t xml:space="preserve">lead by example, </w:t>
      </w:r>
      <w:r w:rsidR="00EB6B9C">
        <w:rPr>
          <w:rFonts w:cs="Arial"/>
          <w:szCs w:val="22"/>
        </w:rPr>
        <w:t>maintaining</w:t>
      </w:r>
      <w:r w:rsidRPr="004E5479">
        <w:rPr>
          <w:rFonts w:cs="Arial"/>
          <w:szCs w:val="22"/>
        </w:rPr>
        <w:t xml:space="preserve"> high standards in classroom management, teaching and learning, computer literacy, pastoral care,</w:t>
      </w:r>
      <w:r>
        <w:rPr>
          <w:rFonts w:cs="Arial"/>
          <w:szCs w:val="22"/>
        </w:rPr>
        <w:t xml:space="preserve"> discipline and time management.</w:t>
      </w:r>
    </w:p>
    <w:p w:rsidR="00996C06" w:rsidRDefault="00EB6B9C" w:rsidP="007C7E10">
      <w:pPr>
        <w:jc w:val="both"/>
      </w:pPr>
      <w:r>
        <w:t>Applicants</w:t>
      </w:r>
      <w:r w:rsidR="00996C06" w:rsidRPr="00996C06">
        <w:t xml:space="preserve"> will also be able to identify with and suppo</w:t>
      </w:r>
      <w:r w:rsidR="00117CF4">
        <w:t>rt the College’s Methodist values, which promote</w:t>
      </w:r>
      <w:r w:rsidR="00F6313E">
        <w:t xml:space="preserve"> the ethos of every </w:t>
      </w:r>
      <w:r w:rsidR="00996C06" w:rsidRPr="00996C06">
        <w:t>pupil being of equal value and that all</w:t>
      </w:r>
      <w:r w:rsidR="00F6313E">
        <w:t xml:space="preserve"> individual pupils</w:t>
      </w:r>
      <w:r w:rsidR="00996C06" w:rsidRPr="00996C06">
        <w:t xml:space="preserve"> should strive to become the </w:t>
      </w:r>
      <w:r w:rsidR="00F6313E">
        <w:t>‘</w:t>
      </w:r>
      <w:r w:rsidR="00996C06" w:rsidRPr="00996C06">
        <w:t xml:space="preserve">best version of </w:t>
      </w:r>
      <w:proofErr w:type="gramStart"/>
      <w:r w:rsidR="00996C06" w:rsidRPr="00996C06">
        <w:t>themselves</w:t>
      </w:r>
      <w:proofErr w:type="gramEnd"/>
      <w:r w:rsidR="00996C06" w:rsidRPr="00996C06">
        <w:t>.</w:t>
      </w:r>
      <w:r w:rsidR="00F6313E">
        <w:t>’</w:t>
      </w:r>
    </w:p>
    <w:p w:rsidR="00EB6B9C" w:rsidRPr="00996C06" w:rsidRDefault="00EB6B9C" w:rsidP="007C7E10">
      <w:pPr>
        <w:jc w:val="both"/>
      </w:pPr>
    </w:p>
    <w:p w:rsidR="00996C06" w:rsidRPr="00996C06" w:rsidRDefault="00996C06" w:rsidP="007C7E10">
      <w:pPr>
        <w:jc w:val="both"/>
      </w:pPr>
      <w:r w:rsidRPr="00996C06">
        <w:t>Founded in 1877, Ashville College is an HMC co-educational 3-18 boarding and day school of 868 pupils located on the outskirts of Harrogate in a 64 acre campus.  Ashville College is associated to the Methodist Independent Schools’ Trust (MIST).</w:t>
      </w:r>
      <w:r w:rsidR="00F6313E">
        <w:t xml:space="preserve"> </w:t>
      </w:r>
    </w:p>
    <w:p w:rsidR="00996C06" w:rsidRDefault="00996C06" w:rsidP="007C7E10">
      <w:pPr>
        <w:jc w:val="both"/>
      </w:pPr>
    </w:p>
    <w:p w:rsidR="00996C06" w:rsidRPr="00996C06" w:rsidRDefault="00996C06" w:rsidP="00996C06">
      <w:pPr>
        <w:jc w:val="center"/>
        <w:rPr>
          <w:b/>
        </w:rPr>
      </w:pPr>
      <w:r w:rsidRPr="00996C06">
        <w:rPr>
          <w:b/>
        </w:rPr>
        <w:t xml:space="preserve">Deadline for applications is </w:t>
      </w:r>
      <w:r w:rsidR="0025316A">
        <w:rPr>
          <w:rStyle w:val="A5"/>
          <w:b/>
          <w:sz w:val="22"/>
          <w:szCs w:val="22"/>
        </w:rPr>
        <w:t>Tuesday 29</w:t>
      </w:r>
      <w:r w:rsidR="0025316A" w:rsidRPr="0025316A">
        <w:rPr>
          <w:rStyle w:val="A5"/>
          <w:b/>
          <w:sz w:val="22"/>
          <w:szCs w:val="22"/>
          <w:vertAlign w:val="superscript"/>
        </w:rPr>
        <w:t>th</w:t>
      </w:r>
      <w:r w:rsidR="0025316A">
        <w:rPr>
          <w:rStyle w:val="A5"/>
          <w:b/>
          <w:sz w:val="22"/>
          <w:szCs w:val="22"/>
        </w:rPr>
        <w:t xml:space="preserve"> </w:t>
      </w:r>
      <w:r w:rsidR="0025316A" w:rsidRPr="0025316A">
        <w:rPr>
          <w:rStyle w:val="A5"/>
          <w:b/>
          <w:sz w:val="22"/>
          <w:szCs w:val="22"/>
        </w:rPr>
        <w:t>November</w:t>
      </w:r>
      <w:r w:rsidR="0025316A">
        <w:rPr>
          <w:rStyle w:val="A5"/>
          <w:b/>
          <w:sz w:val="22"/>
          <w:szCs w:val="22"/>
        </w:rPr>
        <w:t xml:space="preserve"> by </w:t>
      </w:r>
      <w:r w:rsidRPr="0025316A">
        <w:rPr>
          <w:b/>
        </w:rPr>
        <w:t>12</w:t>
      </w:r>
      <w:r>
        <w:rPr>
          <w:b/>
        </w:rPr>
        <w:t xml:space="preserve"> </w:t>
      </w:r>
      <w:r w:rsidRPr="00996C06">
        <w:rPr>
          <w:b/>
        </w:rPr>
        <w:t>noon.</w:t>
      </w:r>
    </w:p>
    <w:p w:rsidR="0025316A" w:rsidRDefault="0025316A" w:rsidP="007C7E10">
      <w:pPr>
        <w:jc w:val="center"/>
        <w:rPr>
          <w:rStyle w:val="A5"/>
        </w:rPr>
      </w:pPr>
      <w:r w:rsidRPr="0025316A">
        <w:rPr>
          <w:rStyle w:val="A5"/>
          <w:b/>
          <w:sz w:val="22"/>
          <w:szCs w:val="22"/>
        </w:rPr>
        <w:t xml:space="preserve">We expect interviews will be </w:t>
      </w:r>
      <w:r>
        <w:rPr>
          <w:rStyle w:val="A5"/>
          <w:b/>
          <w:sz w:val="22"/>
          <w:szCs w:val="22"/>
        </w:rPr>
        <w:t>held in the weeks beginning 5</w:t>
      </w:r>
      <w:r w:rsidRPr="0025316A">
        <w:rPr>
          <w:rStyle w:val="A5"/>
          <w:b/>
          <w:sz w:val="22"/>
          <w:szCs w:val="22"/>
          <w:vertAlign w:val="superscript"/>
        </w:rPr>
        <w:t>th</w:t>
      </w:r>
      <w:r>
        <w:rPr>
          <w:rStyle w:val="A5"/>
          <w:b/>
          <w:sz w:val="22"/>
          <w:szCs w:val="22"/>
        </w:rPr>
        <w:t xml:space="preserve"> and 12</w:t>
      </w:r>
      <w:r w:rsidRPr="0025316A">
        <w:rPr>
          <w:rStyle w:val="A5"/>
          <w:b/>
          <w:sz w:val="22"/>
          <w:szCs w:val="22"/>
          <w:vertAlign w:val="superscript"/>
        </w:rPr>
        <w:t>th</w:t>
      </w:r>
      <w:r>
        <w:rPr>
          <w:rStyle w:val="A5"/>
          <w:b/>
          <w:sz w:val="22"/>
          <w:szCs w:val="22"/>
        </w:rPr>
        <w:t xml:space="preserve"> </w:t>
      </w:r>
      <w:r w:rsidRPr="0025316A">
        <w:rPr>
          <w:rStyle w:val="A5"/>
          <w:b/>
          <w:sz w:val="22"/>
          <w:szCs w:val="22"/>
        </w:rPr>
        <w:t>December.</w:t>
      </w:r>
      <w:r>
        <w:rPr>
          <w:rStyle w:val="A5"/>
        </w:rPr>
        <w:t xml:space="preserve"> </w:t>
      </w:r>
    </w:p>
    <w:p w:rsidR="007C7E10" w:rsidRDefault="007C7E10" w:rsidP="007C7E10">
      <w:pPr>
        <w:jc w:val="center"/>
        <w:rPr>
          <w:b/>
        </w:rPr>
      </w:pPr>
    </w:p>
    <w:p w:rsidR="007C7E10" w:rsidRPr="00996C06" w:rsidRDefault="007C7E10" w:rsidP="007C7E10">
      <w:pPr>
        <w:jc w:val="both"/>
        <w:rPr>
          <w:b/>
        </w:rPr>
      </w:pPr>
      <w:r>
        <w:t>Please return your completed application form together with a two page letter of application, addressed to the Headmaster</w:t>
      </w:r>
      <w:r w:rsidR="00B76E13">
        <w:t xml:space="preserve"> of Ashville College</w:t>
      </w:r>
      <w:r>
        <w:t>, detailing your relevant experience, outlining why you have applied and suggesting how you would approach the role and what you would seek to achieve. Please also include a full CV.</w:t>
      </w:r>
    </w:p>
    <w:p w:rsidR="0025316A" w:rsidRDefault="0025316A" w:rsidP="007C7E10">
      <w:pPr>
        <w:ind w:left="360"/>
        <w:jc w:val="center"/>
      </w:pPr>
    </w:p>
    <w:p w:rsidR="007C7E10" w:rsidRDefault="00996C06" w:rsidP="007C7E10">
      <w:pPr>
        <w:ind w:left="360"/>
        <w:jc w:val="center"/>
      </w:pPr>
      <w:r>
        <w:t xml:space="preserve">Mrs </w:t>
      </w:r>
      <w:r w:rsidR="0025316A">
        <w:t>Alison Paterson</w:t>
      </w:r>
      <w:r>
        <w:t>, HR Manager</w:t>
      </w:r>
    </w:p>
    <w:p w:rsidR="00996C06" w:rsidRDefault="00996C06" w:rsidP="007C7E10">
      <w:pPr>
        <w:ind w:left="360"/>
        <w:jc w:val="center"/>
      </w:pPr>
      <w:r>
        <w:t>Ashville College, Harrogate, North Yorkshire, HG2 9JP</w:t>
      </w:r>
    </w:p>
    <w:p w:rsidR="00996C06" w:rsidRDefault="007C7E10" w:rsidP="007C7E10">
      <w:pPr>
        <w:ind w:left="720"/>
        <w:jc w:val="center"/>
      </w:pPr>
      <w:proofErr w:type="gramStart"/>
      <w:r>
        <w:t>or</w:t>
      </w:r>
      <w:proofErr w:type="gramEnd"/>
      <w:r>
        <w:t xml:space="preserve"> via email to </w:t>
      </w:r>
      <w:hyperlink r:id="rId7" w:history="1">
        <w:r w:rsidR="003F3DA5" w:rsidRPr="00EB0B16">
          <w:rPr>
            <w:rStyle w:val="Hyperlink"/>
          </w:rPr>
          <w:t>recruitment@ashville.co.uk</w:t>
        </w:r>
      </w:hyperlink>
    </w:p>
    <w:p w:rsidR="00996C06" w:rsidRDefault="00996C06" w:rsidP="007C7E10">
      <w:pPr>
        <w:jc w:val="center"/>
      </w:pPr>
    </w:p>
    <w:p w:rsidR="00632034" w:rsidRPr="007930E3" w:rsidRDefault="00335736" w:rsidP="007C7E10">
      <w:pPr>
        <w:jc w:val="both"/>
        <w:rPr>
          <w:sz w:val="18"/>
          <w:szCs w:val="18"/>
        </w:rPr>
      </w:pPr>
      <w:r w:rsidRPr="007930E3">
        <w:rPr>
          <w:sz w:val="18"/>
          <w:szCs w:val="18"/>
        </w:rPr>
        <w:t xml:space="preserve">Ashville </w:t>
      </w:r>
      <w:r w:rsidR="00996C06" w:rsidRPr="007930E3">
        <w:rPr>
          <w:sz w:val="18"/>
          <w:szCs w:val="18"/>
        </w:rPr>
        <w:t xml:space="preserve">College, </w:t>
      </w:r>
      <w:r w:rsidRPr="007930E3">
        <w:rPr>
          <w:sz w:val="18"/>
          <w:szCs w:val="18"/>
        </w:rPr>
        <w:t>Harrogate</w:t>
      </w:r>
      <w:r w:rsidR="00340446" w:rsidRPr="007930E3">
        <w:rPr>
          <w:sz w:val="18"/>
          <w:szCs w:val="18"/>
        </w:rPr>
        <w:t xml:space="preserve"> is committed to providing a safe environment for its pupils and staff. Applicants for this post will be required to provide proof of identity at interview </w:t>
      </w:r>
      <w:r w:rsidRPr="007930E3">
        <w:rPr>
          <w:sz w:val="18"/>
          <w:szCs w:val="18"/>
        </w:rPr>
        <w:t xml:space="preserve">if called, </w:t>
      </w:r>
      <w:r w:rsidR="00340446" w:rsidRPr="007930E3">
        <w:rPr>
          <w:sz w:val="18"/>
          <w:szCs w:val="18"/>
        </w:rPr>
        <w:t xml:space="preserve">and </w:t>
      </w:r>
      <w:r w:rsidRPr="007930E3">
        <w:rPr>
          <w:sz w:val="18"/>
          <w:szCs w:val="18"/>
        </w:rPr>
        <w:t xml:space="preserve">the successful applicant </w:t>
      </w:r>
      <w:r w:rsidR="00340446" w:rsidRPr="007930E3">
        <w:rPr>
          <w:sz w:val="18"/>
          <w:szCs w:val="18"/>
        </w:rPr>
        <w:t>will be required to undergo an enhanced DBS check before starting work.</w:t>
      </w:r>
    </w:p>
    <w:sectPr w:rsidR="00632034" w:rsidRPr="007930E3" w:rsidSect="007930E3">
      <w:pgSz w:w="11906" w:h="16838"/>
      <w:pgMar w:top="1135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5173"/>
    <w:multiLevelType w:val="hybridMultilevel"/>
    <w:tmpl w:val="C96CC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172C1"/>
    <w:multiLevelType w:val="hybridMultilevel"/>
    <w:tmpl w:val="4536A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5F"/>
    <w:rsid w:val="000105DB"/>
    <w:rsid w:val="00017CE9"/>
    <w:rsid w:val="00031DFC"/>
    <w:rsid w:val="00045901"/>
    <w:rsid w:val="00051955"/>
    <w:rsid w:val="000B304F"/>
    <w:rsid w:val="000D0659"/>
    <w:rsid w:val="000E174B"/>
    <w:rsid w:val="000F1C8E"/>
    <w:rsid w:val="00117CF4"/>
    <w:rsid w:val="00135C93"/>
    <w:rsid w:val="001978F1"/>
    <w:rsid w:val="001B1319"/>
    <w:rsid w:val="00207892"/>
    <w:rsid w:val="002151A9"/>
    <w:rsid w:val="0025183A"/>
    <w:rsid w:val="0025316A"/>
    <w:rsid w:val="002556C7"/>
    <w:rsid w:val="002D7476"/>
    <w:rsid w:val="00335736"/>
    <w:rsid w:val="00340446"/>
    <w:rsid w:val="00340785"/>
    <w:rsid w:val="003A7E91"/>
    <w:rsid w:val="003D6801"/>
    <w:rsid w:val="003E02CE"/>
    <w:rsid w:val="003E0433"/>
    <w:rsid w:val="003E3931"/>
    <w:rsid w:val="003F37B4"/>
    <w:rsid w:val="003F3DA5"/>
    <w:rsid w:val="00411AAF"/>
    <w:rsid w:val="00420111"/>
    <w:rsid w:val="00437A83"/>
    <w:rsid w:val="004B76F4"/>
    <w:rsid w:val="00513AD1"/>
    <w:rsid w:val="0055725F"/>
    <w:rsid w:val="005A4729"/>
    <w:rsid w:val="005A4C33"/>
    <w:rsid w:val="005C1D32"/>
    <w:rsid w:val="005E4C37"/>
    <w:rsid w:val="00632034"/>
    <w:rsid w:val="00635CCA"/>
    <w:rsid w:val="0069617E"/>
    <w:rsid w:val="006B2A96"/>
    <w:rsid w:val="00714099"/>
    <w:rsid w:val="00740970"/>
    <w:rsid w:val="0078749D"/>
    <w:rsid w:val="007930E3"/>
    <w:rsid w:val="007C28BE"/>
    <w:rsid w:val="007C7E10"/>
    <w:rsid w:val="007F1F5F"/>
    <w:rsid w:val="00842AAE"/>
    <w:rsid w:val="00871FC8"/>
    <w:rsid w:val="008B508B"/>
    <w:rsid w:val="008C2A98"/>
    <w:rsid w:val="008F7473"/>
    <w:rsid w:val="00930518"/>
    <w:rsid w:val="00982CB0"/>
    <w:rsid w:val="00996C06"/>
    <w:rsid w:val="009A0DFB"/>
    <w:rsid w:val="009B7CC1"/>
    <w:rsid w:val="009C498C"/>
    <w:rsid w:val="009C7772"/>
    <w:rsid w:val="009D0F64"/>
    <w:rsid w:val="00A346FF"/>
    <w:rsid w:val="00A53133"/>
    <w:rsid w:val="00B01216"/>
    <w:rsid w:val="00B67239"/>
    <w:rsid w:val="00B76E13"/>
    <w:rsid w:val="00C423EE"/>
    <w:rsid w:val="00CC6D14"/>
    <w:rsid w:val="00D2176E"/>
    <w:rsid w:val="00D374E5"/>
    <w:rsid w:val="00DB5BF8"/>
    <w:rsid w:val="00DE411B"/>
    <w:rsid w:val="00DF435F"/>
    <w:rsid w:val="00E235FC"/>
    <w:rsid w:val="00E60C50"/>
    <w:rsid w:val="00EB6B9C"/>
    <w:rsid w:val="00F34EA3"/>
    <w:rsid w:val="00F6313E"/>
    <w:rsid w:val="00F80E9D"/>
    <w:rsid w:val="00F96B79"/>
    <w:rsid w:val="00FA60BA"/>
    <w:rsid w:val="00FB5042"/>
    <w:rsid w:val="00F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725F"/>
    <w:rPr>
      <w:rFonts w:ascii="Tahoma" w:hAnsi="Tahoma" w:cs="Tahoma"/>
      <w:sz w:val="16"/>
      <w:szCs w:val="16"/>
    </w:rPr>
  </w:style>
  <w:style w:type="character" w:styleId="Hyperlink">
    <w:name w:val="Hyperlink"/>
    <w:rsid w:val="00632034"/>
    <w:rPr>
      <w:color w:val="0000FF"/>
      <w:u w:val="single"/>
    </w:rPr>
  </w:style>
  <w:style w:type="paragraph" w:styleId="DocumentMap">
    <w:name w:val="Document Map"/>
    <w:basedOn w:val="Normal"/>
    <w:semiHidden/>
    <w:rsid w:val="005C1D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96C06"/>
    <w:pPr>
      <w:ind w:left="720"/>
    </w:pPr>
    <w:rPr>
      <w:rFonts w:ascii="Calibri" w:eastAsiaTheme="minorHAnsi" w:hAnsi="Calibri" w:cs="Times New Roman"/>
      <w:lang w:eastAsia="en-US"/>
    </w:rPr>
  </w:style>
  <w:style w:type="paragraph" w:customStyle="1" w:styleId="Body1">
    <w:name w:val="Body 1"/>
    <w:rsid w:val="00051955"/>
    <w:pPr>
      <w:spacing w:before="120" w:after="120"/>
    </w:pPr>
    <w:rPr>
      <w:rFonts w:ascii="Arial" w:eastAsia="Arial Unicode MS" w:hAnsi="Arial"/>
      <w:color w:val="000000"/>
      <w:sz w:val="22"/>
      <w:u w:color="000000"/>
    </w:rPr>
  </w:style>
  <w:style w:type="character" w:customStyle="1" w:styleId="A5">
    <w:name w:val="A5"/>
    <w:uiPriority w:val="99"/>
    <w:rsid w:val="0025316A"/>
    <w:rPr>
      <w:rFonts w:cs="Gotham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725F"/>
    <w:rPr>
      <w:rFonts w:ascii="Tahoma" w:hAnsi="Tahoma" w:cs="Tahoma"/>
      <w:sz w:val="16"/>
      <w:szCs w:val="16"/>
    </w:rPr>
  </w:style>
  <w:style w:type="character" w:styleId="Hyperlink">
    <w:name w:val="Hyperlink"/>
    <w:rsid w:val="00632034"/>
    <w:rPr>
      <w:color w:val="0000FF"/>
      <w:u w:val="single"/>
    </w:rPr>
  </w:style>
  <w:style w:type="paragraph" w:styleId="DocumentMap">
    <w:name w:val="Document Map"/>
    <w:basedOn w:val="Normal"/>
    <w:semiHidden/>
    <w:rsid w:val="005C1D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96C06"/>
    <w:pPr>
      <w:ind w:left="720"/>
    </w:pPr>
    <w:rPr>
      <w:rFonts w:ascii="Calibri" w:eastAsiaTheme="minorHAnsi" w:hAnsi="Calibri" w:cs="Times New Roman"/>
      <w:lang w:eastAsia="en-US"/>
    </w:rPr>
  </w:style>
  <w:style w:type="paragraph" w:customStyle="1" w:styleId="Body1">
    <w:name w:val="Body 1"/>
    <w:rsid w:val="00051955"/>
    <w:pPr>
      <w:spacing w:before="120" w:after="120"/>
    </w:pPr>
    <w:rPr>
      <w:rFonts w:ascii="Arial" w:eastAsia="Arial Unicode MS" w:hAnsi="Arial"/>
      <w:color w:val="000000"/>
      <w:sz w:val="22"/>
      <w:u w:color="000000"/>
    </w:rPr>
  </w:style>
  <w:style w:type="character" w:customStyle="1" w:styleId="A5">
    <w:name w:val="A5"/>
    <w:uiPriority w:val="99"/>
    <w:rsid w:val="0025316A"/>
    <w:rPr>
      <w:rFonts w:cs="Gotham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cruitment@ashvill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Ashville College requires a teacher of mathematics to provide cover for sickness absence</vt:lpstr>
    </vt:vector>
  </TitlesOfParts>
  <Company>Ashville College</Company>
  <LinksUpToDate>false</LinksUpToDate>
  <CharactersWithSpaces>2686</CharactersWithSpaces>
  <SharedDoc>false</SharedDoc>
  <HLinks>
    <vt:vector size="6" baseType="variant">
      <vt:variant>
        <vt:i4>3932282</vt:i4>
      </vt:variant>
      <vt:variant>
        <vt:i4>0</vt:i4>
      </vt:variant>
      <vt:variant>
        <vt:i4>0</vt:i4>
      </vt:variant>
      <vt:variant>
        <vt:i4>5</vt:i4>
      </vt:variant>
      <vt:variant>
        <vt:lpwstr>http://www.ashville.co.uk/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Ashville College requires a teacher of mathematics to provide cover for sickness absence</dc:title>
  <dc:creator>hr</dc:creator>
  <cp:lastModifiedBy>Vicky Spittal</cp:lastModifiedBy>
  <cp:revision>2</cp:revision>
  <cp:lastPrinted>2016-06-01T08:14:00Z</cp:lastPrinted>
  <dcterms:created xsi:type="dcterms:W3CDTF">2016-11-15T15:19:00Z</dcterms:created>
  <dcterms:modified xsi:type="dcterms:W3CDTF">2016-11-15T15:19:00Z</dcterms:modified>
</cp:coreProperties>
</file>