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</w:pPr>
      <w:r w:rsidRPr="00D76293"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  <w:t xml:space="preserve">Teacher of </w:t>
      </w:r>
      <w:r w:rsidR="008C7312"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  <w:t>English</w:t>
      </w:r>
    </w:p>
    <w:p w:rsidR="008C7312" w:rsidRDefault="008C7312" w:rsidP="008C731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>Start date – September 201</w:t>
      </w:r>
      <w:r w:rsidR="00DE6EF7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9 </w:t>
      </w:r>
      <w:bookmarkStart w:id="0" w:name="_GoBack"/>
      <w:bookmarkEnd w:id="0"/>
      <w:r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  <w:t xml:space="preserve"> Full time, fixed term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We refer to ourselves as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'the school with a heart, in the town with a heart'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here at Fleetwood High School.  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Conveniently located on the Fylde coast local to Lytham, Thornton, Poulton-Le-Fylde and with great motorway links to the Lake District, Manchester and Liverpool; making our school accessible to and from all of these areas.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Here at our school we are exceptionally proud of the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'Fleetwood Way'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 ethos we have created, this has contributed to the progress we have made on our exciting journey as recognised on our latest Ofsted inspection. 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If you would be a part of our exciting journey then please read on:</w:t>
      </w:r>
    </w:p>
    <w:p w:rsidR="00D76293" w:rsidRPr="00D76293" w:rsidRDefault="00D76293" w:rsidP="00D762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</w:pPr>
      <w:r w:rsidRPr="00D76293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  <w:t>We are looking for: 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well-qualified, industrious and talented team player who believes in lifelong learning and has a passion for the subject and an ability to bring it to life in classroom settings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is committed to delivering active and engaging learning, which enthuses young people and motivates them to want to succeed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can promote a love and passion of learning and stimulate our pupils intellectual curiosity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who can set targets that stretch and challenge students of all backgrounds, abilities and dispositions.</w:t>
      </w:r>
    </w:p>
    <w:p w:rsidR="00D76293" w:rsidRPr="00D76293" w:rsidRDefault="00D76293" w:rsidP="00D7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teacher with a continued commitment to their own professional development</w:t>
      </w:r>
    </w:p>
    <w:p w:rsidR="00D76293" w:rsidRPr="00D76293" w:rsidRDefault="00D76293" w:rsidP="00D762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</w:pPr>
      <w:r w:rsidRPr="00D76293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en-GB"/>
        </w:rPr>
        <w:t>We can offer you:</w:t>
      </w:r>
    </w:p>
    <w:p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Committed, honest and proud pupils who give 100% effort - </w:t>
      </w:r>
      <w:r w:rsidRPr="00D76293">
        <w:rPr>
          <w:rFonts w:ascii="Calibri" w:eastAsia="Times New Roman" w:hAnsi="Calibri" w:cs="Calibri"/>
          <w:i/>
          <w:iCs/>
          <w:color w:val="222222"/>
          <w:sz w:val="26"/>
          <w:szCs w:val="26"/>
          <w:lang w:eastAsia="en-GB"/>
        </w:rPr>
        <w:t>'pupils say the school is their sanctuary and they value the work that leaders have undertaken to support good behaviour for learning</w:t>
      </w: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' -Ofsted 2017</w:t>
      </w:r>
    </w:p>
    <w:p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A state of the art PFI building with first class facilities, including a bespoke dance studio, 3G </w:t>
      </w:r>
      <w:proofErr w:type="spellStart"/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astroturf</w:t>
      </w:r>
      <w:proofErr w:type="spellEnd"/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pitch, 10 hi-tech Science Labs, 4 bespoke ICT suites, state of the art recording studio, newly refurbished student learning resource centre amongst many other modern facilities</w:t>
      </w:r>
    </w:p>
    <w:p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Well-equipped classrooms with an average class size of just 24 students</w:t>
      </w:r>
    </w:p>
    <w:p w:rsidR="00D76293" w:rsidRPr="00D76293" w:rsidRDefault="00D76293" w:rsidP="00D7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 generous allowance for CPD study and lesson planning time</w:t>
      </w:r>
    </w:p>
    <w:p w:rsidR="00D76293" w:rsidRPr="00D76293" w:rsidRDefault="00D76293" w:rsidP="002C2E7D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Free onsite parking, free access to our onsite gym and access to our free staff meals scheme</w:t>
      </w:r>
    </w:p>
    <w:p w:rsidR="00D76293" w:rsidRPr="00D76293" w:rsidRDefault="00D76293" w:rsidP="00D762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D76293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At Fleetwood High School all offers of permanent employment are made subject to the successful completion of an initial 12 month probation period.</w:t>
      </w:r>
    </w:p>
    <w:p w:rsidR="0062329B" w:rsidRDefault="0062329B"/>
    <w:sectPr w:rsidR="0062329B" w:rsidSect="00D7629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4948"/>
    <w:multiLevelType w:val="multilevel"/>
    <w:tmpl w:val="348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50418"/>
    <w:multiLevelType w:val="multilevel"/>
    <w:tmpl w:val="887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93"/>
    <w:rsid w:val="0062329B"/>
    <w:rsid w:val="008C7312"/>
    <w:rsid w:val="00D76293"/>
    <w:rsid w:val="00D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858C"/>
  <w15:chartTrackingRefBased/>
  <w15:docId w15:val="{5612C3C8-0FC5-4B73-843D-E2AAD92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105D1A00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lcartwright</dc:creator>
  <cp:keywords/>
  <dc:description/>
  <cp:lastModifiedBy>LCartwright</cp:lastModifiedBy>
  <cp:revision>3</cp:revision>
  <dcterms:created xsi:type="dcterms:W3CDTF">2018-01-19T07:49:00Z</dcterms:created>
  <dcterms:modified xsi:type="dcterms:W3CDTF">2019-01-11T07:49:00Z</dcterms:modified>
</cp:coreProperties>
</file>