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763" w:rsidRPr="00600E00" w:rsidRDefault="00896CFC" w:rsidP="005B1763">
      <w:pPr>
        <w:tabs>
          <w:tab w:val="left" w:pos="8505"/>
        </w:tabs>
        <w:jc w:val="center"/>
        <w:rPr>
          <w:rFonts w:ascii="Garamond" w:hAnsi="Garamond"/>
          <w:b/>
          <w:sz w:val="40"/>
          <w:szCs w:val="40"/>
          <w:lang w:val="en-GB"/>
        </w:rPr>
      </w:pPr>
      <w:bookmarkStart w:id="0" w:name="_GoBack"/>
      <w:bookmarkEnd w:id="0"/>
      <w:r>
        <w:rPr>
          <w:noProof/>
          <w:lang w:val="en-GB" w:eastAsia="en-GB"/>
        </w:rPr>
        <w:drawing>
          <wp:anchor distT="0" distB="0" distL="114300" distR="114300" simplePos="0" relativeHeight="251656192" behindDoc="1" locked="0" layoutInCell="1" allowOverlap="1">
            <wp:simplePos x="0" y="0"/>
            <wp:positionH relativeFrom="margin">
              <wp:align>center</wp:align>
            </wp:positionH>
            <wp:positionV relativeFrom="paragraph">
              <wp:posOffset>-407035</wp:posOffset>
            </wp:positionV>
            <wp:extent cx="1676400" cy="1341120"/>
            <wp:effectExtent l="0" t="0" r="0" b="0"/>
            <wp:wrapTight wrapText="bothSides">
              <wp:wrapPolygon edited="0">
                <wp:start x="0" y="0"/>
                <wp:lineTo x="0" y="21170"/>
                <wp:lineTo x="21355" y="21170"/>
                <wp:lineTo x="21355" y="0"/>
                <wp:lineTo x="0" y="0"/>
              </wp:wrapPolygon>
            </wp:wrapTight>
            <wp:docPr id="2" name="Picture 1" descr="O:\Stationery\RADLEY 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tionery\RADLEY LOGO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763" w:rsidRPr="00600E00" w:rsidRDefault="005B1763" w:rsidP="00A67091">
      <w:pPr>
        <w:tabs>
          <w:tab w:val="left" w:pos="8505"/>
        </w:tabs>
        <w:jc w:val="both"/>
        <w:rPr>
          <w:rFonts w:ascii="Garamond" w:hAnsi="Garamond"/>
          <w:b/>
          <w:sz w:val="40"/>
          <w:szCs w:val="40"/>
          <w:lang w:val="en-GB"/>
        </w:rPr>
      </w:pPr>
    </w:p>
    <w:p w:rsidR="00194435" w:rsidRDefault="00194435" w:rsidP="00A67091">
      <w:pPr>
        <w:tabs>
          <w:tab w:val="left" w:pos="8505"/>
        </w:tabs>
        <w:jc w:val="both"/>
        <w:rPr>
          <w:rFonts w:ascii="Garamond" w:hAnsi="Garamond"/>
          <w:b/>
          <w:sz w:val="40"/>
          <w:szCs w:val="40"/>
          <w:lang w:val="en-GB"/>
        </w:rPr>
      </w:pPr>
    </w:p>
    <w:p w:rsidR="00194435" w:rsidRDefault="00194435" w:rsidP="00A67091">
      <w:pPr>
        <w:tabs>
          <w:tab w:val="left" w:pos="8505"/>
        </w:tabs>
        <w:jc w:val="both"/>
        <w:rPr>
          <w:rFonts w:ascii="Garamond" w:hAnsi="Garamond"/>
          <w:b/>
          <w:sz w:val="40"/>
          <w:szCs w:val="40"/>
          <w:lang w:val="en-GB"/>
        </w:rPr>
      </w:pPr>
    </w:p>
    <w:p w:rsidR="00B73399" w:rsidRDefault="00B73399" w:rsidP="00A67091">
      <w:pPr>
        <w:tabs>
          <w:tab w:val="left" w:pos="8505"/>
        </w:tabs>
        <w:jc w:val="both"/>
        <w:rPr>
          <w:rFonts w:ascii="Garamond" w:hAnsi="Garamond"/>
          <w:b/>
          <w:sz w:val="40"/>
          <w:szCs w:val="40"/>
          <w:lang w:val="en-GB"/>
        </w:rPr>
      </w:pPr>
    </w:p>
    <w:p w:rsidR="00B73399" w:rsidRDefault="00B73399" w:rsidP="00A67091">
      <w:pPr>
        <w:tabs>
          <w:tab w:val="left" w:pos="8505"/>
        </w:tabs>
        <w:jc w:val="both"/>
        <w:rPr>
          <w:rFonts w:ascii="Garamond" w:hAnsi="Garamond"/>
          <w:b/>
          <w:sz w:val="40"/>
          <w:szCs w:val="40"/>
          <w:lang w:val="en-GB"/>
        </w:rPr>
      </w:pPr>
    </w:p>
    <w:p w:rsidR="00A157F8" w:rsidRPr="00A157F8" w:rsidRDefault="00A157F8" w:rsidP="00A157F8">
      <w:pPr>
        <w:tabs>
          <w:tab w:val="left" w:pos="8505"/>
        </w:tabs>
        <w:spacing w:after="120"/>
        <w:jc w:val="center"/>
        <w:rPr>
          <w:rFonts w:ascii="Garamond" w:hAnsi="Garamond"/>
          <w:sz w:val="32"/>
          <w:szCs w:val="40"/>
          <w:lang w:val="en-GB"/>
        </w:rPr>
      </w:pPr>
      <w:r w:rsidRPr="00A157F8">
        <w:rPr>
          <w:rFonts w:ascii="Garamond" w:hAnsi="Garamond"/>
          <w:sz w:val="32"/>
          <w:szCs w:val="40"/>
          <w:lang w:val="en-GB"/>
        </w:rPr>
        <w:t>Appointment of</w:t>
      </w:r>
      <w:r w:rsidRPr="00A157F8">
        <w:rPr>
          <w:rFonts w:ascii="Garamond" w:hAnsi="Garamond"/>
          <w:sz w:val="32"/>
          <w:szCs w:val="40"/>
          <w:lang w:val="en-GB"/>
        </w:rPr>
        <w:br/>
      </w:r>
      <w:r w:rsidR="00202E1F">
        <w:rPr>
          <w:rFonts w:ascii="Garamond" w:hAnsi="Garamond"/>
          <w:b/>
          <w:sz w:val="40"/>
          <w:szCs w:val="40"/>
          <w:lang w:val="en-GB"/>
        </w:rPr>
        <w:t>Teacher of Math</w:t>
      </w:r>
      <w:r w:rsidR="00950F97">
        <w:rPr>
          <w:rFonts w:ascii="Garamond" w:hAnsi="Garamond"/>
          <w:b/>
          <w:sz w:val="40"/>
          <w:szCs w:val="40"/>
          <w:lang w:val="en-GB"/>
        </w:rPr>
        <w:t>ematics</w:t>
      </w:r>
      <w:r>
        <w:rPr>
          <w:rFonts w:ascii="Garamond" w:hAnsi="Garamond"/>
          <w:b/>
          <w:sz w:val="40"/>
          <w:szCs w:val="40"/>
          <w:lang w:val="en-GB"/>
        </w:rPr>
        <w:br/>
      </w:r>
      <w:r w:rsidR="0062519F">
        <w:rPr>
          <w:rFonts w:ascii="Garamond" w:hAnsi="Garamond"/>
          <w:sz w:val="32"/>
          <w:szCs w:val="40"/>
          <w:lang w:val="en-GB"/>
        </w:rPr>
        <w:t xml:space="preserve">September </w:t>
      </w:r>
      <w:r>
        <w:rPr>
          <w:rFonts w:ascii="Garamond" w:hAnsi="Garamond"/>
          <w:sz w:val="32"/>
          <w:szCs w:val="40"/>
          <w:lang w:val="en-GB"/>
        </w:rPr>
        <w:t>2020</w:t>
      </w:r>
    </w:p>
    <w:p w:rsidR="00A157F8" w:rsidRDefault="00A157F8" w:rsidP="00A157F8">
      <w:pPr>
        <w:tabs>
          <w:tab w:val="left" w:pos="8505"/>
        </w:tabs>
        <w:spacing w:after="120"/>
        <w:jc w:val="center"/>
        <w:rPr>
          <w:rFonts w:ascii="Garamond" w:hAnsi="Garamond"/>
          <w:b/>
          <w:sz w:val="32"/>
          <w:szCs w:val="40"/>
          <w:lang w:val="en-GB"/>
        </w:rPr>
      </w:pPr>
      <w:r>
        <w:rPr>
          <w:rFonts w:ascii="Garamond" w:hAnsi="Garamond"/>
          <w:b/>
          <w:sz w:val="32"/>
          <w:szCs w:val="40"/>
          <w:lang w:val="en-GB"/>
        </w:rPr>
        <w:t>Closing date:</w:t>
      </w:r>
      <w:r w:rsidR="0076617D">
        <w:rPr>
          <w:rFonts w:ascii="Garamond" w:hAnsi="Garamond"/>
          <w:b/>
          <w:sz w:val="32"/>
          <w:szCs w:val="40"/>
          <w:lang w:val="en-GB"/>
        </w:rPr>
        <w:t xml:space="preserve"> </w:t>
      </w:r>
      <w:r w:rsidR="00D22EFE">
        <w:rPr>
          <w:rFonts w:ascii="Garamond" w:hAnsi="Garamond"/>
          <w:b/>
          <w:sz w:val="32"/>
          <w:szCs w:val="40"/>
          <w:lang w:val="en-GB"/>
        </w:rPr>
        <w:t>12 noon 20 January</w:t>
      </w:r>
      <w:r w:rsidR="0076617D">
        <w:rPr>
          <w:rFonts w:ascii="Garamond" w:hAnsi="Garamond"/>
          <w:b/>
          <w:sz w:val="32"/>
          <w:szCs w:val="40"/>
          <w:lang w:val="en-GB"/>
        </w:rPr>
        <w:t xml:space="preserve"> 20</w:t>
      </w:r>
      <w:r w:rsidR="00D22EFE">
        <w:rPr>
          <w:rFonts w:ascii="Garamond" w:hAnsi="Garamond"/>
          <w:b/>
          <w:sz w:val="32"/>
          <w:szCs w:val="40"/>
          <w:lang w:val="en-GB"/>
        </w:rPr>
        <w:t>20</w:t>
      </w:r>
    </w:p>
    <w:p w:rsidR="00A157F8" w:rsidRDefault="0062519F" w:rsidP="00A157F8">
      <w:pPr>
        <w:tabs>
          <w:tab w:val="left" w:pos="8505"/>
        </w:tabs>
        <w:spacing w:after="120"/>
        <w:jc w:val="center"/>
        <w:rPr>
          <w:rFonts w:ascii="Garamond" w:hAnsi="Garamond"/>
          <w:b/>
          <w:sz w:val="32"/>
          <w:szCs w:val="40"/>
          <w:lang w:val="en-GB"/>
        </w:rPr>
      </w:pPr>
      <w:r>
        <w:rPr>
          <w:rFonts w:ascii="Garamond" w:hAnsi="Garamond"/>
          <w:b/>
          <w:sz w:val="32"/>
          <w:szCs w:val="40"/>
          <w:lang w:val="en-GB"/>
        </w:rPr>
        <w:t xml:space="preserve">Interview date: </w:t>
      </w:r>
      <w:r w:rsidR="00D22EFE">
        <w:rPr>
          <w:rFonts w:ascii="Garamond" w:hAnsi="Garamond"/>
          <w:b/>
          <w:sz w:val="32"/>
          <w:szCs w:val="40"/>
          <w:lang w:val="en-GB"/>
        </w:rPr>
        <w:t>w/c 27 January 2020</w:t>
      </w:r>
    </w:p>
    <w:p w:rsidR="00A157F8" w:rsidRDefault="00A157F8" w:rsidP="00A157F8">
      <w:pPr>
        <w:pBdr>
          <w:bottom w:val="single" w:sz="12" w:space="1" w:color="auto"/>
        </w:pBdr>
        <w:tabs>
          <w:tab w:val="left" w:pos="8505"/>
        </w:tabs>
        <w:spacing w:after="120"/>
        <w:jc w:val="center"/>
        <w:rPr>
          <w:rFonts w:ascii="Garamond" w:hAnsi="Garamond"/>
          <w:b/>
          <w:sz w:val="32"/>
          <w:szCs w:val="40"/>
          <w:lang w:val="en-GB"/>
        </w:rPr>
      </w:pPr>
    </w:p>
    <w:p w:rsidR="00A157F8" w:rsidRDefault="00A157F8" w:rsidP="00A157F8">
      <w:pPr>
        <w:pBdr>
          <w:bottom w:val="single" w:sz="12" w:space="1" w:color="auto"/>
        </w:pBdr>
        <w:tabs>
          <w:tab w:val="left" w:pos="8505"/>
        </w:tabs>
        <w:spacing w:after="120"/>
        <w:jc w:val="center"/>
        <w:rPr>
          <w:rFonts w:ascii="Garamond" w:hAnsi="Garamond"/>
          <w:b/>
          <w:sz w:val="32"/>
          <w:szCs w:val="40"/>
          <w:lang w:val="en-GB"/>
        </w:rPr>
      </w:pPr>
    </w:p>
    <w:p w:rsidR="00A157F8" w:rsidRDefault="00A157F8" w:rsidP="00A157F8">
      <w:pPr>
        <w:tabs>
          <w:tab w:val="left" w:pos="8505"/>
        </w:tabs>
        <w:spacing w:after="120"/>
        <w:rPr>
          <w:rFonts w:ascii="Garamond" w:hAnsi="Garamond"/>
          <w:sz w:val="28"/>
          <w:szCs w:val="40"/>
          <w:lang w:val="en-GB"/>
        </w:rPr>
      </w:pPr>
    </w:p>
    <w:p w:rsidR="00A157F8" w:rsidRDefault="00FA0B26" w:rsidP="00A157F8">
      <w:pPr>
        <w:tabs>
          <w:tab w:val="left" w:pos="8505"/>
        </w:tabs>
        <w:spacing w:after="120"/>
        <w:rPr>
          <w:rFonts w:ascii="Garamond" w:hAnsi="Garamond"/>
          <w:sz w:val="28"/>
          <w:szCs w:val="40"/>
          <w:lang w:val="en-GB"/>
        </w:rPr>
      </w:pPr>
      <w:r w:rsidRPr="00FA0B26">
        <w:rPr>
          <w:rFonts w:ascii="Garamond" w:hAnsi="Garamond"/>
          <w:noProof/>
          <w:sz w:val="28"/>
          <w:szCs w:val="40"/>
          <w:lang w:val="en-GB" w:eastAsia="en-GB"/>
        </w:rPr>
        <w:drawing>
          <wp:inline distT="0" distB="0" distL="0" distR="0">
            <wp:extent cx="6049010" cy="3403898"/>
            <wp:effectExtent l="0" t="0" r="8890" b="6350"/>
            <wp:docPr id="10" name="Picture 10" descr="C:\Users\sarah.ballard\Downloads\28126321419_c869f09c30_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h.ballard\Downloads\28126321419_c869f09c30_z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9010" cy="3403898"/>
                    </a:xfrm>
                    <a:prstGeom prst="rect">
                      <a:avLst/>
                    </a:prstGeom>
                    <a:noFill/>
                    <a:ln>
                      <a:noFill/>
                    </a:ln>
                  </pic:spPr>
                </pic:pic>
              </a:graphicData>
            </a:graphic>
          </wp:inline>
        </w:drawing>
      </w:r>
    </w:p>
    <w:p w:rsidR="00A157F8" w:rsidRDefault="00A157F8" w:rsidP="00A157F8">
      <w:pPr>
        <w:tabs>
          <w:tab w:val="left" w:pos="8505"/>
        </w:tabs>
        <w:spacing w:after="120"/>
        <w:rPr>
          <w:rFonts w:ascii="Garamond" w:hAnsi="Garamond"/>
          <w:sz w:val="28"/>
          <w:szCs w:val="40"/>
          <w:lang w:val="en-GB"/>
        </w:rPr>
      </w:pPr>
    </w:p>
    <w:p w:rsidR="00A157F8" w:rsidRDefault="00A157F8" w:rsidP="00A157F8">
      <w:pPr>
        <w:tabs>
          <w:tab w:val="left" w:pos="8505"/>
        </w:tabs>
        <w:spacing w:after="120"/>
        <w:rPr>
          <w:rFonts w:ascii="Garamond" w:hAnsi="Garamond"/>
          <w:b/>
          <w:sz w:val="40"/>
          <w:szCs w:val="40"/>
          <w:lang w:val="en-GB"/>
        </w:rPr>
      </w:pPr>
      <w:r>
        <w:rPr>
          <w:rFonts w:ascii="Garamond" w:hAnsi="Garamond"/>
          <w:sz w:val="28"/>
          <w:szCs w:val="40"/>
          <w:lang w:val="en-GB"/>
        </w:rPr>
        <w:t>Radley College, Abingdon, Oxon, OX14 2HR</w:t>
      </w:r>
    </w:p>
    <w:p w:rsidR="00A157F8" w:rsidRPr="00A157F8" w:rsidRDefault="00A157F8" w:rsidP="00B30BED">
      <w:pPr>
        <w:tabs>
          <w:tab w:val="left" w:pos="8505"/>
        </w:tabs>
        <w:spacing w:after="120"/>
        <w:jc w:val="both"/>
        <w:rPr>
          <w:rFonts w:ascii="Garamond" w:hAnsi="Garamond"/>
          <w:b/>
          <w:sz w:val="28"/>
          <w:szCs w:val="40"/>
          <w:lang w:val="en-GB"/>
        </w:rPr>
      </w:pPr>
      <w:r>
        <w:rPr>
          <w:rFonts w:ascii="Garamond" w:hAnsi="Garamond"/>
          <w:b/>
          <w:sz w:val="28"/>
          <w:szCs w:val="40"/>
          <w:lang w:val="en-GB"/>
        </w:rPr>
        <w:t>01235 543000</w:t>
      </w:r>
    </w:p>
    <w:p w:rsidR="00A157F8" w:rsidRPr="003415D6" w:rsidRDefault="00A157F8" w:rsidP="00B30BED">
      <w:pPr>
        <w:tabs>
          <w:tab w:val="left" w:pos="8505"/>
        </w:tabs>
        <w:spacing w:after="120"/>
        <w:jc w:val="both"/>
        <w:rPr>
          <w:rFonts w:ascii="Garamond" w:hAnsi="Garamond"/>
          <w:sz w:val="28"/>
          <w:szCs w:val="40"/>
          <w:lang w:val="en-GB"/>
        </w:rPr>
      </w:pPr>
      <w:r w:rsidRPr="00A157F8">
        <w:rPr>
          <w:rFonts w:ascii="Garamond" w:hAnsi="Garamond"/>
          <w:sz w:val="28"/>
          <w:szCs w:val="40"/>
          <w:lang w:val="en-GB"/>
        </w:rPr>
        <w:t>www.radley.org.uk/about-radley/employment</w:t>
      </w:r>
    </w:p>
    <w:p w:rsidR="00FA0B26" w:rsidRDefault="00FA0B26" w:rsidP="00055D55">
      <w:pPr>
        <w:tabs>
          <w:tab w:val="left" w:pos="8505"/>
        </w:tabs>
        <w:spacing w:after="120"/>
        <w:rPr>
          <w:rFonts w:ascii="Garamond" w:hAnsi="Garamond"/>
          <w:b/>
          <w:sz w:val="40"/>
          <w:szCs w:val="40"/>
          <w:lang w:val="en-GB"/>
        </w:rPr>
      </w:pPr>
    </w:p>
    <w:p w:rsidR="00D92037" w:rsidRDefault="008C750D" w:rsidP="00055D55">
      <w:pPr>
        <w:tabs>
          <w:tab w:val="left" w:pos="8505"/>
        </w:tabs>
        <w:spacing w:after="120"/>
        <w:rPr>
          <w:rFonts w:ascii="Garamond" w:hAnsi="Garamond"/>
          <w:b/>
          <w:sz w:val="40"/>
          <w:szCs w:val="40"/>
          <w:lang w:val="en-GB"/>
        </w:rPr>
      </w:pPr>
      <w:r>
        <w:rPr>
          <w:rFonts w:ascii="Garamond" w:hAnsi="Garamond"/>
          <w:b/>
          <w:sz w:val="40"/>
          <w:szCs w:val="40"/>
          <w:lang w:val="en-GB"/>
        </w:rPr>
        <w:lastRenderedPageBreak/>
        <w:t>Culture</w:t>
      </w:r>
      <w:r w:rsidR="00325C79">
        <w:rPr>
          <w:rFonts w:ascii="Garamond" w:hAnsi="Garamond"/>
          <w:b/>
          <w:sz w:val="40"/>
          <w:szCs w:val="40"/>
          <w:lang w:val="en-GB"/>
        </w:rPr>
        <w:t xml:space="preserve"> and Background</w:t>
      </w:r>
    </w:p>
    <w:p w:rsidR="00A157F8" w:rsidRDefault="00055D55" w:rsidP="00055D55">
      <w:pPr>
        <w:tabs>
          <w:tab w:val="left" w:pos="8505"/>
        </w:tabs>
        <w:spacing w:after="120"/>
        <w:rPr>
          <w:rFonts w:ascii="Garamond" w:hAnsi="Garamond"/>
          <w:b/>
          <w:sz w:val="40"/>
          <w:szCs w:val="40"/>
          <w:lang w:val="en-GB"/>
        </w:rPr>
      </w:pPr>
      <w:r>
        <w:rPr>
          <w:rFonts w:ascii="Garamond" w:hAnsi="Garamond"/>
          <w:b/>
          <w:sz w:val="40"/>
          <w:szCs w:val="40"/>
          <w:lang w:val="en-GB"/>
        </w:rPr>
        <w:t>_______________________________________________</w:t>
      </w:r>
    </w:p>
    <w:p w:rsidR="00055D55" w:rsidRPr="00055D55" w:rsidRDefault="00055D55" w:rsidP="00B30BED">
      <w:pPr>
        <w:tabs>
          <w:tab w:val="left" w:pos="8505"/>
        </w:tabs>
        <w:spacing w:after="120"/>
        <w:jc w:val="both"/>
        <w:rPr>
          <w:rFonts w:ascii="Garamond" w:hAnsi="Garamond"/>
          <w:b/>
          <w:sz w:val="28"/>
          <w:szCs w:val="40"/>
          <w:lang w:val="en-GB"/>
        </w:rPr>
      </w:pPr>
    </w:p>
    <w:p w:rsidR="00055D55" w:rsidRPr="00FA0B26" w:rsidRDefault="00055D55" w:rsidP="00055D55">
      <w:pPr>
        <w:tabs>
          <w:tab w:val="left" w:pos="0"/>
          <w:tab w:val="left" w:pos="851"/>
        </w:tabs>
        <w:spacing w:after="280" w:line="288" w:lineRule="auto"/>
        <w:ind w:right="28"/>
        <w:jc w:val="both"/>
        <w:rPr>
          <w:rFonts w:ascii="Garamond" w:hAnsi="Garamond"/>
          <w:sz w:val="22"/>
          <w:szCs w:val="22"/>
          <w:lang w:val="en-GB"/>
        </w:rPr>
      </w:pPr>
      <w:r w:rsidRPr="00FA0B26">
        <w:rPr>
          <w:rFonts w:ascii="Garamond" w:hAnsi="Garamond"/>
          <w:sz w:val="22"/>
          <w:szCs w:val="22"/>
          <w:lang w:val="en-GB"/>
        </w:rPr>
        <w:t xml:space="preserve">Radley College </w:t>
      </w:r>
      <w:r w:rsidR="00B20136">
        <w:rPr>
          <w:rFonts w:ascii="Garamond" w:hAnsi="Garamond"/>
          <w:sz w:val="22"/>
          <w:szCs w:val="22"/>
          <w:lang w:val="en-GB"/>
        </w:rPr>
        <w:t>is</w:t>
      </w:r>
      <w:r w:rsidRPr="00FA0B26">
        <w:rPr>
          <w:rFonts w:ascii="Garamond" w:hAnsi="Garamond"/>
          <w:sz w:val="22"/>
          <w:szCs w:val="22"/>
          <w:lang w:val="en-GB"/>
        </w:rPr>
        <w:t xml:space="preserve"> an independent boarding school of 690 boys situated five miles south of Oxford.  Founded in 1847, the vision was to offer a different education from that offered by most Victorian public schools.  A strong emphasis was to be put on the aesthetic and the beauty of the estate and the buildings contribute significantly to the atmosphere.  Selective, but not ruthlessly so, the College is proud of its academic achievements both in and beyond the classroom.  We care about results in all areas of College life – we believe very much in the pursuit of excellence and have high expectations of ourselves and the boys – but care even more about the development of the character of each Radleian: culturally, emotionally and spiritually.    </w:t>
      </w:r>
    </w:p>
    <w:p w:rsidR="00055D55" w:rsidRPr="00FA0B26" w:rsidRDefault="00055D55" w:rsidP="00055D55">
      <w:pPr>
        <w:tabs>
          <w:tab w:val="left" w:pos="0"/>
          <w:tab w:val="left" w:pos="851"/>
        </w:tabs>
        <w:spacing w:after="280" w:line="288" w:lineRule="auto"/>
        <w:ind w:right="28"/>
        <w:jc w:val="both"/>
        <w:rPr>
          <w:rFonts w:ascii="Garamond" w:hAnsi="Garamond"/>
          <w:sz w:val="22"/>
          <w:szCs w:val="22"/>
          <w:lang w:val="en-GB"/>
        </w:rPr>
      </w:pPr>
      <w:r w:rsidRPr="00FA0B26">
        <w:rPr>
          <w:rFonts w:ascii="Garamond" w:hAnsi="Garamond"/>
          <w:sz w:val="22"/>
          <w:szCs w:val="22"/>
          <w:lang w:val="en-GB"/>
        </w:rPr>
        <w:t>The hallmark of Radley remains its warmth, generosity and kindness.  It is an extraordinarily busy and vibrant place: everyone in Common Room is expected to be fully involved in a wide variety of activities outside the classroom as well as in the pastoral side of the school.  Further information about the school may be found on our website.</w:t>
      </w:r>
    </w:p>
    <w:p w:rsidR="00B73399" w:rsidRDefault="00202E1F" w:rsidP="00202E1F">
      <w:pPr>
        <w:jc w:val="center"/>
        <w:rPr>
          <w:rFonts w:ascii="Garamond" w:hAnsi="Garamond"/>
          <w:b/>
          <w:szCs w:val="40"/>
          <w:lang w:val="en-GB"/>
        </w:rPr>
      </w:pPr>
      <w:r>
        <w:rPr>
          <w:noProof/>
          <w:lang w:val="en-GB" w:eastAsia="en-GB"/>
        </w:rPr>
        <w:drawing>
          <wp:inline distT="0" distB="0" distL="0" distR="0" wp14:anchorId="16065282" wp14:editId="6A335837">
            <wp:extent cx="2990850" cy="1996392"/>
            <wp:effectExtent l="0" t="0" r="0" b="4445"/>
            <wp:docPr id="3" name="Picture 3" descr="https://live.staticflickr.com/65535/48990848127_f86f15896f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ve.staticflickr.com/65535/48990848127_f86f15896f_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7487" cy="2000822"/>
                    </a:xfrm>
                    <a:prstGeom prst="rect">
                      <a:avLst/>
                    </a:prstGeom>
                    <a:noFill/>
                    <a:ln>
                      <a:noFill/>
                    </a:ln>
                  </pic:spPr>
                </pic:pic>
              </a:graphicData>
            </a:graphic>
          </wp:inline>
        </w:drawing>
      </w:r>
    </w:p>
    <w:p w:rsidR="00B73399" w:rsidRDefault="00B73399">
      <w:pPr>
        <w:rPr>
          <w:rFonts w:ascii="Garamond" w:hAnsi="Garamond"/>
          <w:b/>
          <w:szCs w:val="40"/>
          <w:lang w:val="en-GB"/>
        </w:rPr>
      </w:pPr>
    </w:p>
    <w:p w:rsidR="008C750D" w:rsidRDefault="0076617D" w:rsidP="0076617D">
      <w:pPr>
        <w:tabs>
          <w:tab w:val="left" w:pos="8505"/>
        </w:tabs>
        <w:spacing w:after="120"/>
        <w:jc w:val="both"/>
        <w:rPr>
          <w:rFonts w:ascii="Garamond" w:hAnsi="Garamond"/>
          <w:b/>
          <w:sz w:val="40"/>
          <w:szCs w:val="40"/>
          <w:lang w:val="en-GB"/>
        </w:rPr>
      </w:pPr>
      <w:r>
        <w:rPr>
          <w:rFonts w:ascii="Garamond" w:hAnsi="Garamond"/>
          <w:b/>
          <w:sz w:val="40"/>
          <w:szCs w:val="40"/>
          <w:lang w:val="en-GB"/>
        </w:rPr>
        <w:t xml:space="preserve">The </w:t>
      </w:r>
      <w:r w:rsidR="00331D2C">
        <w:rPr>
          <w:rFonts w:ascii="Garamond" w:hAnsi="Garamond"/>
          <w:b/>
          <w:sz w:val="40"/>
          <w:szCs w:val="40"/>
          <w:lang w:val="en-GB"/>
        </w:rPr>
        <w:t>D</w:t>
      </w:r>
      <w:r>
        <w:rPr>
          <w:rFonts w:ascii="Garamond" w:hAnsi="Garamond"/>
          <w:b/>
          <w:sz w:val="40"/>
          <w:szCs w:val="40"/>
          <w:lang w:val="en-GB"/>
        </w:rPr>
        <w:t>epartment</w:t>
      </w:r>
      <w:r w:rsidR="008C750D">
        <w:rPr>
          <w:rFonts w:ascii="Garamond" w:hAnsi="Garamond"/>
          <w:b/>
          <w:sz w:val="40"/>
          <w:szCs w:val="40"/>
          <w:lang w:val="en-GB"/>
        </w:rPr>
        <w:t xml:space="preserve">  </w:t>
      </w:r>
    </w:p>
    <w:p w:rsidR="008C750D" w:rsidRPr="003415D6" w:rsidRDefault="008C750D" w:rsidP="008C750D">
      <w:pPr>
        <w:tabs>
          <w:tab w:val="left" w:pos="8505"/>
        </w:tabs>
        <w:spacing w:after="120"/>
        <w:rPr>
          <w:rFonts w:ascii="Garamond" w:hAnsi="Garamond"/>
          <w:sz w:val="40"/>
          <w:szCs w:val="40"/>
          <w:lang w:val="en-GB"/>
        </w:rPr>
      </w:pPr>
      <w:r w:rsidRPr="003415D6">
        <w:rPr>
          <w:rFonts w:ascii="Garamond" w:hAnsi="Garamond"/>
          <w:sz w:val="40"/>
          <w:szCs w:val="40"/>
          <w:lang w:val="en-GB"/>
        </w:rPr>
        <w:t>_______________________________________________</w:t>
      </w:r>
    </w:p>
    <w:p w:rsidR="00B0126B" w:rsidRDefault="00202E1F" w:rsidP="00202E1F">
      <w:pPr>
        <w:spacing w:line="288" w:lineRule="auto"/>
        <w:ind w:right="113"/>
        <w:jc w:val="both"/>
        <w:rPr>
          <w:rFonts w:ascii="Garamond" w:hAnsi="Garamond"/>
          <w:sz w:val="22"/>
        </w:rPr>
      </w:pPr>
      <w:r>
        <w:rPr>
          <w:rFonts w:ascii="Garamond" w:hAnsi="Garamond"/>
          <w:sz w:val="22"/>
        </w:rPr>
        <w:t>Following the appointment</w:t>
      </w:r>
      <w:r w:rsidR="00612CA7">
        <w:rPr>
          <w:rFonts w:ascii="Garamond" w:hAnsi="Garamond"/>
          <w:sz w:val="22"/>
        </w:rPr>
        <w:t xml:space="preserve"> of David Cox as Head of Maths at Eastbourne College</w:t>
      </w:r>
      <w:r>
        <w:rPr>
          <w:rFonts w:ascii="Garamond" w:hAnsi="Garamond"/>
          <w:sz w:val="22"/>
        </w:rPr>
        <w:t xml:space="preserve">, we have </w:t>
      </w:r>
      <w:r w:rsidRPr="009B0F37">
        <w:rPr>
          <w:rFonts w:ascii="Garamond" w:hAnsi="Garamond"/>
          <w:sz w:val="22"/>
        </w:rPr>
        <w:t>an excellent opportunity for a full time teacher of Mathematics to join us from September 20</w:t>
      </w:r>
      <w:r>
        <w:rPr>
          <w:rFonts w:ascii="Garamond" w:hAnsi="Garamond"/>
          <w:sz w:val="22"/>
        </w:rPr>
        <w:t>20</w:t>
      </w:r>
      <w:r w:rsidRPr="009B0F37">
        <w:rPr>
          <w:rFonts w:ascii="Garamond" w:hAnsi="Garamond"/>
          <w:sz w:val="22"/>
        </w:rPr>
        <w:t>.  Mathematics is extremely strong at Radley.</w:t>
      </w:r>
      <w:r>
        <w:rPr>
          <w:rFonts w:ascii="Garamond" w:hAnsi="Garamond"/>
          <w:sz w:val="22"/>
        </w:rPr>
        <w:t xml:space="preserve">  Single Maths</w:t>
      </w:r>
      <w:r w:rsidRPr="009B0F37">
        <w:rPr>
          <w:rFonts w:ascii="Garamond" w:hAnsi="Garamond"/>
          <w:sz w:val="22"/>
        </w:rPr>
        <w:t xml:space="preserve"> is always the most popular choice at A Level, and</w:t>
      </w:r>
      <w:r>
        <w:rPr>
          <w:rFonts w:ascii="Garamond" w:hAnsi="Garamond"/>
          <w:sz w:val="22"/>
        </w:rPr>
        <w:t>, currently, Further Maths is the second most popular choice.  This year we are running five</w:t>
      </w:r>
      <w:r w:rsidRPr="009B0F37">
        <w:rPr>
          <w:rFonts w:ascii="Garamond" w:hAnsi="Garamond"/>
          <w:sz w:val="22"/>
        </w:rPr>
        <w:t xml:space="preserve"> Further Maths se</w:t>
      </w:r>
      <w:r w:rsidR="00612CA7">
        <w:rPr>
          <w:rFonts w:ascii="Garamond" w:hAnsi="Garamond"/>
          <w:sz w:val="22"/>
        </w:rPr>
        <w:t>ts in the Lower Sixth, and three</w:t>
      </w:r>
      <w:r w:rsidRPr="009B0F37">
        <w:rPr>
          <w:rFonts w:ascii="Garamond" w:hAnsi="Garamond"/>
          <w:sz w:val="22"/>
        </w:rPr>
        <w:t xml:space="preserve"> in the Upper Sixth.</w:t>
      </w:r>
      <w:r>
        <w:rPr>
          <w:rFonts w:ascii="Garamond" w:hAnsi="Garamond"/>
          <w:sz w:val="22"/>
        </w:rPr>
        <w:t xml:space="preserve"> </w:t>
      </w:r>
      <w:r w:rsidRPr="009B0F37">
        <w:rPr>
          <w:rFonts w:ascii="Garamond" w:hAnsi="Garamond"/>
          <w:sz w:val="22"/>
        </w:rPr>
        <w:t xml:space="preserve"> The Maths Department consistently produces some of the best results in the Col</w:t>
      </w:r>
      <w:r>
        <w:rPr>
          <w:rFonts w:ascii="Garamond" w:hAnsi="Garamond"/>
          <w:sz w:val="22"/>
        </w:rPr>
        <w:t xml:space="preserve">lege.  </w:t>
      </w:r>
      <w:r w:rsidRPr="009B0F37">
        <w:rPr>
          <w:rFonts w:ascii="Garamond" w:hAnsi="Garamond"/>
          <w:sz w:val="22"/>
        </w:rPr>
        <w:t xml:space="preserve">At IGCSE </w:t>
      </w:r>
      <w:r>
        <w:rPr>
          <w:rFonts w:ascii="Garamond" w:hAnsi="Garamond"/>
          <w:sz w:val="22"/>
        </w:rPr>
        <w:t xml:space="preserve">(EDEXCEL) </w:t>
      </w:r>
      <w:r w:rsidRPr="009B0F37">
        <w:rPr>
          <w:rFonts w:ascii="Garamond" w:hAnsi="Garamond"/>
          <w:sz w:val="22"/>
        </w:rPr>
        <w:t>we run a policy of accelerated entry with about half the students sitting IGCSE at least one year early.  In fact the top set will sit IGCSE five ter</w:t>
      </w:r>
      <w:r w:rsidR="00612CA7">
        <w:rPr>
          <w:rFonts w:ascii="Garamond" w:hAnsi="Garamond"/>
          <w:sz w:val="22"/>
        </w:rPr>
        <w:t xml:space="preserve">ms early </w:t>
      </w:r>
      <w:r w:rsidRPr="009B0F37">
        <w:rPr>
          <w:rFonts w:ascii="Garamond" w:hAnsi="Garamond"/>
          <w:sz w:val="22"/>
        </w:rPr>
        <w:t xml:space="preserve">and then go on to </w:t>
      </w:r>
      <w:r w:rsidR="00612CA7">
        <w:rPr>
          <w:rFonts w:ascii="Garamond" w:hAnsi="Garamond"/>
          <w:sz w:val="22"/>
        </w:rPr>
        <w:t xml:space="preserve">sit </w:t>
      </w:r>
      <w:r w:rsidRPr="009B0F37">
        <w:rPr>
          <w:rFonts w:ascii="Garamond" w:hAnsi="Garamond"/>
          <w:sz w:val="22"/>
        </w:rPr>
        <w:t>AS level at the end of the Fifth Form</w:t>
      </w:r>
      <w:r>
        <w:rPr>
          <w:rFonts w:ascii="Garamond" w:hAnsi="Garamond"/>
          <w:sz w:val="22"/>
        </w:rPr>
        <w:t xml:space="preserve">. Others </w:t>
      </w:r>
      <w:r w:rsidR="00612CA7">
        <w:rPr>
          <w:rFonts w:ascii="Garamond" w:hAnsi="Garamond"/>
          <w:sz w:val="22"/>
        </w:rPr>
        <w:t xml:space="preserve">used to </w:t>
      </w:r>
      <w:r>
        <w:rPr>
          <w:rFonts w:ascii="Garamond" w:hAnsi="Garamond"/>
          <w:sz w:val="22"/>
        </w:rPr>
        <w:t>sit the OCR freestanding qualification in Additional Maths</w:t>
      </w:r>
      <w:r w:rsidR="00612CA7">
        <w:rPr>
          <w:rFonts w:ascii="Garamond" w:hAnsi="Garamond"/>
          <w:sz w:val="22"/>
        </w:rPr>
        <w:t>, but this year we are experimenting with the AQA level 2 qualification in Further Maths</w:t>
      </w:r>
      <w:r>
        <w:rPr>
          <w:rFonts w:ascii="Garamond" w:hAnsi="Garamond"/>
          <w:sz w:val="22"/>
        </w:rPr>
        <w:t xml:space="preserve">. </w:t>
      </w:r>
      <w:r w:rsidR="00612CA7">
        <w:rPr>
          <w:rFonts w:ascii="Garamond" w:hAnsi="Garamond"/>
          <w:sz w:val="22"/>
        </w:rPr>
        <w:t>This is a time of challenge and transition, and we are still feeling our way. At Single Maths we fortunately avoided the EDEXCEL muddle, and were pleased to have moved to OCR. We stuck with EDEXCEL for Further Maths, preparing all candidates for CP1, CP2, FS1 and FM1, with the top sets also sitting FM2 and some STEP. This year we are dropping FS1 in favour of FP1.</w:t>
      </w:r>
    </w:p>
    <w:p w:rsidR="00612CA7" w:rsidRDefault="00612CA7" w:rsidP="00202E1F">
      <w:pPr>
        <w:spacing w:line="288" w:lineRule="auto"/>
        <w:ind w:right="113"/>
        <w:jc w:val="both"/>
        <w:rPr>
          <w:rFonts w:ascii="Garamond" w:hAnsi="Garamond"/>
          <w:sz w:val="22"/>
        </w:rPr>
      </w:pPr>
    </w:p>
    <w:p w:rsidR="00612CA7" w:rsidRDefault="00612CA7" w:rsidP="00202E1F">
      <w:pPr>
        <w:spacing w:line="288" w:lineRule="auto"/>
        <w:ind w:right="113"/>
        <w:jc w:val="both"/>
        <w:rPr>
          <w:rFonts w:ascii="Garamond" w:hAnsi="Garamond"/>
          <w:sz w:val="22"/>
        </w:rPr>
      </w:pPr>
      <w:r>
        <w:rPr>
          <w:rFonts w:ascii="Garamond" w:hAnsi="Garamond"/>
          <w:sz w:val="22"/>
        </w:rPr>
        <w:lastRenderedPageBreak/>
        <w:t>The strength of the department is that we are a very stro</w:t>
      </w:r>
      <w:r w:rsidR="00E23D81">
        <w:rPr>
          <w:rFonts w:ascii="Garamond" w:hAnsi="Garamond"/>
          <w:sz w:val="22"/>
        </w:rPr>
        <w:t>ng team. At this time of change</w:t>
      </w:r>
      <w:r>
        <w:rPr>
          <w:rFonts w:ascii="Garamond" w:hAnsi="Garamond"/>
          <w:sz w:val="22"/>
        </w:rPr>
        <w:t xml:space="preserve"> we pool ideas, make collective decisions, and move forwards together. It will take another year or two before thin</w:t>
      </w:r>
      <w:r w:rsidR="00E23D81">
        <w:rPr>
          <w:rFonts w:ascii="Garamond" w:hAnsi="Garamond"/>
          <w:sz w:val="22"/>
        </w:rPr>
        <w:t>gs settle down. But the talent of the group</w:t>
      </w:r>
      <w:r>
        <w:rPr>
          <w:rFonts w:ascii="Garamond" w:hAnsi="Garamond"/>
          <w:sz w:val="22"/>
        </w:rPr>
        <w:t xml:space="preserve"> is reflected by how many senior posts around the country are taken by teachers who honed their skills in the Radley Maths Department. As well as Eastbourne, the Heads of Maths at St Edward’s Oxford, The Leys School Cambridge, and Shiplake</w:t>
      </w:r>
      <w:r w:rsidR="00FB7BE5">
        <w:rPr>
          <w:rFonts w:ascii="Garamond" w:hAnsi="Garamond"/>
          <w:sz w:val="22"/>
        </w:rPr>
        <w:t xml:space="preserve"> all came through the department. The current Director of Teaching and Innovation at Wycombe Abbey started at Radley before moving </w:t>
      </w:r>
      <w:r w:rsidR="00E23D81">
        <w:rPr>
          <w:rFonts w:ascii="Garamond" w:hAnsi="Garamond"/>
          <w:sz w:val="22"/>
        </w:rPr>
        <w:t xml:space="preserve">on to Head of Maths at Highgate; </w:t>
      </w:r>
      <w:r w:rsidR="00FB7BE5">
        <w:rPr>
          <w:rFonts w:ascii="Garamond" w:hAnsi="Garamond"/>
          <w:sz w:val="22"/>
        </w:rPr>
        <w:t>the current Deputy Head at Stockport stepped from Radley to Head of Maths at Ha</w:t>
      </w:r>
      <w:r w:rsidR="00E23D81">
        <w:rPr>
          <w:rFonts w:ascii="Garamond" w:hAnsi="Garamond"/>
          <w:sz w:val="22"/>
        </w:rPr>
        <w:t>mpton before his current post. And t</w:t>
      </w:r>
      <w:r w:rsidR="00FB7BE5">
        <w:rPr>
          <w:rFonts w:ascii="Garamond" w:hAnsi="Garamond"/>
          <w:sz w:val="22"/>
        </w:rPr>
        <w:t xml:space="preserve">he current Director of Studies </w:t>
      </w:r>
      <w:r w:rsidR="00B0377D">
        <w:rPr>
          <w:rFonts w:ascii="Garamond" w:hAnsi="Garamond"/>
          <w:sz w:val="22"/>
        </w:rPr>
        <w:t xml:space="preserve">at St Albans High School for Girls </w:t>
      </w:r>
      <w:r w:rsidR="00FB7BE5">
        <w:rPr>
          <w:rFonts w:ascii="Garamond" w:hAnsi="Garamond"/>
          <w:sz w:val="22"/>
        </w:rPr>
        <w:t>progressed from Radley to Head of Maths at Oundle</w:t>
      </w:r>
      <w:r w:rsidR="00B0377D">
        <w:rPr>
          <w:rFonts w:ascii="Garamond" w:hAnsi="Garamond"/>
          <w:sz w:val="22"/>
        </w:rPr>
        <w:t xml:space="preserve">. </w:t>
      </w:r>
      <w:r w:rsidR="00FB7BE5">
        <w:rPr>
          <w:rFonts w:ascii="Garamond" w:hAnsi="Garamond"/>
          <w:sz w:val="22"/>
        </w:rPr>
        <w:t>So we could continue... The Radley Maths Department has a strong reputation for launching ta</w:t>
      </w:r>
      <w:r w:rsidR="00E23D81">
        <w:rPr>
          <w:rFonts w:ascii="Garamond" w:hAnsi="Garamond"/>
          <w:sz w:val="22"/>
        </w:rPr>
        <w:t>lented teachers on their journe</w:t>
      </w:r>
      <w:r w:rsidR="00950F97">
        <w:rPr>
          <w:rFonts w:ascii="Garamond" w:hAnsi="Garamond"/>
          <w:sz w:val="22"/>
        </w:rPr>
        <w:t>y</w:t>
      </w:r>
      <w:r w:rsidR="00E23D81">
        <w:rPr>
          <w:rFonts w:ascii="Garamond" w:hAnsi="Garamond"/>
          <w:sz w:val="22"/>
        </w:rPr>
        <w:t>s</w:t>
      </w:r>
      <w:r w:rsidR="00FB7BE5">
        <w:rPr>
          <w:rFonts w:ascii="Garamond" w:hAnsi="Garamond"/>
          <w:sz w:val="22"/>
        </w:rPr>
        <w:t>.</w:t>
      </w:r>
    </w:p>
    <w:p w:rsidR="00202E1F" w:rsidRPr="00B0377D" w:rsidRDefault="00B0126B" w:rsidP="00B0377D">
      <w:pPr>
        <w:pStyle w:val="NormalWeb"/>
        <w:tabs>
          <w:tab w:val="left" w:pos="8789"/>
        </w:tabs>
        <w:spacing w:line="288" w:lineRule="auto"/>
        <w:ind w:right="85"/>
        <w:jc w:val="both"/>
        <w:rPr>
          <w:rFonts w:ascii="Garamond" w:hAnsi="Garamond"/>
          <w:sz w:val="22"/>
          <w:szCs w:val="22"/>
          <w:lang w:val="en-GB"/>
        </w:rPr>
      </w:pPr>
      <w:r w:rsidRPr="0076617D">
        <w:rPr>
          <w:rFonts w:ascii="Garamond" w:hAnsi="Garamond"/>
          <w:sz w:val="22"/>
          <w:szCs w:val="22"/>
          <w:lang w:val="en-GB"/>
        </w:rPr>
        <w:t xml:space="preserve">The ability to inspire school pupils through a demonstrable love for the subject </w:t>
      </w:r>
      <w:r>
        <w:rPr>
          <w:rFonts w:ascii="Garamond" w:hAnsi="Garamond"/>
          <w:sz w:val="22"/>
          <w:szCs w:val="22"/>
          <w:lang w:val="en-GB"/>
        </w:rPr>
        <w:t xml:space="preserve">is </w:t>
      </w:r>
      <w:r w:rsidRPr="0076617D">
        <w:rPr>
          <w:rFonts w:ascii="Garamond" w:hAnsi="Garamond"/>
          <w:sz w:val="22"/>
          <w:szCs w:val="22"/>
          <w:lang w:val="en-GB"/>
        </w:rPr>
        <w:t xml:space="preserve">essential, as </w:t>
      </w:r>
      <w:r>
        <w:rPr>
          <w:rFonts w:ascii="Garamond" w:hAnsi="Garamond"/>
          <w:sz w:val="22"/>
          <w:szCs w:val="22"/>
          <w:lang w:val="en-GB"/>
        </w:rPr>
        <w:t>is</w:t>
      </w:r>
      <w:r w:rsidRPr="0076617D">
        <w:rPr>
          <w:rFonts w:ascii="Garamond" w:hAnsi="Garamond"/>
          <w:sz w:val="22"/>
          <w:szCs w:val="22"/>
          <w:lang w:val="en-GB"/>
        </w:rPr>
        <w:t xml:space="preserve"> a willingness to work within a highly motivated, professional and dedicated team. A commitment to maintaining the exceptionally high standards of the department </w:t>
      </w:r>
      <w:r>
        <w:rPr>
          <w:rFonts w:ascii="Garamond" w:hAnsi="Garamond"/>
          <w:sz w:val="22"/>
          <w:szCs w:val="22"/>
          <w:lang w:val="en-GB"/>
        </w:rPr>
        <w:t>is</w:t>
      </w:r>
      <w:r w:rsidRPr="0076617D">
        <w:rPr>
          <w:rFonts w:ascii="Garamond" w:hAnsi="Garamond"/>
          <w:sz w:val="22"/>
          <w:szCs w:val="22"/>
          <w:lang w:val="en-GB"/>
        </w:rPr>
        <w:t xml:space="preserve"> vital.</w:t>
      </w:r>
      <w:r w:rsidRPr="00B73399">
        <w:rPr>
          <w:rFonts w:ascii="Garamond" w:hAnsi="Garamond"/>
          <w:noProof/>
          <w:sz w:val="22"/>
          <w:szCs w:val="22"/>
          <w:lang w:val="en-GB" w:eastAsia="en-GB"/>
        </w:rPr>
        <w:t xml:space="preserve"> </w:t>
      </w:r>
      <w:r>
        <w:rPr>
          <w:rFonts w:ascii="Garamond" w:hAnsi="Garamond"/>
          <w:noProof/>
          <w:sz w:val="22"/>
          <w:szCs w:val="22"/>
          <w:lang w:val="en-GB" w:eastAsia="en-GB"/>
        </w:rPr>
        <w:t xml:space="preserve"> </w:t>
      </w:r>
      <w:r w:rsidRPr="0076617D">
        <w:rPr>
          <w:rFonts w:ascii="Garamond" w:hAnsi="Garamond"/>
          <w:sz w:val="22"/>
          <w:szCs w:val="22"/>
          <w:lang w:val="en-GB"/>
        </w:rPr>
        <w:t xml:space="preserve">Radley boys are interested and motivated, so high expectations are essential for them to achieve the full extent of their potential, often beyond their own expectations. </w:t>
      </w:r>
    </w:p>
    <w:p w:rsidR="00202E1F" w:rsidRPr="009B0F37" w:rsidRDefault="00202E1F" w:rsidP="00202E1F">
      <w:pPr>
        <w:pStyle w:val="BodyText"/>
        <w:spacing w:line="288" w:lineRule="auto"/>
        <w:ind w:right="113"/>
        <w:jc w:val="both"/>
        <w:rPr>
          <w:rFonts w:ascii="Garamond" w:hAnsi="Garamond"/>
          <w:sz w:val="22"/>
        </w:rPr>
      </w:pPr>
      <w:r w:rsidRPr="009B0F37">
        <w:rPr>
          <w:rFonts w:ascii="Garamond" w:hAnsi="Garamond"/>
          <w:sz w:val="22"/>
        </w:rPr>
        <w:t>An experienced teacher seeking a move into a strong department will find that there is plenty of opportunity for responsibility and career develo</w:t>
      </w:r>
      <w:r>
        <w:rPr>
          <w:rFonts w:ascii="Garamond" w:hAnsi="Garamond"/>
          <w:sz w:val="22"/>
        </w:rPr>
        <w:t>pment.</w:t>
      </w:r>
      <w:r w:rsidRPr="009B0F37">
        <w:rPr>
          <w:rFonts w:ascii="Garamond" w:hAnsi="Garamond"/>
          <w:sz w:val="22"/>
        </w:rPr>
        <w:t xml:space="preserve">  We have also had much success in inducting colleagues who are new to the profession.  Thus we also welcome applications from those who are just finishing their studies.  Such appointees would start on a reduced teaching load, and would be closely monitored and supported by the Head of Department.</w:t>
      </w:r>
    </w:p>
    <w:p w:rsidR="00202E1F" w:rsidRPr="009B0F37" w:rsidRDefault="00202E1F" w:rsidP="00202E1F">
      <w:pPr>
        <w:pStyle w:val="BodyText"/>
        <w:spacing w:line="288" w:lineRule="auto"/>
        <w:ind w:right="113"/>
        <w:jc w:val="both"/>
        <w:rPr>
          <w:rFonts w:ascii="Garamond" w:hAnsi="Garamond"/>
          <w:sz w:val="22"/>
        </w:rPr>
      </w:pPr>
    </w:p>
    <w:p w:rsidR="00202E1F" w:rsidRDefault="00202E1F" w:rsidP="00202E1F">
      <w:pPr>
        <w:pStyle w:val="BodyText"/>
        <w:spacing w:line="288" w:lineRule="auto"/>
        <w:ind w:right="113"/>
        <w:jc w:val="both"/>
        <w:rPr>
          <w:rFonts w:ascii="Garamond" w:hAnsi="Garamond"/>
          <w:sz w:val="22"/>
        </w:rPr>
      </w:pPr>
      <w:r w:rsidRPr="009B0F37">
        <w:rPr>
          <w:rFonts w:ascii="Garamond" w:hAnsi="Garamond"/>
          <w:sz w:val="22"/>
        </w:rPr>
        <w:t>So what are we looking for?  Well, as with all good teachers, enthusiasm for the subject is paramount.  We would also expect the successful applicant to be good at Maths!   As a boarding school, we are looking for someone who is prepared to throw themselves wholeheartedly into the life of the College.  Radley is a community and those who get most out of it – whether as boys or as teachers – are those who are prepared to embrace the breadth of the education that Radley offers.</w:t>
      </w:r>
    </w:p>
    <w:p w:rsidR="00202E1F" w:rsidRPr="009B0F37" w:rsidRDefault="00202E1F" w:rsidP="00202E1F">
      <w:pPr>
        <w:pStyle w:val="BodyText"/>
        <w:spacing w:line="288" w:lineRule="auto"/>
        <w:ind w:right="113"/>
        <w:jc w:val="both"/>
        <w:rPr>
          <w:rFonts w:ascii="Garamond" w:hAnsi="Garamond"/>
          <w:sz w:val="22"/>
        </w:rPr>
      </w:pPr>
    </w:p>
    <w:p w:rsidR="00202E1F" w:rsidRDefault="00202E1F" w:rsidP="00202E1F">
      <w:pPr>
        <w:pStyle w:val="BodyText"/>
        <w:spacing w:line="288" w:lineRule="auto"/>
        <w:ind w:right="113"/>
        <w:jc w:val="both"/>
        <w:rPr>
          <w:rFonts w:ascii="Garamond" w:hAnsi="Garamond"/>
          <w:sz w:val="22"/>
        </w:rPr>
      </w:pPr>
      <w:r w:rsidRPr="009B0F37">
        <w:rPr>
          <w:rFonts w:ascii="Garamond" w:hAnsi="Garamond"/>
          <w:sz w:val="22"/>
        </w:rPr>
        <w:t>The department is well housed in a modern, light building, and each teacher has their own classroom.  Every room has its own computer and projector, and we are starting to experiment with tablets</w:t>
      </w:r>
      <w:r>
        <w:rPr>
          <w:rFonts w:ascii="Garamond" w:hAnsi="Garamond"/>
          <w:sz w:val="22"/>
        </w:rPr>
        <w:t>, and I-pads as</w:t>
      </w:r>
      <w:r w:rsidRPr="009B0F37">
        <w:rPr>
          <w:rFonts w:ascii="Garamond" w:hAnsi="Garamond"/>
          <w:sz w:val="22"/>
        </w:rPr>
        <w:t xml:space="preserve"> teaching and learning tool</w:t>
      </w:r>
      <w:r>
        <w:rPr>
          <w:rFonts w:ascii="Garamond" w:hAnsi="Garamond"/>
          <w:sz w:val="22"/>
        </w:rPr>
        <w:t>s</w:t>
      </w:r>
      <w:r w:rsidRPr="009B0F37">
        <w:rPr>
          <w:rFonts w:ascii="Garamond" w:hAnsi="Garamond"/>
          <w:sz w:val="22"/>
        </w:rPr>
        <w:t>.  There is always the flexibility for a teacher to develop his or her own style and run with initiatives.  We just want them to do a good job and to enjoy themselves.</w:t>
      </w:r>
    </w:p>
    <w:p w:rsidR="001C29CA" w:rsidRPr="009B0F37" w:rsidRDefault="001C29CA" w:rsidP="00202E1F">
      <w:pPr>
        <w:pStyle w:val="BodyText"/>
        <w:spacing w:line="288" w:lineRule="auto"/>
        <w:ind w:right="113"/>
        <w:jc w:val="both"/>
        <w:rPr>
          <w:rFonts w:ascii="Garamond" w:hAnsi="Garamond"/>
          <w:sz w:val="22"/>
        </w:rPr>
      </w:pPr>
    </w:p>
    <w:p w:rsidR="00202E1F" w:rsidRDefault="001C29CA" w:rsidP="001C29CA">
      <w:pPr>
        <w:pStyle w:val="BodyText"/>
        <w:spacing w:line="288" w:lineRule="auto"/>
        <w:ind w:right="113"/>
        <w:jc w:val="center"/>
        <w:rPr>
          <w:rFonts w:ascii="Garamond" w:hAnsi="Garamond"/>
          <w:sz w:val="22"/>
        </w:rPr>
      </w:pPr>
      <w:r w:rsidRPr="00EE7200">
        <w:rPr>
          <w:rFonts w:ascii="Garamond" w:hAnsi="Garamond"/>
          <w:noProof/>
          <w:sz w:val="22"/>
          <w:szCs w:val="22"/>
          <w:lang w:eastAsia="en-GB"/>
        </w:rPr>
        <w:drawing>
          <wp:inline distT="0" distB="0" distL="0" distR="0" wp14:anchorId="39607BCF" wp14:editId="457A8AF7">
            <wp:extent cx="3924300" cy="2619633"/>
            <wp:effectExtent l="0" t="0" r="0" b="9525"/>
            <wp:docPr id="1" name="Picture 1" descr="C:\Users\sarah.ballard\Downloads\39036105715_5e25572264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allard\Downloads\39036105715_5e25572264_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685" cy="2622560"/>
                    </a:xfrm>
                    <a:prstGeom prst="rect">
                      <a:avLst/>
                    </a:prstGeom>
                    <a:noFill/>
                    <a:ln>
                      <a:noFill/>
                    </a:ln>
                  </pic:spPr>
                </pic:pic>
              </a:graphicData>
            </a:graphic>
          </wp:inline>
        </w:drawing>
      </w:r>
    </w:p>
    <w:p w:rsidR="00202E1F" w:rsidRPr="009B0F37" w:rsidRDefault="00202E1F" w:rsidP="00202E1F">
      <w:pPr>
        <w:pStyle w:val="BodyText"/>
        <w:spacing w:line="288" w:lineRule="auto"/>
        <w:ind w:right="113"/>
        <w:jc w:val="both"/>
        <w:rPr>
          <w:rFonts w:ascii="Garamond" w:hAnsi="Garamond"/>
          <w:sz w:val="22"/>
        </w:rPr>
      </w:pPr>
      <w:r w:rsidRPr="009B0F37">
        <w:rPr>
          <w:rFonts w:ascii="Garamond" w:hAnsi="Garamond"/>
          <w:sz w:val="22"/>
        </w:rPr>
        <w:lastRenderedPageBreak/>
        <w:t>The department is strong at Oxbridge and a number of our best mathematicians go on to O</w:t>
      </w:r>
      <w:r w:rsidR="00B0377D">
        <w:rPr>
          <w:rFonts w:ascii="Garamond" w:hAnsi="Garamond"/>
          <w:sz w:val="22"/>
        </w:rPr>
        <w:t>xford or Cambridge.  One member</w:t>
      </w:r>
      <w:r w:rsidRPr="009B0F37">
        <w:rPr>
          <w:rFonts w:ascii="Garamond" w:hAnsi="Garamond"/>
          <w:sz w:val="22"/>
        </w:rPr>
        <w:t xml:space="preserve"> of the department also teach</w:t>
      </w:r>
      <w:r w:rsidR="00B0377D">
        <w:rPr>
          <w:rFonts w:ascii="Garamond" w:hAnsi="Garamond"/>
          <w:sz w:val="22"/>
        </w:rPr>
        <w:t>es</w:t>
      </w:r>
      <w:r w:rsidRPr="009B0F37">
        <w:rPr>
          <w:rFonts w:ascii="Garamond" w:hAnsi="Garamond"/>
          <w:sz w:val="22"/>
        </w:rPr>
        <w:t xml:space="preserve"> one afternoon per week in the University.  One of the things that really marks us out is the </w:t>
      </w:r>
      <w:r w:rsidR="00B0377D">
        <w:rPr>
          <w:rFonts w:ascii="Garamond" w:hAnsi="Garamond"/>
          <w:sz w:val="22"/>
        </w:rPr>
        <w:t>Maths Society.  This meets two</w:t>
      </w:r>
      <w:r w:rsidRPr="009B0F37">
        <w:rPr>
          <w:rFonts w:ascii="Garamond" w:hAnsi="Garamond"/>
          <w:sz w:val="22"/>
        </w:rPr>
        <w:t xml:space="preserve"> or </w:t>
      </w:r>
      <w:r w:rsidR="00B0377D">
        <w:rPr>
          <w:rFonts w:ascii="Garamond" w:hAnsi="Garamond"/>
          <w:sz w:val="22"/>
        </w:rPr>
        <w:t>three</w:t>
      </w:r>
      <w:r w:rsidRPr="009B0F37">
        <w:rPr>
          <w:rFonts w:ascii="Garamond" w:hAnsi="Garamond"/>
          <w:sz w:val="22"/>
        </w:rPr>
        <w:t xml:space="preserve"> ti</w:t>
      </w:r>
      <w:r w:rsidR="00B0377D">
        <w:rPr>
          <w:rFonts w:ascii="Garamond" w:hAnsi="Garamond"/>
          <w:sz w:val="22"/>
        </w:rPr>
        <w:t>mes a term and most meeting</w:t>
      </w:r>
      <w:r w:rsidRPr="009B0F37">
        <w:rPr>
          <w:rFonts w:ascii="Garamond" w:hAnsi="Garamond"/>
          <w:sz w:val="22"/>
        </w:rPr>
        <w:t>s are ‘home grown’, so each teacher can research an area of Maths and present it as a talk to the department and the senior boys.  T</w:t>
      </w:r>
      <w:r>
        <w:rPr>
          <w:rFonts w:ascii="Garamond" w:hAnsi="Garamond"/>
          <w:sz w:val="22"/>
        </w:rPr>
        <w:t>his seems to stimulate interest</w:t>
      </w:r>
      <w:r w:rsidRPr="009B0F37">
        <w:rPr>
          <w:rFonts w:ascii="Garamond" w:hAnsi="Garamond"/>
          <w:sz w:val="22"/>
        </w:rPr>
        <w:t xml:space="preserve"> and provide material for discussion – and add to the feeling that we are surrounded by people who like doing sums!  There is a real buzz about the department.</w:t>
      </w:r>
    </w:p>
    <w:p w:rsidR="00202E1F" w:rsidRPr="009B0F37" w:rsidRDefault="00202E1F" w:rsidP="00202E1F">
      <w:pPr>
        <w:pStyle w:val="BodyText"/>
        <w:spacing w:line="288" w:lineRule="auto"/>
        <w:ind w:right="113"/>
        <w:jc w:val="both"/>
        <w:rPr>
          <w:rFonts w:ascii="Garamond" w:hAnsi="Garamond"/>
          <w:sz w:val="22"/>
        </w:rPr>
      </w:pPr>
    </w:p>
    <w:p w:rsidR="00202E1F" w:rsidRPr="009B0F37" w:rsidRDefault="00202E1F" w:rsidP="00202E1F">
      <w:pPr>
        <w:pStyle w:val="BodyText"/>
        <w:spacing w:line="288" w:lineRule="auto"/>
        <w:ind w:right="113"/>
        <w:jc w:val="both"/>
        <w:rPr>
          <w:rFonts w:ascii="Garamond" w:hAnsi="Garamond"/>
          <w:sz w:val="22"/>
        </w:rPr>
      </w:pPr>
      <w:r w:rsidRPr="009B0F37">
        <w:rPr>
          <w:rFonts w:ascii="Garamond" w:hAnsi="Garamond"/>
          <w:sz w:val="22"/>
        </w:rPr>
        <w:t>A typical load for a fully experienced teacher will be two Lower School sets and four A level classes.  For someone new to the profession it will be less.  Two teachers share single Maths classes and Further Maths is split three ways</w:t>
      </w:r>
      <w:r w:rsidR="00B0377D">
        <w:rPr>
          <w:rFonts w:ascii="Garamond" w:hAnsi="Garamond"/>
          <w:sz w:val="22"/>
        </w:rPr>
        <w:t>.</w:t>
      </w:r>
    </w:p>
    <w:p w:rsidR="0062519F" w:rsidRDefault="0062519F" w:rsidP="0062519F">
      <w:pPr>
        <w:spacing w:line="288" w:lineRule="auto"/>
        <w:ind w:right="54"/>
        <w:jc w:val="both"/>
        <w:rPr>
          <w:rFonts w:ascii="Garamond" w:hAnsi="Garamond"/>
          <w:sz w:val="22"/>
          <w:szCs w:val="22"/>
          <w:lang w:val="en-GB"/>
        </w:rPr>
      </w:pPr>
    </w:p>
    <w:p w:rsidR="003415D6" w:rsidRPr="00A23715" w:rsidRDefault="003415D6" w:rsidP="001C29CA">
      <w:pPr>
        <w:rPr>
          <w:rFonts w:ascii="Garamond" w:hAnsi="Garamond"/>
          <w:b/>
          <w:sz w:val="40"/>
          <w:szCs w:val="40"/>
          <w:lang w:val="en-GB"/>
        </w:rPr>
      </w:pPr>
      <w:r>
        <w:rPr>
          <w:rFonts w:ascii="Garamond" w:hAnsi="Garamond"/>
          <w:b/>
          <w:sz w:val="40"/>
          <w:szCs w:val="40"/>
          <w:lang w:val="en-GB"/>
        </w:rPr>
        <w:t xml:space="preserve">Safeguarding </w:t>
      </w:r>
    </w:p>
    <w:p w:rsidR="003415D6" w:rsidRPr="003415D6" w:rsidRDefault="003415D6" w:rsidP="003415D6">
      <w:pPr>
        <w:tabs>
          <w:tab w:val="left" w:pos="8505"/>
        </w:tabs>
        <w:spacing w:after="120"/>
        <w:rPr>
          <w:rFonts w:ascii="Garamond" w:hAnsi="Garamond"/>
          <w:sz w:val="40"/>
          <w:szCs w:val="40"/>
          <w:lang w:val="en-GB"/>
        </w:rPr>
      </w:pPr>
      <w:r w:rsidRPr="003415D6">
        <w:rPr>
          <w:rFonts w:ascii="Garamond" w:hAnsi="Garamond"/>
          <w:sz w:val="40"/>
          <w:szCs w:val="40"/>
          <w:lang w:val="en-GB"/>
        </w:rPr>
        <w:t>_______________________________________________</w:t>
      </w:r>
    </w:p>
    <w:p w:rsidR="006A3C22" w:rsidRPr="00A23715" w:rsidRDefault="006A3C22" w:rsidP="004B462D">
      <w:pPr>
        <w:pStyle w:val="paragraph"/>
        <w:spacing w:before="0" w:beforeAutospacing="0" w:after="0" w:afterAutospacing="0" w:line="288" w:lineRule="auto"/>
        <w:ind w:right="28"/>
        <w:jc w:val="both"/>
        <w:textAlignment w:val="baseline"/>
        <w:rPr>
          <w:rFonts w:ascii="Garamond" w:hAnsi="Garamond"/>
        </w:rPr>
      </w:pPr>
    </w:p>
    <w:p w:rsidR="003415D6" w:rsidRPr="00FA0B26" w:rsidRDefault="004335E7" w:rsidP="003415D6">
      <w:pPr>
        <w:spacing w:line="288" w:lineRule="auto"/>
        <w:ind w:right="28"/>
        <w:jc w:val="both"/>
        <w:rPr>
          <w:rFonts w:ascii="Garamond" w:hAnsi="Garamond"/>
          <w:sz w:val="22"/>
        </w:rPr>
      </w:pPr>
      <w:r w:rsidRPr="00FA0B26">
        <w:rPr>
          <w:rFonts w:ascii="Garamond" w:eastAsia="Times New Roman" w:hAnsi="Garamond" w:cs="Arial"/>
          <w:sz w:val="22"/>
          <w:lang w:eastAsia="en-GB"/>
        </w:rPr>
        <w:t xml:space="preserve">Radley College is committed to safeguarding and promoting the welfare of its pupils and expects all employees to share this commitment.  Employees must, at all times, have regard to the need to safeguard and promote the welfare of children in line with the provisions of the Children Act 2004 (as amended) and Keeping Children Safe in Education (as amended) and be fully aware of, and understand, the duties and responsibilities that apply to their role in relation to these requirements.  All employees must attend appropriate training in accordance with College and local Safeguarding Board stipulations.  </w:t>
      </w:r>
      <w:r w:rsidRPr="00FA0B26">
        <w:rPr>
          <w:rFonts w:ascii="Garamond" w:hAnsi="Garamond"/>
          <w:sz w:val="22"/>
        </w:rPr>
        <w:t>Applicants must be willing to undergo child protection screening appropriate to the post, including checks with past employers and the Disclosure and Barring Service.  A disclosure, at the enhanced level, will be requested from the successful applicant but a criminal record will not necessarily be a bar to obtaining this position.   S/he will also be required to produce original evidence of qualifications as well as evidence of the right to work in the UK.</w:t>
      </w:r>
    </w:p>
    <w:p w:rsidR="003415D6" w:rsidRDefault="003415D6" w:rsidP="004B462D">
      <w:pPr>
        <w:pStyle w:val="NormalWeb"/>
        <w:spacing w:before="0" w:beforeAutospacing="0" w:after="0" w:afterAutospacing="0" w:line="288" w:lineRule="auto"/>
        <w:ind w:right="28"/>
        <w:jc w:val="both"/>
        <w:rPr>
          <w:rFonts w:ascii="Garamond" w:hAnsi="Garamond"/>
          <w:lang w:val="en-GB"/>
        </w:rPr>
      </w:pPr>
    </w:p>
    <w:p w:rsidR="003415D6" w:rsidRPr="00A23715" w:rsidRDefault="003415D6" w:rsidP="003415D6">
      <w:pPr>
        <w:tabs>
          <w:tab w:val="left" w:pos="8505"/>
        </w:tabs>
        <w:spacing w:after="120"/>
        <w:rPr>
          <w:rFonts w:ascii="Garamond" w:hAnsi="Garamond"/>
          <w:b/>
          <w:sz w:val="40"/>
          <w:szCs w:val="40"/>
          <w:lang w:val="en-GB"/>
        </w:rPr>
      </w:pPr>
      <w:r>
        <w:rPr>
          <w:rFonts w:ascii="Garamond" w:hAnsi="Garamond"/>
          <w:b/>
          <w:sz w:val="40"/>
          <w:szCs w:val="40"/>
          <w:lang w:val="en-GB"/>
        </w:rPr>
        <w:t xml:space="preserve">Staff Benefits </w:t>
      </w:r>
    </w:p>
    <w:p w:rsidR="003415D6" w:rsidRPr="003415D6" w:rsidRDefault="003415D6" w:rsidP="003415D6">
      <w:pPr>
        <w:tabs>
          <w:tab w:val="left" w:pos="8505"/>
        </w:tabs>
        <w:spacing w:after="120"/>
        <w:rPr>
          <w:rFonts w:ascii="Garamond" w:hAnsi="Garamond"/>
          <w:sz w:val="40"/>
          <w:szCs w:val="40"/>
          <w:lang w:val="en-GB"/>
        </w:rPr>
      </w:pPr>
      <w:r w:rsidRPr="003415D6">
        <w:rPr>
          <w:rFonts w:ascii="Garamond" w:hAnsi="Garamond"/>
          <w:sz w:val="40"/>
          <w:szCs w:val="40"/>
          <w:lang w:val="en-GB"/>
        </w:rPr>
        <w:t>_______________________________________________</w:t>
      </w:r>
    </w:p>
    <w:p w:rsidR="003415D6" w:rsidRDefault="003415D6" w:rsidP="004B462D">
      <w:pPr>
        <w:pStyle w:val="NormalWeb"/>
        <w:spacing w:before="0" w:beforeAutospacing="0" w:after="0" w:afterAutospacing="0" w:line="288" w:lineRule="auto"/>
        <w:ind w:right="28"/>
        <w:jc w:val="both"/>
        <w:rPr>
          <w:rFonts w:ascii="Garamond" w:hAnsi="Garamond"/>
          <w:lang w:val="en-GB"/>
        </w:rPr>
      </w:pPr>
    </w:p>
    <w:p w:rsidR="00FA0B26" w:rsidRPr="00600E00" w:rsidRDefault="00FA0B26" w:rsidP="00FA0B26">
      <w:pPr>
        <w:pStyle w:val="NormalWeb"/>
        <w:spacing w:before="0" w:beforeAutospacing="0" w:after="0" w:afterAutospacing="0" w:line="288" w:lineRule="auto"/>
        <w:ind w:right="85"/>
        <w:jc w:val="both"/>
        <w:rPr>
          <w:rFonts w:ascii="Garamond" w:hAnsi="Garamond"/>
          <w:sz w:val="22"/>
          <w:lang w:val="en-GB"/>
        </w:rPr>
      </w:pPr>
      <w:r w:rsidRPr="00600E00">
        <w:rPr>
          <w:rFonts w:ascii="Garamond" w:hAnsi="Garamond"/>
          <w:sz w:val="22"/>
          <w:lang w:val="en-GB"/>
        </w:rPr>
        <w:t>The College has its own generous salary scale and the majority of staff are accommodated on, or a few minutes’ walk away, from the campus.</w:t>
      </w:r>
      <w:r>
        <w:rPr>
          <w:rFonts w:ascii="Garamond" w:hAnsi="Garamond"/>
          <w:sz w:val="22"/>
          <w:lang w:val="en-GB"/>
        </w:rPr>
        <w:t xml:space="preserve"> </w:t>
      </w:r>
      <w:r w:rsidRPr="00600E00">
        <w:rPr>
          <w:rFonts w:ascii="Garamond" w:hAnsi="Garamond"/>
          <w:sz w:val="22"/>
          <w:lang w:val="en-GB"/>
        </w:rPr>
        <w:t xml:space="preserve"> Families are very much part of Radley and the wider benefits are considerable: from the use of superb facilities to the hospitable and inclusive atmosphere which characterises the College community.  </w:t>
      </w:r>
    </w:p>
    <w:p w:rsidR="00FA0B26" w:rsidRPr="00600E00" w:rsidRDefault="00FA0B26" w:rsidP="00FA0B26">
      <w:pPr>
        <w:pStyle w:val="NormalWeb"/>
        <w:spacing w:before="0" w:beforeAutospacing="0" w:after="0" w:afterAutospacing="0" w:line="288" w:lineRule="auto"/>
        <w:ind w:right="85"/>
        <w:jc w:val="both"/>
        <w:rPr>
          <w:rFonts w:ascii="Garamond" w:hAnsi="Garamond"/>
          <w:sz w:val="22"/>
          <w:lang w:val="en-GB"/>
        </w:rPr>
      </w:pPr>
    </w:p>
    <w:p w:rsidR="001C29CA" w:rsidRDefault="001C29CA">
      <w:pPr>
        <w:rPr>
          <w:rFonts w:ascii="Garamond" w:hAnsi="Garamond"/>
          <w:b/>
          <w:sz w:val="40"/>
          <w:szCs w:val="40"/>
          <w:lang w:val="en-GB"/>
        </w:rPr>
      </w:pPr>
      <w:r>
        <w:rPr>
          <w:rFonts w:ascii="Garamond" w:hAnsi="Garamond"/>
          <w:b/>
          <w:sz w:val="40"/>
          <w:szCs w:val="40"/>
          <w:lang w:val="en-GB"/>
        </w:rPr>
        <w:br w:type="page"/>
      </w:r>
    </w:p>
    <w:p w:rsidR="005D12C9" w:rsidRPr="00A23715" w:rsidRDefault="005D12C9" w:rsidP="005D12C9">
      <w:pPr>
        <w:tabs>
          <w:tab w:val="left" w:pos="8505"/>
        </w:tabs>
        <w:spacing w:after="120"/>
        <w:rPr>
          <w:rFonts w:ascii="Garamond" w:hAnsi="Garamond"/>
          <w:b/>
          <w:sz w:val="40"/>
          <w:szCs w:val="40"/>
          <w:lang w:val="en-GB"/>
        </w:rPr>
      </w:pPr>
      <w:r>
        <w:rPr>
          <w:rFonts w:ascii="Garamond" w:hAnsi="Garamond"/>
          <w:b/>
          <w:sz w:val="40"/>
          <w:szCs w:val="40"/>
          <w:lang w:val="en-GB"/>
        </w:rPr>
        <w:lastRenderedPageBreak/>
        <w:t>How to Apply</w:t>
      </w:r>
    </w:p>
    <w:p w:rsidR="005D12C9" w:rsidRPr="003415D6" w:rsidRDefault="005D12C9" w:rsidP="005D12C9">
      <w:pPr>
        <w:tabs>
          <w:tab w:val="left" w:pos="8505"/>
        </w:tabs>
        <w:spacing w:after="120"/>
        <w:rPr>
          <w:rFonts w:ascii="Garamond" w:hAnsi="Garamond"/>
          <w:sz w:val="40"/>
          <w:szCs w:val="40"/>
          <w:lang w:val="en-GB"/>
        </w:rPr>
      </w:pPr>
      <w:r w:rsidRPr="003415D6">
        <w:rPr>
          <w:rFonts w:ascii="Garamond" w:hAnsi="Garamond"/>
          <w:sz w:val="40"/>
          <w:szCs w:val="40"/>
          <w:lang w:val="en-GB"/>
        </w:rPr>
        <w:t>_______________________________________________</w:t>
      </w:r>
    </w:p>
    <w:p w:rsidR="005D12C9" w:rsidRPr="00A23715" w:rsidRDefault="005D12C9" w:rsidP="005D12C9">
      <w:pPr>
        <w:pStyle w:val="paragraph"/>
        <w:spacing w:before="0" w:beforeAutospacing="0" w:after="0" w:afterAutospacing="0" w:line="288" w:lineRule="auto"/>
        <w:ind w:right="28"/>
        <w:jc w:val="both"/>
        <w:textAlignment w:val="baseline"/>
        <w:rPr>
          <w:rFonts w:ascii="Garamond" w:hAnsi="Garamond" w:cs="Calibri"/>
        </w:rPr>
      </w:pPr>
    </w:p>
    <w:p w:rsidR="005D12C9" w:rsidRPr="00FA0B26" w:rsidRDefault="005D12C9" w:rsidP="005D12C9">
      <w:pPr>
        <w:pStyle w:val="paragraph"/>
        <w:spacing w:before="0" w:beforeAutospacing="0" w:after="0" w:afterAutospacing="0" w:line="288" w:lineRule="auto"/>
        <w:ind w:right="28"/>
        <w:jc w:val="both"/>
        <w:textAlignment w:val="baseline"/>
        <w:rPr>
          <w:rFonts w:ascii="Garamond" w:hAnsi="Garamond"/>
          <w:sz w:val="22"/>
        </w:rPr>
      </w:pPr>
      <w:r w:rsidRPr="00FA0B26">
        <w:rPr>
          <w:rFonts w:ascii="Garamond" w:hAnsi="Garamond"/>
          <w:sz w:val="22"/>
        </w:rPr>
        <w:t xml:space="preserve">Applications must be submitted on the official application form which can be downloaded from our website </w:t>
      </w:r>
      <w:r w:rsidRPr="00FA0B26">
        <w:rPr>
          <w:rStyle w:val="normaltextrun"/>
          <w:rFonts w:ascii="Garamond" w:hAnsi="Garamond" w:cs="Calibri"/>
          <w:sz w:val="22"/>
          <w:lang w:val="en-US"/>
        </w:rPr>
        <w:t>and sent, together with a covering letter explaining</w:t>
      </w:r>
      <w:r>
        <w:rPr>
          <w:rStyle w:val="normaltextrun"/>
          <w:rFonts w:ascii="Garamond" w:hAnsi="Garamond" w:cs="Calibri"/>
          <w:sz w:val="22"/>
          <w:lang w:val="en-US"/>
        </w:rPr>
        <w:t xml:space="preserve"> your reasons for applying, to</w:t>
      </w:r>
      <w:r w:rsidRPr="00FA0B26">
        <w:rPr>
          <w:rStyle w:val="normaltextrun"/>
          <w:rFonts w:ascii="Garamond" w:hAnsi="Garamond" w:cs="Calibri"/>
          <w:sz w:val="22"/>
          <w:lang w:val="en-US"/>
        </w:rPr>
        <w:t xml:space="preserve"> </w:t>
      </w:r>
      <w:r>
        <w:rPr>
          <w:rStyle w:val="normaltextrun"/>
          <w:rFonts w:ascii="Garamond" w:hAnsi="Garamond" w:cs="Calibri"/>
          <w:sz w:val="22"/>
          <w:lang w:val="en-US"/>
        </w:rPr>
        <w:t>The Warden</w:t>
      </w:r>
      <w:r w:rsidRPr="00FA0B26">
        <w:rPr>
          <w:rStyle w:val="normaltextrun"/>
          <w:rFonts w:ascii="Garamond" w:hAnsi="Garamond" w:cs="Calibri"/>
          <w:sz w:val="22"/>
          <w:lang w:val="en-US"/>
        </w:rPr>
        <w:t xml:space="preserve">, Radley College, Abingdon, </w:t>
      </w:r>
      <w:r w:rsidRPr="00FA0B26">
        <w:rPr>
          <w:rStyle w:val="spellingerror"/>
          <w:rFonts w:ascii="Garamond" w:hAnsi="Garamond" w:cs="Calibri"/>
          <w:sz w:val="22"/>
          <w:lang w:val="en-US"/>
        </w:rPr>
        <w:t>Oxfordshire</w:t>
      </w:r>
      <w:r w:rsidRPr="00FA0B26">
        <w:rPr>
          <w:rStyle w:val="normaltextrun"/>
          <w:rFonts w:ascii="Garamond" w:hAnsi="Garamond" w:cs="Calibri"/>
          <w:sz w:val="22"/>
          <w:lang w:val="en-US"/>
        </w:rPr>
        <w:t xml:space="preserve"> OX14 2HR or by e-mail to </w:t>
      </w:r>
      <w:hyperlink r:id="rId12" w:tgtFrame="_blank" w:history="1">
        <w:r w:rsidRPr="00FA0B26">
          <w:rPr>
            <w:rStyle w:val="normaltextrun"/>
            <w:rFonts w:ascii="Garamond" w:hAnsi="Garamond" w:cs="Calibri"/>
            <w:color w:val="0563C1"/>
            <w:sz w:val="22"/>
            <w:u w:val="single"/>
            <w:lang w:val="en-US"/>
          </w:rPr>
          <w:t>applications@radley.org.uk</w:t>
        </w:r>
      </w:hyperlink>
      <w:r w:rsidRPr="00FA0B26">
        <w:rPr>
          <w:rStyle w:val="eop"/>
          <w:rFonts w:ascii="Garamond" w:hAnsi="Garamond" w:cs="Calibri"/>
          <w:sz w:val="22"/>
        </w:rPr>
        <w:t>.</w:t>
      </w:r>
      <w:r>
        <w:rPr>
          <w:rStyle w:val="eop"/>
          <w:rFonts w:ascii="Garamond" w:hAnsi="Garamond" w:cs="Calibri"/>
          <w:sz w:val="22"/>
        </w:rPr>
        <w:t xml:space="preserve">  If you have questions or would like to discuss the vacancy please email the Head of Department, </w:t>
      </w:r>
      <w:r w:rsidR="00E3609D">
        <w:rPr>
          <w:rStyle w:val="eop"/>
          <w:rFonts w:ascii="Garamond" w:hAnsi="Garamond" w:cs="Calibri"/>
          <w:sz w:val="22"/>
        </w:rPr>
        <w:t>Garry Wiseman</w:t>
      </w:r>
      <w:r w:rsidR="0062519F">
        <w:rPr>
          <w:rStyle w:val="eop"/>
          <w:rFonts w:ascii="Garamond" w:hAnsi="Garamond" w:cs="Calibri"/>
          <w:sz w:val="22"/>
        </w:rPr>
        <w:t xml:space="preserve"> on </w:t>
      </w:r>
      <w:hyperlink r:id="rId13" w:history="1">
        <w:r w:rsidR="00E3609D" w:rsidRPr="002635E5">
          <w:rPr>
            <w:rStyle w:val="Hyperlink"/>
            <w:rFonts w:ascii="Garamond" w:hAnsi="Garamond" w:cs="Calibri"/>
            <w:sz w:val="22"/>
          </w:rPr>
          <w:t>gw.wiseman@radley.org.uk</w:t>
        </w:r>
      </w:hyperlink>
      <w:r w:rsidR="00E3609D">
        <w:rPr>
          <w:rStyle w:val="eop"/>
          <w:rFonts w:ascii="Garamond" w:hAnsi="Garamond" w:cs="Calibri"/>
          <w:sz w:val="22"/>
        </w:rPr>
        <w:t xml:space="preserve"> </w:t>
      </w:r>
      <w:r w:rsidR="00EE7200">
        <w:rPr>
          <w:rStyle w:val="eop"/>
          <w:rFonts w:ascii="Garamond" w:hAnsi="Garamond" w:cs="Calibri"/>
          <w:sz w:val="22"/>
        </w:rPr>
        <w:t xml:space="preserve">  The closing date for applications is 12 noon </w:t>
      </w:r>
      <w:r w:rsidR="00817381">
        <w:rPr>
          <w:rStyle w:val="eop"/>
          <w:rFonts w:ascii="Garamond" w:hAnsi="Garamond" w:cs="Calibri"/>
          <w:sz w:val="22"/>
        </w:rPr>
        <w:t>Monday 20 January</w:t>
      </w:r>
      <w:r w:rsidR="00B0377D">
        <w:rPr>
          <w:rStyle w:val="eop"/>
          <w:rFonts w:ascii="Garamond" w:hAnsi="Garamond" w:cs="Calibri"/>
          <w:sz w:val="22"/>
        </w:rPr>
        <w:t xml:space="preserve"> 2020</w:t>
      </w:r>
      <w:r w:rsidR="00EE7200">
        <w:rPr>
          <w:rStyle w:val="eop"/>
          <w:rFonts w:ascii="Garamond" w:hAnsi="Garamond" w:cs="Calibri"/>
          <w:sz w:val="22"/>
        </w:rPr>
        <w:t xml:space="preserve">.  </w:t>
      </w:r>
    </w:p>
    <w:p w:rsidR="005D12C9" w:rsidRPr="00FA0B26" w:rsidRDefault="005D12C9" w:rsidP="005D12C9">
      <w:pPr>
        <w:pStyle w:val="paragraph"/>
        <w:spacing w:before="0" w:beforeAutospacing="0" w:after="0" w:afterAutospacing="0" w:line="288" w:lineRule="auto"/>
        <w:ind w:right="28"/>
        <w:jc w:val="both"/>
        <w:textAlignment w:val="baseline"/>
        <w:rPr>
          <w:rStyle w:val="eop"/>
          <w:rFonts w:ascii="Garamond" w:hAnsi="Garamond" w:cs="Calibri"/>
          <w:sz w:val="22"/>
        </w:rPr>
      </w:pPr>
    </w:p>
    <w:p w:rsidR="005D12C9" w:rsidRDefault="005D12C9" w:rsidP="005D12C9">
      <w:pPr>
        <w:pStyle w:val="paragraph"/>
        <w:spacing w:before="0" w:beforeAutospacing="0" w:after="0" w:afterAutospacing="0" w:line="288" w:lineRule="auto"/>
        <w:ind w:right="28"/>
        <w:jc w:val="both"/>
        <w:textAlignment w:val="baseline"/>
        <w:rPr>
          <w:rStyle w:val="eop"/>
          <w:rFonts w:ascii="Garamond" w:hAnsi="Garamond" w:cs="Calibri"/>
          <w:sz w:val="22"/>
        </w:rPr>
      </w:pPr>
      <w:r w:rsidRPr="00FA0B26">
        <w:rPr>
          <w:rStyle w:val="eop"/>
          <w:rFonts w:ascii="Garamond" w:hAnsi="Garamond" w:cs="Calibri"/>
          <w:sz w:val="22"/>
        </w:rPr>
        <w:t>SELECTION PROCESS</w:t>
      </w:r>
    </w:p>
    <w:p w:rsidR="005D12C9" w:rsidRPr="00FA0B26" w:rsidRDefault="005D12C9" w:rsidP="005D12C9">
      <w:pPr>
        <w:pStyle w:val="paragraph"/>
        <w:spacing w:before="0" w:beforeAutospacing="0" w:after="0" w:afterAutospacing="0" w:line="288" w:lineRule="auto"/>
        <w:ind w:right="28"/>
        <w:jc w:val="both"/>
        <w:textAlignment w:val="baseline"/>
        <w:rPr>
          <w:rStyle w:val="eop"/>
          <w:rFonts w:ascii="Garamond" w:hAnsi="Garamond" w:cs="Calibri"/>
          <w:sz w:val="22"/>
        </w:rPr>
      </w:pPr>
    </w:p>
    <w:p w:rsidR="005D12C9" w:rsidRPr="00FA0B26" w:rsidRDefault="005D12C9" w:rsidP="005D12C9">
      <w:pPr>
        <w:pStyle w:val="paragraph"/>
        <w:spacing w:before="0" w:beforeAutospacing="0" w:after="0" w:afterAutospacing="0" w:line="288" w:lineRule="auto"/>
        <w:ind w:right="28"/>
        <w:jc w:val="both"/>
        <w:textAlignment w:val="baseline"/>
        <w:rPr>
          <w:rStyle w:val="eop"/>
          <w:rFonts w:ascii="Garamond" w:hAnsi="Garamond" w:cs="Calibri"/>
          <w:sz w:val="22"/>
        </w:rPr>
      </w:pPr>
      <w:r w:rsidRPr="00FA0B26">
        <w:rPr>
          <w:rStyle w:val="eop"/>
          <w:rFonts w:ascii="Garamond" w:hAnsi="Garamond" w:cs="Calibri"/>
          <w:sz w:val="22"/>
        </w:rPr>
        <w:t>If shortlisted, yo</w:t>
      </w:r>
      <w:r>
        <w:rPr>
          <w:rStyle w:val="eop"/>
          <w:rFonts w:ascii="Garamond" w:hAnsi="Garamond" w:cs="Calibri"/>
          <w:sz w:val="22"/>
        </w:rPr>
        <w:t xml:space="preserve">u will be invited for interview </w:t>
      </w:r>
      <w:r w:rsidR="00817381">
        <w:rPr>
          <w:rStyle w:val="eop"/>
          <w:rFonts w:ascii="Garamond" w:hAnsi="Garamond" w:cs="Calibri"/>
          <w:sz w:val="22"/>
        </w:rPr>
        <w:t xml:space="preserve">during the week commencing 27 January.  </w:t>
      </w:r>
      <w:r w:rsidRPr="00FA0B26">
        <w:rPr>
          <w:rStyle w:val="eop"/>
          <w:rFonts w:ascii="Garamond" w:hAnsi="Garamond" w:cs="Calibri"/>
          <w:sz w:val="22"/>
        </w:rPr>
        <w:t xml:space="preserve">Your interview visit will involve a brief session with our Human Resources department, in order to undertake a number of identity checks. A list of valid identity documents will be sent to you prior to your interview. </w:t>
      </w:r>
    </w:p>
    <w:p w:rsidR="005D12C9" w:rsidRPr="00FA0B26" w:rsidRDefault="005D12C9" w:rsidP="005D12C9">
      <w:pPr>
        <w:pStyle w:val="paragraph"/>
        <w:spacing w:before="0" w:beforeAutospacing="0" w:after="0" w:afterAutospacing="0" w:line="288" w:lineRule="auto"/>
        <w:ind w:right="28"/>
        <w:jc w:val="both"/>
        <w:textAlignment w:val="baseline"/>
        <w:rPr>
          <w:rStyle w:val="eop"/>
          <w:rFonts w:ascii="Garamond" w:hAnsi="Garamond" w:cs="Calibri"/>
          <w:sz w:val="22"/>
        </w:rPr>
      </w:pPr>
    </w:p>
    <w:p w:rsidR="0076617D" w:rsidRPr="00A23715" w:rsidRDefault="005D12C9" w:rsidP="00E53658">
      <w:pPr>
        <w:pStyle w:val="paragraph"/>
        <w:spacing w:before="0" w:beforeAutospacing="0" w:after="0" w:afterAutospacing="0" w:line="288" w:lineRule="auto"/>
        <w:ind w:right="28"/>
        <w:jc w:val="both"/>
        <w:textAlignment w:val="baseline"/>
        <w:rPr>
          <w:rFonts w:ascii="Garamond" w:hAnsi="Garamond"/>
        </w:rPr>
      </w:pPr>
      <w:r w:rsidRPr="00FA0B26">
        <w:rPr>
          <w:rStyle w:val="eop"/>
          <w:rFonts w:ascii="Garamond" w:hAnsi="Garamond" w:cs="Calibri"/>
          <w:sz w:val="22"/>
        </w:rPr>
        <w:t>In the event of not being successful, please be assured that all copies of identification will be destroyed.</w:t>
      </w:r>
    </w:p>
    <w:sectPr w:rsidR="0076617D" w:rsidRPr="00A23715" w:rsidSect="008E4F05">
      <w:headerReference w:type="default" r:id="rId14"/>
      <w:pgSz w:w="11907" w:h="16840" w:code="9"/>
      <w:pgMar w:top="1134" w:right="124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281" w:rsidRDefault="00306281" w:rsidP="00055D55">
      <w:r>
        <w:separator/>
      </w:r>
    </w:p>
  </w:endnote>
  <w:endnote w:type="continuationSeparator" w:id="0">
    <w:p w:rsidR="00306281" w:rsidRDefault="00306281" w:rsidP="0005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281" w:rsidRDefault="00306281" w:rsidP="00055D55">
      <w:r>
        <w:separator/>
      </w:r>
    </w:p>
  </w:footnote>
  <w:footnote w:type="continuationSeparator" w:id="0">
    <w:p w:rsidR="00306281" w:rsidRDefault="00306281" w:rsidP="00055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136" w:rsidRDefault="00B20136">
    <w:pPr>
      <w:pStyle w:val="Header"/>
    </w:pPr>
    <w:r>
      <w:t xml:space="preserve">Appointment of </w:t>
    </w:r>
    <w:r w:rsidR="00202E1F">
      <w:t>Teacher of Math</w:t>
    </w:r>
    <w:r w:rsidR="00950F97">
      <w:t>ematic</w:t>
    </w:r>
    <w:r w:rsidR="00202E1F">
      <w:t>s</w:t>
    </w:r>
  </w:p>
  <w:p w:rsidR="00B20136" w:rsidRDefault="00B201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443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B2F70"/>
    <w:multiLevelType w:val="hybridMultilevel"/>
    <w:tmpl w:val="51F46F08"/>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24824F1"/>
    <w:multiLevelType w:val="multilevel"/>
    <w:tmpl w:val="EC0C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957C9"/>
    <w:multiLevelType w:val="multilevel"/>
    <w:tmpl w:val="E1D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3B3F"/>
    <w:multiLevelType w:val="multilevel"/>
    <w:tmpl w:val="44E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64E32"/>
    <w:multiLevelType w:val="hybridMultilevel"/>
    <w:tmpl w:val="53F44C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1CB4"/>
    <w:multiLevelType w:val="hybridMultilevel"/>
    <w:tmpl w:val="BFA26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63BC7"/>
    <w:multiLevelType w:val="hybridMultilevel"/>
    <w:tmpl w:val="DDEC6014"/>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4265A51"/>
    <w:multiLevelType w:val="multilevel"/>
    <w:tmpl w:val="1D82504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5CF7D97"/>
    <w:multiLevelType w:val="multilevel"/>
    <w:tmpl w:val="DD2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13F9C"/>
    <w:multiLevelType w:val="multilevel"/>
    <w:tmpl w:val="E8D4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B0605"/>
    <w:multiLevelType w:val="multilevel"/>
    <w:tmpl w:val="3F5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93A00"/>
    <w:multiLevelType w:val="multilevel"/>
    <w:tmpl w:val="80500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3" w15:restartNumberingAfterBreak="0">
    <w:nsid w:val="4E6E13CB"/>
    <w:multiLevelType w:val="multilevel"/>
    <w:tmpl w:val="125A4C1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63D2CEB"/>
    <w:multiLevelType w:val="hybridMultilevel"/>
    <w:tmpl w:val="034E0ED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464526"/>
    <w:multiLevelType w:val="multilevel"/>
    <w:tmpl w:val="23FA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65083"/>
    <w:multiLevelType w:val="hybridMultilevel"/>
    <w:tmpl w:val="E8CA44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733361"/>
    <w:multiLevelType w:val="multilevel"/>
    <w:tmpl w:val="80FC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842C4D"/>
    <w:multiLevelType w:val="hybridMultilevel"/>
    <w:tmpl w:val="896A3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30183"/>
    <w:multiLevelType w:val="multilevel"/>
    <w:tmpl w:val="6150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F587A"/>
    <w:multiLevelType w:val="multilevel"/>
    <w:tmpl w:val="1C80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B4FD4"/>
    <w:multiLevelType w:val="multilevel"/>
    <w:tmpl w:val="8D8E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9"/>
  </w:num>
  <w:num w:numId="4">
    <w:abstractNumId w:val="20"/>
  </w:num>
  <w:num w:numId="5">
    <w:abstractNumId w:val="4"/>
  </w:num>
  <w:num w:numId="6">
    <w:abstractNumId w:val="9"/>
  </w:num>
  <w:num w:numId="7">
    <w:abstractNumId w:val="21"/>
  </w:num>
  <w:num w:numId="8">
    <w:abstractNumId w:val="3"/>
  </w:num>
  <w:num w:numId="9">
    <w:abstractNumId w:val="2"/>
  </w:num>
  <w:num w:numId="10">
    <w:abstractNumId w:val="10"/>
  </w:num>
  <w:num w:numId="11">
    <w:abstractNumId w:val="17"/>
  </w:num>
  <w:num w:numId="12">
    <w:abstractNumId w:val="15"/>
  </w:num>
  <w:num w:numId="13">
    <w:abstractNumId w:val="11"/>
  </w:num>
  <w:num w:numId="14">
    <w:abstractNumId w:val="16"/>
  </w:num>
  <w:num w:numId="15">
    <w:abstractNumId w:val="14"/>
  </w:num>
  <w:num w:numId="16">
    <w:abstractNumId w:val="1"/>
  </w:num>
  <w:num w:numId="17">
    <w:abstractNumId w:val="7"/>
  </w:num>
  <w:num w:numId="18">
    <w:abstractNumId w:val="18"/>
  </w:num>
  <w:num w:numId="19">
    <w:abstractNumId w:val="5"/>
  </w:num>
  <w:num w:numId="20">
    <w:abstractNumId w:val="6"/>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DC"/>
    <w:rsid w:val="00000B2C"/>
    <w:rsid w:val="00013435"/>
    <w:rsid w:val="00013A62"/>
    <w:rsid w:val="00014242"/>
    <w:rsid w:val="00023269"/>
    <w:rsid w:val="00055D55"/>
    <w:rsid w:val="000641D7"/>
    <w:rsid w:val="000663A2"/>
    <w:rsid w:val="0006792D"/>
    <w:rsid w:val="00080EF7"/>
    <w:rsid w:val="00082559"/>
    <w:rsid w:val="000A2419"/>
    <w:rsid w:val="000B0553"/>
    <w:rsid w:val="000C0C45"/>
    <w:rsid w:val="000D0C16"/>
    <w:rsid w:val="000E285C"/>
    <w:rsid w:val="000E5594"/>
    <w:rsid w:val="001045B4"/>
    <w:rsid w:val="0011114F"/>
    <w:rsid w:val="00114A64"/>
    <w:rsid w:val="001225B2"/>
    <w:rsid w:val="0013444A"/>
    <w:rsid w:val="001541D0"/>
    <w:rsid w:val="001678AC"/>
    <w:rsid w:val="001928A0"/>
    <w:rsid w:val="00193845"/>
    <w:rsid w:val="00194435"/>
    <w:rsid w:val="001B6CE7"/>
    <w:rsid w:val="001C29CA"/>
    <w:rsid w:val="001E3BA4"/>
    <w:rsid w:val="001E5342"/>
    <w:rsid w:val="00202E1F"/>
    <w:rsid w:val="00203875"/>
    <w:rsid w:val="002230E5"/>
    <w:rsid w:val="00224575"/>
    <w:rsid w:val="002506F5"/>
    <w:rsid w:val="00252064"/>
    <w:rsid w:val="00297FE4"/>
    <w:rsid w:val="002C5867"/>
    <w:rsid w:val="002F077B"/>
    <w:rsid w:val="002F57F7"/>
    <w:rsid w:val="00306281"/>
    <w:rsid w:val="00310DE6"/>
    <w:rsid w:val="003236C3"/>
    <w:rsid w:val="00325C79"/>
    <w:rsid w:val="00331936"/>
    <w:rsid w:val="00331D2C"/>
    <w:rsid w:val="003415D6"/>
    <w:rsid w:val="003627AD"/>
    <w:rsid w:val="003765D0"/>
    <w:rsid w:val="00380A3F"/>
    <w:rsid w:val="0040012B"/>
    <w:rsid w:val="004251C2"/>
    <w:rsid w:val="00426A44"/>
    <w:rsid w:val="00427EFB"/>
    <w:rsid w:val="004335E7"/>
    <w:rsid w:val="00454B22"/>
    <w:rsid w:val="00467F14"/>
    <w:rsid w:val="004B462D"/>
    <w:rsid w:val="004B672D"/>
    <w:rsid w:val="004C5A4C"/>
    <w:rsid w:val="004E2020"/>
    <w:rsid w:val="004E3C89"/>
    <w:rsid w:val="00523A12"/>
    <w:rsid w:val="005378F1"/>
    <w:rsid w:val="00572AF0"/>
    <w:rsid w:val="00590DFD"/>
    <w:rsid w:val="005A4EBA"/>
    <w:rsid w:val="005A57A3"/>
    <w:rsid w:val="005B1763"/>
    <w:rsid w:val="005D12C9"/>
    <w:rsid w:val="005E2706"/>
    <w:rsid w:val="005E57D0"/>
    <w:rsid w:val="00600E00"/>
    <w:rsid w:val="00612CA7"/>
    <w:rsid w:val="00616610"/>
    <w:rsid w:val="006212F3"/>
    <w:rsid w:val="006247AF"/>
    <w:rsid w:val="0062519F"/>
    <w:rsid w:val="0063549D"/>
    <w:rsid w:val="006522F3"/>
    <w:rsid w:val="00671E20"/>
    <w:rsid w:val="0069264C"/>
    <w:rsid w:val="006A3C22"/>
    <w:rsid w:val="006A544D"/>
    <w:rsid w:val="006B3D95"/>
    <w:rsid w:val="006C4665"/>
    <w:rsid w:val="006E1448"/>
    <w:rsid w:val="006F6CBA"/>
    <w:rsid w:val="00701AE7"/>
    <w:rsid w:val="00752519"/>
    <w:rsid w:val="007609C5"/>
    <w:rsid w:val="0076617D"/>
    <w:rsid w:val="007717F5"/>
    <w:rsid w:val="0077285E"/>
    <w:rsid w:val="007B1645"/>
    <w:rsid w:val="007D231F"/>
    <w:rsid w:val="007D460F"/>
    <w:rsid w:val="007E32AC"/>
    <w:rsid w:val="007F4164"/>
    <w:rsid w:val="008014A0"/>
    <w:rsid w:val="00805229"/>
    <w:rsid w:val="0080611A"/>
    <w:rsid w:val="00817381"/>
    <w:rsid w:val="008548F4"/>
    <w:rsid w:val="00857768"/>
    <w:rsid w:val="00880546"/>
    <w:rsid w:val="008879C0"/>
    <w:rsid w:val="008961B6"/>
    <w:rsid w:val="00896CFC"/>
    <w:rsid w:val="008A2045"/>
    <w:rsid w:val="008C750D"/>
    <w:rsid w:val="008D10D5"/>
    <w:rsid w:val="008E4F05"/>
    <w:rsid w:val="008E7386"/>
    <w:rsid w:val="00940296"/>
    <w:rsid w:val="00950F97"/>
    <w:rsid w:val="00955F7E"/>
    <w:rsid w:val="00961154"/>
    <w:rsid w:val="009679A9"/>
    <w:rsid w:val="00983504"/>
    <w:rsid w:val="009938DD"/>
    <w:rsid w:val="009953BE"/>
    <w:rsid w:val="009D23DC"/>
    <w:rsid w:val="009F7055"/>
    <w:rsid w:val="00A13EB0"/>
    <w:rsid w:val="00A157F8"/>
    <w:rsid w:val="00A23715"/>
    <w:rsid w:val="00A25B95"/>
    <w:rsid w:val="00A454D9"/>
    <w:rsid w:val="00A67091"/>
    <w:rsid w:val="00A9190F"/>
    <w:rsid w:val="00A94C16"/>
    <w:rsid w:val="00AB4C56"/>
    <w:rsid w:val="00AC2159"/>
    <w:rsid w:val="00AD2EFA"/>
    <w:rsid w:val="00AF1EFA"/>
    <w:rsid w:val="00AF7480"/>
    <w:rsid w:val="00B0126B"/>
    <w:rsid w:val="00B0377D"/>
    <w:rsid w:val="00B102F0"/>
    <w:rsid w:val="00B20136"/>
    <w:rsid w:val="00B30BED"/>
    <w:rsid w:val="00B425A0"/>
    <w:rsid w:val="00B73399"/>
    <w:rsid w:val="00B835CF"/>
    <w:rsid w:val="00B95EFF"/>
    <w:rsid w:val="00BD68F7"/>
    <w:rsid w:val="00BE67FE"/>
    <w:rsid w:val="00C40D77"/>
    <w:rsid w:val="00C655CD"/>
    <w:rsid w:val="00CC08C5"/>
    <w:rsid w:val="00D138CA"/>
    <w:rsid w:val="00D22EFE"/>
    <w:rsid w:val="00D3646E"/>
    <w:rsid w:val="00D37B7A"/>
    <w:rsid w:val="00D47C30"/>
    <w:rsid w:val="00D828AB"/>
    <w:rsid w:val="00D92037"/>
    <w:rsid w:val="00DD73D7"/>
    <w:rsid w:val="00DE4A3E"/>
    <w:rsid w:val="00DE60E3"/>
    <w:rsid w:val="00E174F0"/>
    <w:rsid w:val="00E23D81"/>
    <w:rsid w:val="00E3609D"/>
    <w:rsid w:val="00E515A5"/>
    <w:rsid w:val="00E535E0"/>
    <w:rsid w:val="00E53658"/>
    <w:rsid w:val="00E75321"/>
    <w:rsid w:val="00E90A52"/>
    <w:rsid w:val="00E95BF2"/>
    <w:rsid w:val="00E964F6"/>
    <w:rsid w:val="00E97110"/>
    <w:rsid w:val="00EC19A5"/>
    <w:rsid w:val="00EE7200"/>
    <w:rsid w:val="00EF55C1"/>
    <w:rsid w:val="00F00D91"/>
    <w:rsid w:val="00F2689A"/>
    <w:rsid w:val="00F66E10"/>
    <w:rsid w:val="00F751A8"/>
    <w:rsid w:val="00FA0B26"/>
    <w:rsid w:val="00FB7BE5"/>
    <w:rsid w:val="00FC1FDC"/>
    <w:rsid w:val="00FF5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36B0E"/>
  <w15:chartTrackingRefBased/>
  <w15:docId w15:val="{4ECF0EB9-F739-4C7D-A638-C93A710B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4242"/>
    <w:rPr>
      <w:color w:val="0000FF"/>
      <w:u w:val="single"/>
    </w:rPr>
  </w:style>
  <w:style w:type="paragraph" w:styleId="NormalWeb">
    <w:name w:val="Normal (Web)"/>
    <w:basedOn w:val="Normal"/>
    <w:rsid w:val="00616610"/>
    <w:pPr>
      <w:spacing w:before="100" w:beforeAutospacing="1" w:after="100" w:afterAutospacing="1"/>
    </w:pPr>
  </w:style>
  <w:style w:type="paragraph" w:customStyle="1" w:styleId="paragraph">
    <w:name w:val="paragraph"/>
    <w:basedOn w:val="Normal"/>
    <w:rsid w:val="006A3C22"/>
    <w:pPr>
      <w:spacing w:before="100" w:beforeAutospacing="1" w:after="100" w:afterAutospacing="1"/>
    </w:pPr>
    <w:rPr>
      <w:rFonts w:eastAsia="Times New Roman"/>
      <w:lang w:val="en-GB" w:eastAsia="en-GB"/>
    </w:rPr>
  </w:style>
  <w:style w:type="character" w:customStyle="1" w:styleId="normaltextrun">
    <w:name w:val="normaltextrun"/>
    <w:rsid w:val="006A3C22"/>
  </w:style>
  <w:style w:type="character" w:customStyle="1" w:styleId="eop">
    <w:name w:val="eop"/>
    <w:rsid w:val="006A3C22"/>
  </w:style>
  <w:style w:type="character" w:customStyle="1" w:styleId="advancedproofingissue">
    <w:name w:val="advancedproofingissue"/>
    <w:rsid w:val="006A3C22"/>
  </w:style>
  <w:style w:type="character" w:customStyle="1" w:styleId="spellingerror">
    <w:name w:val="spellingerror"/>
    <w:rsid w:val="006A3C22"/>
  </w:style>
  <w:style w:type="character" w:customStyle="1" w:styleId="scxw66935085">
    <w:name w:val="scxw66935085"/>
    <w:rsid w:val="006A3C22"/>
  </w:style>
  <w:style w:type="character" w:styleId="CommentReference">
    <w:name w:val="annotation reference"/>
    <w:rsid w:val="004335E7"/>
    <w:rPr>
      <w:sz w:val="16"/>
      <w:szCs w:val="16"/>
    </w:rPr>
  </w:style>
  <w:style w:type="paragraph" w:styleId="CommentText">
    <w:name w:val="annotation text"/>
    <w:basedOn w:val="Normal"/>
    <w:link w:val="CommentTextChar"/>
    <w:rsid w:val="004335E7"/>
    <w:rPr>
      <w:sz w:val="20"/>
      <w:szCs w:val="20"/>
    </w:rPr>
  </w:style>
  <w:style w:type="character" w:customStyle="1" w:styleId="CommentTextChar">
    <w:name w:val="Comment Text Char"/>
    <w:link w:val="CommentText"/>
    <w:rsid w:val="004335E7"/>
    <w:rPr>
      <w:lang w:val="en-US" w:eastAsia="ko-KR"/>
    </w:rPr>
  </w:style>
  <w:style w:type="paragraph" w:styleId="CommentSubject">
    <w:name w:val="annotation subject"/>
    <w:basedOn w:val="CommentText"/>
    <w:next w:val="CommentText"/>
    <w:link w:val="CommentSubjectChar"/>
    <w:rsid w:val="004335E7"/>
    <w:rPr>
      <w:b/>
      <w:bCs/>
    </w:rPr>
  </w:style>
  <w:style w:type="character" w:customStyle="1" w:styleId="CommentSubjectChar">
    <w:name w:val="Comment Subject Char"/>
    <w:link w:val="CommentSubject"/>
    <w:rsid w:val="004335E7"/>
    <w:rPr>
      <w:b/>
      <w:bCs/>
      <w:lang w:val="en-US" w:eastAsia="ko-KR"/>
    </w:rPr>
  </w:style>
  <w:style w:type="paragraph" w:styleId="BalloonText">
    <w:name w:val="Balloon Text"/>
    <w:basedOn w:val="Normal"/>
    <w:link w:val="BalloonTextChar"/>
    <w:rsid w:val="004335E7"/>
    <w:rPr>
      <w:rFonts w:ascii="Segoe UI" w:hAnsi="Segoe UI" w:cs="Segoe UI"/>
      <w:sz w:val="18"/>
      <w:szCs w:val="18"/>
    </w:rPr>
  </w:style>
  <w:style w:type="character" w:customStyle="1" w:styleId="BalloonTextChar">
    <w:name w:val="Balloon Text Char"/>
    <w:link w:val="BalloonText"/>
    <w:rsid w:val="004335E7"/>
    <w:rPr>
      <w:rFonts w:ascii="Segoe UI" w:hAnsi="Segoe UI" w:cs="Segoe UI"/>
      <w:sz w:val="18"/>
      <w:szCs w:val="18"/>
      <w:lang w:val="en-US" w:eastAsia="ko-KR"/>
    </w:rPr>
  </w:style>
  <w:style w:type="paragraph" w:styleId="Header">
    <w:name w:val="header"/>
    <w:basedOn w:val="Normal"/>
    <w:link w:val="HeaderChar"/>
    <w:uiPriority w:val="99"/>
    <w:rsid w:val="00055D55"/>
    <w:pPr>
      <w:tabs>
        <w:tab w:val="center" w:pos="4513"/>
        <w:tab w:val="right" w:pos="9026"/>
      </w:tabs>
    </w:pPr>
  </w:style>
  <w:style w:type="character" w:customStyle="1" w:styleId="HeaderChar">
    <w:name w:val="Header Char"/>
    <w:link w:val="Header"/>
    <w:uiPriority w:val="99"/>
    <w:rsid w:val="00055D55"/>
    <w:rPr>
      <w:sz w:val="24"/>
      <w:szCs w:val="24"/>
      <w:lang w:val="en-US" w:eastAsia="ko-KR"/>
    </w:rPr>
  </w:style>
  <w:style w:type="paragraph" w:styleId="Footer">
    <w:name w:val="footer"/>
    <w:basedOn w:val="Normal"/>
    <w:link w:val="FooterChar"/>
    <w:rsid w:val="00055D55"/>
    <w:pPr>
      <w:tabs>
        <w:tab w:val="center" w:pos="4513"/>
        <w:tab w:val="right" w:pos="9026"/>
      </w:tabs>
    </w:pPr>
  </w:style>
  <w:style w:type="character" w:customStyle="1" w:styleId="FooterChar">
    <w:name w:val="Footer Char"/>
    <w:link w:val="Footer"/>
    <w:rsid w:val="00055D55"/>
    <w:rPr>
      <w:sz w:val="24"/>
      <w:szCs w:val="24"/>
      <w:lang w:val="en-US" w:eastAsia="ko-KR"/>
    </w:rPr>
  </w:style>
  <w:style w:type="paragraph" w:styleId="BodyText">
    <w:name w:val="Body Text"/>
    <w:basedOn w:val="Normal"/>
    <w:link w:val="BodyTextChar"/>
    <w:rsid w:val="00202E1F"/>
    <w:pPr>
      <w:ind w:right="-426"/>
    </w:pPr>
    <w:rPr>
      <w:rFonts w:ascii="Times" w:eastAsia="Times" w:hAnsi="Times"/>
      <w:szCs w:val="20"/>
      <w:lang w:val="en-GB" w:eastAsia="en-US"/>
    </w:rPr>
  </w:style>
  <w:style w:type="character" w:customStyle="1" w:styleId="BodyTextChar">
    <w:name w:val="Body Text Char"/>
    <w:basedOn w:val="DefaultParagraphFont"/>
    <w:link w:val="BodyText"/>
    <w:rsid w:val="00202E1F"/>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062233">
      <w:bodyDiv w:val="1"/>
      <w:marLeft w:val="0"/>
      <w:marRight w:val="0"/>
      <w:marTop w:val="0"/>
      <w:marBottom w:val="0"/>
      <w:divBdr>
        <w:top w:val="none" w:sz="0" w:space="0" w:color="auto"/>
        <w:left w:val="none" w:sz="0" w:space="0" w:color="auto"/>
        <w:bottom w:val="none" w:sz="0" w:space="0" w:color="auto"/>
        <w:right w:val="none" w:sz="0" w:space="0" w:color="auto"/>
      </w:divBdr>
    </w:div>
    <w:div w:id="1682274687">
      <w:bodyDiv w:val="1"/>
      <w:marLeft w:val="0"/>
      <w:marRight w:val="0"/>
      <w:marTop w:val="0"/>
      <w:marBottom w:val="0"/>
      <w:divBdr>
        <w:top w:val="none" w:sz="0" w:space="0" w:color="auto"/>
        <w:left w:val="none" w:sz="0" w:space="0" w:color="auto"/>
        <w:bottom w:val="none" w:sz="0" w:space="0" w:color="auto"/>
        <w:right w:val="none" w:sz="0" w:space="0" w:color="auto"/>
      </w:divBdr>
    </w:div>
    <w:div w:id="1729918273">
      <w:bodyDiv w:val="1"/>
      <w:marLeft w:val="0"/>
      <w:marRight w:val="0"/>
      <w:marTop w:val="0"/>
      <w:marBottom w:val="0"/>
      <w:divBdr>
        <w:top w:val="none" w:sz="0" w:space="0" w:color="auto"/>
        <w:left w:val="none" w:sz="0" w:space="0" w:color="auto"/>
        <w:bottom w:val="none" w:sz="0" w:space="0" w:color="auto"/>
        <w:right w:val="none" w:sz="0" w:space="0" w:color="auto"/>
      </w:divBdr>
    </w:div>
    <w:div w:id="1813056813">
      <w:bodyDiv w:val="1"/>
      <w:marLeft w:val="0"/>
      <w:marRight w:val="0"/>
      <w:marTop w:val="0"/>
      <w:marBottom w:val="0"/>
      <w:divBdr>
        <w:top w:val="none" w:sz="0" w:space="0" w:color="auto"/>
        <w:left w:val="none" w:sz="0" w:space="0" w:color="auto"/>
        <w:bottom w:val="none" w:sz="0" w:space="0" w:color="auto"/>
        <w:right w:val="none" w:sz="0" w:space="0" w:color="auto"/>
      </w:divBdr>
    </w:div>
    <w:div w:id="19628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w.wiseman@radle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ications@radley.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3F4B3-FF47-47DB-BFD8-83E282D1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CDDE07CC.dotm</Template>
  <TotalTime>6</TotalTime>
  <Pages>5</Pages>
  <Words>1455</Words>
  <Characters>7649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RADLEY COLLEGE</vt:lpstr>
    </vt:vector>
  </TitlesOfParts>
  <Company>Radley College</Company>
  <LinksUpToDate>false</LinksUpToDate>
  <CharactersWithSpaces>9086</CharactersWithSpaces>
  <SharedDoc>false</SharedDoc>
  <HLinks>
    <vt:vector size="18" baseType="variant">
      <vt:variant>
        <vt:i4>3473500</vt:i4>
      </vt:variant>
      <vt:variant>
        <vt:i4>6</vt:i4>
      </vt:variant>
      <vt:variant>
        <vt:i4>0</vt:i4>
      </vt:variant>
      <vt:variant>
        <vt:i4>5</vt:i4>
      </vt:variant>
      <vt:variant>
        <vt:lpwstr>mailto:applications@radley.org.uk</vt:lpwstr>
      </vt:variant>
      <vt:variant>
        <vt:lpwstr/>
      </vt:variant>
      <vt:variant>
        <vt:i4>1114175</vt:i4>
      </vt:variant>
      <vt:variant>
        <vt:i4>3</vt:i4>
      </vt:variant>
      <vt:variant>
        <vt:i4>0</vt:i4>
      </vt:variant>
      <vt:variant>
        <vt:i4>5</vt:i4>
      </vt:variant>
      <vt:variant>
        <vt:lpwstr>mailto:jon.buzzard@radley.org.uk</vt:lpwstr>
      </vt:variant>
      <vt:variant>
        <vt:lpwstr/>
      </vt:variant>
      <vt:variant>
        <vt:i4>3670046</vt:i4>
      </vt:variant>
      <vt:variant>
        <vt:i4>0</vt:i4>
      </vt:variant>
      <vt:variant>
        <vt:i4>0</vt:i4>
      </vt:variant>
      <vt:variant>
        <vt:i4>5</vt:i4>
      </vt:variant>
      <vt:variant>
        <vt:lpwstr>mailto:rds.shaw@radley.org.uk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RADLEY COLLEGE</dc:title>
  <dc:subject/>
  <dc:creator>Radley College</dc:creator>
  <cp:keywords/>
  <cp:lastModifiedBy>Jane O'Connell</cp:lastModifiedBy>
  <cp:revision>3</cp:revision>
  <cp:lastPrinted>2019-12-05T11:46:00Z</cp:lastPrinted>
  <dcterms:created xsi:type="dcterms:W3CDTF">2019-12-05T11:47:00Z</dcterms:created>
  <dcterms:modified xsi:type="dcterms:W3CDTF">2019-12-18T10:42:00Z</dcterms:modified>
</cp:coreProperties>
</file>