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86"/>
      </w:tblGrid>
      <w:tr w:rsidR="00A81D36">
        <w:tc>
          <w:tcPr>
            <w:tcW w:w="10679" w:type="dxa"/>
            <w:gridSpan w:val="2"/>
            <w:tcBorders>
              <w:top w:val="single" w:sz="4" w:space="0" w:color="auto"/>
              <w:left w:val="single" w:sz="4" w:space="0" w:color="auto"/>
              <w:bottom w:val="single" w:sz="4" w:space="0" w:color="auto"/>
              <w:right w:val="single" w:sz="4" w:space="0" w:color="auto"/>
            </w:tcBorders>
            <w:shd w:val="clear" w:color="auto" w:fill="990033"/>
          </w:tcPr>
          <w:p w:rsidR="00A81D36" w:rsidRDefault="00DD5645">
            <w:pPr>
              <w:jc w:val="center"/>
              <w:rPr>
                <w:b/>
                <w:color w:val="FFFFFF"/>
              </w:rPr>
            </w:pPr>
            <w:bookmarkStart w:id="0" w:name="_GoBack"/>
            <w:bookmarkEnd w:id="0"/>
            <w:r>
              <w:rPr>
                <w:b/>
                <w:color w:val="FFFFFF"/>
              </w:rPr>
              <w:t>THE BISHOP OF WINCHESTER ACADEMY</w:t>
            </w:r>
          </w:p>
          <w:p w:rsidR="00A81D36" w:rsidRDefault="00DD5645">
            <w:pPr>
              <w:jc w:val="center"/>
              <w:rPr>
                <w:b/>
              </w:rPr>
            </w:pPr>
            <w:r>
              <w:rPr>
                <w:b/>
                <w:color w:val="FFFFFF"/>
              </w:rPr>
              <w:t>JOB DESCRIPTION- Curriculum Area Leader</w:t>
            </w:r>
          </w:p>
        </w:tc>
      </w:tr>
      <w:tr w:rsidR="00A81D36">
        <w:tc>
          <w:tcPr>
            <w:tcW w:w="10679" w:type="dxa"/>
            <w:gridSpan w:val="2"/>
            <w:tcBorders>
              <w:top w:val="single" w:sz="4" w:space="0" w:color="auto"/>
              <w:left w:val="single" w:sz="4" w:space="0" w:color="auto"/>
              <w:bottom w:val="single" w:sz="4" w:space="0" w:color="auto"/>
              <w:right w:val="single" w:sz="4" w:space="0" w:color="auto"/>
            </w:tcBorders>
            <w:shd w:val="clear" w:color="auto" w:fill="990033"/>
          </w:tcPr>
          <w:p w:rsidR="00A81D36" w:rsidRDefault="00DD5645">
            <w:pPr>
              <w:jc w:val="center"/>
              <w:rPr>
                <w:b/>
                <w:color w:val="FFFFFF"/>
              </w:rPr>
            </w:pPr>
            <w:r>
              <w:rPr>
                <w:b/>
                <w:color w:val="FFFFFF"/>
              </w:rPr>
              <w:t>Section One</w:t>
            </w:r>
          </w:p>
          <w:p w:rsidR="00A81D36" w:rsidRDefault="00DD5645">
            <w:pPr>
              <w:jc w:val="center"/>
              <w:rPr>
                <w:b/>
              </w:rPr>
            </w:pPr>
            <w:r>
              <w:rPr>
                <w:b/>
                <w:color w:val="FFFFFF"/>
              </w:rPr>
              <w:t>General information</w:t>
            </w:r>
            <w:r>
              <w:rPr>
                <w:b/>
              </w:rPr>
              <w:t xml:space="preserve"> </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Post Title</w:t>
            </w:r>
          </w:p>
        </w:tc>
        <w:tc>
          <w:tcPr>
            <w:tcW w:w="8586" w:type="dxa"/>
            <w:tcBorders>
              <w:top w:val="single" w:sz="4" w:space="0" w:color="auto"/>
              <w:left w:val="single" w:sz="4" w:space="0" w:color="auto"/>
              <w:bottom w:val="single" w:sz="4" w:space="0" w:color="auto"/>
              <w:right w:val="single" w:sz="4" w:space="0" w:color="auto"/>
            </w:tcBorders>
          </w:tcPr>
          <w:p w:rsidR="00A81D36" w:rsidRDefault="00A81D36">
            <w:pPr>
              <w:rPr>
                <w:sz w:val="22"/>
                <w:szCs w:val="22"/>
              </w:rPr>
            </w:pPr>
          </w:p>
          <w:p w:rsidR="00A81D36" w:rsidRDefault="00DD5645">
            <w:pPr>
              <w:rPr>
                <w:sz w:val="22"/>
                <w:szCs w:val="22"/>
              </w:rPr>
            </w:pPr>
            <w:r>
              <w:rPr>
                <w:sz w:val="22"/>
                <w:szCs w:val="22"/>
              </w:rPr>
              <w:t>Curriculum Area Leader</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Post Holder:</w:t>
            </w:r>
          </w:p>
        </w:tc>
        <w:tc>
          <w:tcPr>
            <w:tcW w:w="8586" w:type="dxa"/>
            <w:tcBorders>
              <w:top w:val="single" w:sz="4" w:space="0" w:color="auto"/>
              <w:left w:val="single" w:sz="4" w:space="0" w:color="auto"/>
              <w:bottom w:val="single" w:sz="4" w:space="0" w:color="auto"/>
              <w:right w:val="single" w:sz="4" w:space="0" w:color="auto"/>
            </w:tcBorders>
          </w:tcPr>
          <w:p w:rsidR="00A81D36" w:rsidRDefault="00A81D36">
            <w:pPr>
              <w:rPr>
                <w:sz w:val="22"/>
                <w:szCs w:val="22"/>
              </w:rPr>
            </w:pPr>
          </w:p>
          <w:p w:rsidR="00A81D36" w:rsidRDefault="00A81D36">
            <w:pPr>
              <w:rPr>
                <w:sz w:val="22"/>
                <w:szCs w:val="22"/>
              </w:rPr>
            </w:pPr>
          </w:p>
          <w:p w:rsidR="00A81D36" w:rsidRDefault="00A81D36">
            <w:pPr>
              <w:rPr>
                <w:sz w:val="22"/>
                <w:szCs w:val="22"/>
              </w:rPr>
            </w:pP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rFonts w:cs="Arial"/>
                <w:b/>
                <w:sz w:val="22"/>
                <w:szCs w:val="22"/>
              </w:rPr>
            </w:pPr>
          </w:p>
          <w:p w:rsidR="00A81D36" w:rsidRDefault="00DD5645">
            <w:pPr>
              <w:rPr>
                <w:rFonts w:cs="Arial"/>
                <w:b/>
                <w:sz w:val="22"/>
                <w:szCs w:val="22"/>
              </w:rPr>
            </w:pPr>
            <w:r>
              <w:rPr>
                <w:rFonts w:cs="Arial"/>
                <w:b/>
                <w:sz w:val="22"/>
                <w:szCs w:val="22"/>
              </w:rPr>
              <w:t>General Duties:</w:t>
            </w:r>
          </w:p>
        </w:tc>
        <w:tc>
          <w:tcPr>
            <w:tcW w:w="8586" w:type="dxa"/>
            <w:tcBorders>
              <w:top w:val="single" w:sz="4" w:space="0" w:color="auto"/>
              <w:left w:val="single" w:sz="4" w:space="0" w:color="auto"/>
              <w:bottom w:val="single" w:sz="4" w:space="0" w:color="auto"/>
              <w:right w:val="single" w:sz="4" w:space="0" w:color="auto"/>
            </w:tcBorders>
          </w:tcPr>
          <w:p w:rsidR="00A81D36" w:rsidRDefault="00A81D36">
            <w:pPr>
              <w:rPr>
                <w:rFonts w:cs="Arial"/>
                <w:sz w:val="22"/>
                <w:szCs w:val="22"/>
              </w:rPr>
            </w:pPr>
          </w:p>
          <w:p w:rsidR="00A81D36" w:rsidRDefault="00DD5645">
            <w:pPr>
              <w:autoSpaceDE w:val="0"/>
              <w:autoSpaceDN w:val="0"/>
              <w:adjustRightInd w:val="0"/>
              <w:rPr>
                <w:rFonts w:cs="Arial"/>
                <w:sz w:val="22"/>
                <w:szCs w:val="22"/>
              </w:rPr>
            </w:pPr>
            <w:r>
              <w:rPr>
                <w:rFonts w:cs="Arial"/>
                <w:sz w:val="22"/>
                <w:szCs w:val="22"/>
              </w:rPr>
              <w:t xml:space="preserve">All academy post-holders are expected to support the sponsors’ vision, </w:t>
            </w:r>
            <w:r>
              <w:rPr>
                <w:rFonts w:cs="Arial"/>
                <w:sz w:val="22"/>
                <w:szCs w:val="22"/>
              </w:rPr>
              <w:t>Christian Ethos and values that are embedded in the day-to-day and long-term running of the academy.  Each post holder must share the commitment of the sponsors’ principles and values of honesty, respect, hospitality, compassion, love, forgiveness, self-di</w:t>
            </w:r>
            <w:r>
              <w:rPr>
                <w:rFonts w:cs="Arial"/>
                <w:sz w:val="22"/>
                <w:szCs w:val="22"/>
              </w:rPr>
              <w:t>scipline, creativity and hope.</w:t>
            </w:r>
          </w:p>
          <w:p w:rsidR="00A81D36" w:rsidRDefault="00A81D36">
            <w:pPr>
              <w:autoSpaceDE w:val="0"/>
              <w:autoSpaceDN w:val="0"/>
              <w:adjustRightInd w:val="0"/>
              <w:rPr>
                <w:rFonts w:cs="Arial"/>
                <w:sz w:val="22"/>
                <w:szCs w:val="22"/>
              </w:rPr>
            </w:pPr>
          </w:p>
          <w:p w:rsidR="00A81D36" w:rsidRDefault="00DD5645">
            <w:pPr>
              <w:autoSpaceDE w:val="0"/>
              <w:autoSpaceDN w:val="0"/>
              <w:adjustRightInd w:val="0"/>
              <w:rPr>
                <w:rFonts w:cs="Arial"/>
                <w:sz w:val="22"/>
                <w:szCs w:val="22"/>
              </w:rPr>
            </w:pPr>
            <w:r>
              <w:rPr>
                <w:rFonts w:cs="Arial"/>
                <w:sz w:val="22"/>
                <w:szCs w:val="22"/>
              </w:rPr>
              <w:t>All academy post-holders are expected to contribute to the development of young people and the community through the specialism of Enterprise &amp; Innovation and Mathematics.</w:t>
            </w:r>
          </w:p>
          <w:p w:rsidR="00A81D36" w:rsidRDefault="00A81D36">
            <w:pPr>
              <w:ind w:left="336" w:hanging="161"/>
              <w:rPr>
                <w:rFonts w:cs="Arial"/>
                <w:sz w:val="22"/>
                <w:szCs w:val="22"/>
              </w:rPr>
            </w:pPr>
          </w:p>
          <w:p w:rsidR="00A81D36" w:rsidRDefault="00DD5645">
            <w:pPr>
              <w:pStyle w:val="ListParagraph"/>
              <w:numPr>
                <w:ilvl w:val="0"/>
                <w:numId w:val="31"/>
              </w:numPr>
              <w:spacing w:after="0" w:line="276" w:lineRule="auto"/>
              <w:ind w:left="175" w:hanging="161"/>
              <w:contextualSpacing/>
              <w:rPr>
                <w:rFonts w:ascii="Arial" w:hAnsi="Arial" w:cs="Arial"/>
                <w:sz w:val="22"/>
              </w:rPr>
            </w:pPr>
            <w:r>
              <w:rPr>
                <w:rFonts w:ascii="Arial" w:hAnsi="Arial" w:cs="Arial"/>
                <w:sz w:val="22"/>
              </w:rPr>
              <w:t>Inspire students to achieve their very best.</w:t>
            </w:r>
          </w:p>
          <w:p w:rsidR="00A81D36" w:rsidRDefault="00DD5645">
            <w:pPr>
              <w:pStyle w:val="ListParagraph"/>
              <w:numPr>
                <w:ilvl w:val="0"/>
                <w:numId w:val="31"/>
              </w:numPr>
              <w:spacing w:after="0" w:line="276" w:lineRule="auto"/>
              <w:ind w:left="175" w:hanging="161"/>
              <w:contextualSpacing/>
              <w:rPr>
                <w:rFonts w:ascii="Arial" w:hAnsi="Arial" w:cs="Arial"/>
                <w:sz w:val="22"/>
              </w:rPr>
            </w:pPr>
            <w:r>
              <w:rPr>
                <w:rFonts w:ascii="Arial" w:hAnsi="Arial" w:cs="Arial"/>
                <w:sz w:val="22"/>
              </w:rPr>
              <w:t>Ensure</w:t>
            </w:r>
            <w:r>
              <w:rPr>
                <w:rFonts w:ascii="Arial" w:hAnsi="Arial" w:cs="Arial"/>
                <w:sz w:val="22"/>
              </w:rPr>
              <w:t xml:space="preserve"> all teaching is rated ‘good’ or better.</w:t>
            </w:r>
          </w:p>
          <w:p w:rsidR="00A81D36" w:rsidRDefault="00DD5645">
            <w:pPr>
              <w:pStyle w:val="ListParagraph"/>
              <w:numPr>
                <w:ilvl w:val="0"/>
                <w:numId w:val="31"/>
              </w:numPr>
              <w:spacing w:after="0" w:line="276" w:lineRule="auto"/>
              <w:ind w:left="175" w:hanging="161"/>
              <w:contextualSpacing/>
              <w:rPr>
                <w:rFonts w:ascii="Arial" w:hAnsi="Arial" w:cs="Arial"/>
                <w:sz w:val="22"/>
              </w:rPr>
            </w:pPr>
            <w:r>
              <w:rPr>
                <w:rFonts w:ascii="Arial" w:hAnsi="Arial" w:cs="Arial"/>
                <w:sz w:val="22"/>
              </w:rPr>
              <w:t>Ensure all students make outstanding progress and achieve challenging targets.</w:t>
            </w:r>
          </w:p>
          <w:p w:rsidR="00A81D36" w:rsidRDefault="00DD5645">
            <w:pPr>
              <w:pStyle w:val="ListParagraph"/>
              <w:numPr>
                <w:ilvl w:val="0"/>
                <w:numId w:val="31"/>
              </w:numPr>
              <w:spacing w:after="0" w:line="276" w:lineRule="auto"/>
              <w:ind w:left="175" w:hanging="161"/>
              <w:contextualSpacing/>
              <w:rPr>
                <w:rFonts w:ascii="Arial" w:hAnsi="Arial" w:cs="Arial"/>
                <w:sz w:val="22"/>
              </w:rPr>
            </w:pPr>
            <w:r>
              <w:rPr>
                <w:rFonts w:ascii="Arial" w:hAnsi="Arial" w:cs="Arial"/>
                <w:sz w:val="22"/>
              </w:rPr>
              <w:t>Fully implement all Academy policies and procedures.</w:t>
            </w:r>
          </w:p>
          <w:p w:rsidR="00A81D36" w:rsidRDefault="00DD5645">
            <w:pPr>
              <w:pStyle w:val="ListParagraph"/>
              <w:numPr>
                <w:ilvl w:val="0"/>
                <w:numId w:val="31"/>
              </w:numPr>
              <w:spacing w:after="0" w:line="276" w:lineRule="auto"/>
              <w:ind w:left="175" w:hanging="161"/>
              <w:contextualSpacing/>
              <w:rPr>
                <w:rFonts w:ascii="Arial" w:hAnsi="Arial" w:cs="Arial"/>
                <w:sz w:val="22"/>
              </w:rPr>
            </w:pPr>
            <w:r>
              <w:rPr>
                <w:rFonts w:ascii="Arial" w:hAnsi="Arial" w:cs="Arial"/>
                <w:sz w:val="22"/>
              </w:rPr>
              <w:t>To create an exciting learning environment.</w:t>
            </w:r>
          </w:p>
          <w:p w:rsidR="00A81D36" w:rsidRDefault="00DD5645">
            <w:pPr>
              <w:pStyle w:val="ListParagraph"/>
              <w:numPr>
                <w:ilvl w:val="0"/>
                <w:numId w:val="31"/>
              </w:numPr>
              <w:spacing w:after="0" w:line="276" w:lineRule="auto"/>
              <w:ind w:left="175" w:hanging="161"/>
              <w:contextualSpacing/>
              <w:rPr>
                <w:rFonts w:ascii="Arial" w:hAnsi="Arial" w:cs="Arial"/>
                <w:sz w:val="22"/>
              </w:rPr>
            </w:pPr>
            <w:r>
              <w:rPr>
                <w:rFonts w:ascii="Arial" w:hAnsi="Arial" w:cs="Arial"/>
                <w:sz w:val="22"/>
              </w:rPr>
              <w:t>To include all students.</w:t>
            </w:r>
          </w:p>
          <w:p w:rsidR="00A81D36" w:rsidRDefault="00DD5645">
            <w:pPr>
              <w:pStyle w:val="ListParagraph"/>
              <w:numPr>
                <w:ilvl w:val="0"/>
                <w:numId w:val="31"/>
              </w:numPr>
              <w:spacing w:after="0" w:line="276" w:lineRule="auto"/>
              <w:ind w:left="175" w:hanging="161"/>
              <w:contextualSpacing/>
              <w:rPr>
                <w:rFonts w:ascii="Arial" w:hAnsi="Arial" w:cs="Arial"/>
                <w:sz w:val="22"/>
              </w:rPr>
            </w:pPr>
            <w:r>
              <w:rPr>
                <w:rFonts w:ascii="Arial" w:hAnsi="Arial" w:cs="Arial"/>
                <w:sz w:val="22"/>
              </w:rPr>
              <w:t>To create rela</w:t>
            </w:r>
            <w:r>
              <w:rPr>
                <w:rFonts w:ascii="Arial" w:hAnsi="Arial" w:cs="Arial"/>
                <w:sz w:val="22"/>
              </w:rPr>
              <w:t>tionships based on mutual respect.</w:t>
            </w:r>
          </w:p>
          <w:p w:rsidR="00A81D36" w:rsidRDefault="00DD5645">
            <w:pPr>
              <w:pStyle w:val="ListParagraph"/>
              <w:numPr>
                <w:ilvl w:val="0"/>
                <w:numId w:val="31"/>
              </w:numPr>
              <w:spacing w:after="0" w:line="276" w:lineRule="auto"/>
              <w:ind w:left="175" w:hanging="161"/>
              <w:contextualSpacing/>
              <w:rPr>
                <w:rFonts w:ascii="Arial" w:hAnsi="Arial" w:cs="Arial"/>
                <w:sz w:val="22"/>
              </w:rPr>
            </w:pPr>
            <w:r>
              <w:rPr>
                <w:rFonts w:ascii="Arial" w:hAnsi="Arial" w:cs="Arial"/>
                <w:sz w:val="22"/>
              </w:rPr>
              <w:t>To be an effective part of the team.</w:t>
            </w:r>
          </w:p>
          <w:p w:rsidR="00A81D36" w:rsidRDefault="00DD5645">
            <w:pPr>
              <w:pStyle w:val="ListParagraph"/>
              <w:numPr>
                <w:ilvl w:val="0"/>
                <w:numId w:val="31"/>
              </w:numPr>
              <w:spacing w:after="0" w:line="276" w:lineRule="auto"/>
              <w:ind w:left="175" w:hanging="161"/>
              <w:contextualSpacing/>
              <w:rPr>
                <w:rFonts w:ascii="Arial" w:hAnsi="Arial" w:cs="Arial"/>
                <w:sz w:val="22"/>
              </w:rPr>
            </w:pPr>
            <w:r>
              <w:rPr>
                <w:rFonts w:ascii="Arial" w:hAnsi="Arial" w:cs="Arial"/>
                <w:sz w:val="22"/>
              </w:rPr>
              <w:t>To manage own professional development.</w:t>
            </w:r>
          </w:p>
          <w:p w:rsidR="00A81D36" w:rsidRDefault="00DD5645">
            <w:pPr>
              <w:pStyle w:val="ListParagraph"/>
              <w:numPr>
                <w:ilvl w:val="0"/>
                <w:numId w:val="31"/>
              </w:numPr>
              <w:spacing w:after="0" w:line="276" w:lineRule="auto"/>
              <w:ind w:left="175" w:hanging="161"/>
              <w:contextualSpacing/>
              <w:rPr>
                <w:rFonts w:ascii="Arial" w:hAnsi="Arial" w:cs="Arial"/>
                <w:sz w:val="22"/>
              </w:rPr>
            </w:pPr>
            <w:r>
              <w:rPr>
                <w:rFonts w:ascii="Arial" w:hAnsi="Arial" w:cs="Arial"/>
                <w:sz w:val="22"/>
              </w:rPr>
              <w:t>To work closely with all support colleagues.</w:t>
            </w:r>
          </w:p>
          <w:p w:rsidR="00A81D36" w:rsidRDefault="00DD5645">
            <w:pPr>
              <w:pStyle w:val="ListParagraph"/>
              <w:numPr>
                <w:ilvl w:val="0"/>
                <w:numId w:val="31"/>
              </w:numPr>
              <w:spacing w:after="0" w:line="276" w:lineRule="auto"/>
              <w:ind w:left="175" w:hanging="161"/>
              <w:contextualSpacing/>
              <w:rPr>
                <w:rFonts w:ascii="Arial" w:hAnsi="Arial" w:cs="Arial"/>
                <w:sz w:val="22"/>
              </w:rPr>
            </w:pPr>
            <w:r>
              <w:rPr>
                <w:rFonts w:ascii="Arial" w:hAnsi="Arial" w:cs="Arial"/>
                <w:sz w:val="22"/>
              </w:rPr>
              <w:t>To work collaboratively with academy staff in sharing ideas and best practice.</w:t>
            </w:r>
          </w:p>
          <w:p w:rsidR="00A81D36" w:rsidRDefault="00DD5645">
            <w:pPr>
              <w:pStyle w:val="ListParagraph"/>
              <w:numPr>
                <w:ilvl w:val="0"/>
                <w:numId w:val="31"/>
              </w:numPr>
              <w:spacing w:after="0" w:line="276" w:lineRule="auto"/>
              <w:ind w:left="175" w:hanging="161"/>
              <w:contextualSpacing/>
              <w:rPr>
                <w:rFonts w:ascii="Arial" w:hAnsi="Arial" w:cs="Arial"/>
                <w:sz w:val="22"/>
              </w:rPr>
            </w:pPr>
            <w:r>
              <w:rPr>
                <w:rFonts w:ascii="Arial" w:hAnsi="Arial" w:cs="Arial"/>
                <w:sz w:val="22"/>
              </w:rPr>
              <w:t>To form effective re</w:t>
            </w:r>
            <w:r>
              <w:rPr>
                <w:rFonts w:ascii="Arial" w:hAnsi="Arial" w:cs="Arial"/>
                <w:sz w:val="22"/>
              </w:rPr>
              <w:t>lationships with parents and other parties.</w:t>
            </w:r>
          </w:p>
          <w:p w:rsidR="00A81D36" w:rsidRDefault="00A81D36">
            <w:pPr>
              <w:rPr>
                <w:rFonts w:cs="Arial"/>
                <w:sz w:val="22"/>
                <w:szCs w:val="22"/>
              </w:rPr>
            </w:pPr>
          </w:p>
          <w:p w:rsidR="00A81D36" w:rsidRDefault="00DD5645">
            <w:pPr>
              <w:spacing w:line="276" w:lineRule="auto"/>
              <w:ind w:left="34"/>
              <w:contextualSpacing/>
              <w:rPr>
                <w:rFonts w:cs="Arial"/>
                <w:sz w:val="22"/>
                <w:szCs w:val="22"/>
              </w:rPr>
            </w:pPr>
            <w:r>
              <w:rPr>
                <w:rFonts w:cs="Arial"/>
                <w:sz w:val="22"/>
                <w:szCs w:val="22"/>
              </w:rPr>
              <w:t>Ensure a positive education and social experience for all students within the area.  Ensure that the extended Curriculum Area contributes towards the Academy’s ethos and aims.</w:t>
            </w:r>
          </w:p>
          <w:p w:rsidR="00A81D36" w:rsidRDefault="00A81D36">
            <w:pPr>
              <w:rPr>
                <w:rFonts w:cs="Arial"/>
                <w:sz w:val="22"/>
                <w:szCs w:val="22"/>
              </w:rPr>
            </w:pPr>
          </w:p>
          <w:p w:rsidR="00A81D36" w:rsidRDefault="00DD5645">
            <w:pPr>
              <w:rPr>
                <w:rFonts w:cs="Arial"/>
                <w:sz w:val="22"/>
                <w:szCs w:val="22"/>
              </w:rPr>
            </w:pPr>
            <w:r>
              <w:rPr>
                <w:rFonts w:cs="Arial"/>
                <w:sz w:val="22"/>
                <w:szCs w:val="22"/>
              </w:rPr>
              <w:t>This job description allocates dut</w:t>
            </w:r>
            <w:r>
              <w:rPr>
                <w:rFonts w:cs="Arial"/>
                <w:sz w:val="22"/>
                <w:szCs w:val="22"/>
              </w:rPr>
              <w:t>ies and responsibilities but does not direct the particular amount of time to be spent on carrying them out and no part of it may be so construed.</w:t>
            </w:r>
          </w:p>
          <w:p w:rsidR="00A81D36" w:rsidRDefault="00A81D36">
            <w:pPr>
              <w:rPr>
                <w:rFonts w:cs="Arial"/>
                <w:sz w:val="22"/>
                <w:szCs w:val="22"/>
              </w:rPr>
            </w:pPr>
          </w:p>
          <w:p w:rsidR="00A81D36" w:rsidRDefault="00DD5645">
            <w:pPr>
              <w:rPr>
                <w:rFonts w:cs="Arial"/>
                <w:sz w:val="22"/>
                <w:szCs w:val="22"/>
              </w:rPr>
            </w:pPr>
            <w:r>
              <w:rPr>
                <w:rFonts w:cs="Arial"/>
                <w:sz w:val="22"/>
                <w:szCs w:val="22"/>
              </w:rPr>
              <w:t>This job description is not necessarily a comprehensive definition of the post.  It will be revised at least</w:t>
            </w:r>
            <w:r>
              <w:rPr>
                <w:rFonts w:cs="Arial"/>
                <w:sz w:val="22"/>
                <w:szCs w:val="22"/>
              </w:rPr>
              <w:t xml:space="preserve"> once each year, but may be subject to modification or amendment at any time after consultation with the holder of the post.</w:t>
            </w:r>
          </w:p>
          <w:p w:rsidR="00A81D36" w:rsidRDefault="00A81D36">
            <w:pPr>
              <w:rPr>
                <w:rFonts w:cs="Arial"/>
                <w:sz w:val="22"/>
                <w:szCs w:val="22"/>
              </w:rPr>
            </w:pP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Reporting to:</w:t>
            </w:r>
          </w:p>
          <w:p w:rsidR="00A81D36" w:rsidRDefault="00A81D36">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A81D36" w:rsidRDefault="00A81D36">
            <w:pPr>
              <w:rPr>
                <w:sz w:val="22"/>
                <w:szCs w:val="22"/>
              </w:rPr>
            </w:pPr>
          </w:p>
          <w:p w:rsidR="00A81D36" w:rsidRDefault="00DD5645">
            <w:pPr>
              <w:rPr>
                <w:sz w:val="22"/>
                <w:szCs w:val="22"/>
              </w:rPr>
            </w:pPr>
            <w:r>
              <w:rPr>
                <w:sz w:val="22"/>
                <w:szCs w:val="22"/>
              </w:rPr>
              <w:t>Deputy Vice Principal</w:t>
            </w:r>
          </w:p>
          <w:p w:rsidR="00A81D36" w:rsidRDefault="00A81D36">
            <w:pPr>
              <w:rPr>
                <w:sz w:val="22"/>
                <w:szCs w:val="22"/>
              </w:rPr>
            </w:pP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Responsible for:</w:t>
            </w:r>
          </w:p>
          <w:p w:rsidR="00A81D36" w:rsidRDefault="00A81D36">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A81D36" w:rsidRDefault="00A81D36">
            <w:pPr>
              <w:rPr>
                <w:sz w:val="22"/>
                <w:szCs w:val="22"/>
              </w:rPr>
            </w:pPr>
          </w:p>
          <w:p w:rsidR="00A81D36" w:rsidRDefault="00DD5645">
            <w:pPr>
              <w:rPr>
                <w:sz w:val="22"/>
                <w:szCs w:val="22"/>
              </w:rPr>
            </w:pPr>
            <w:r>
              <w:rPr>
                <w:sz w:val="22"/>
                <w:szCs w:val="22"/>
              </w:rPr>
              <w:t xml:space="preserve">The teacher is responsible for providing an educational atmosphere where students have the opportunity to fulfill their God-given potential for spiritual, intellectual, emotional, physical and psychological growth.  The teacher is responsible for </w:t>
            </w:r>
            <w:r>
              <w:rPr>
                <w:sz w:val="22"/>
                <w:szCs w:val="22"/>
              </w:rPr>
              <w:lastRenderedPageBreak/>
              <w:t>implement</w:t>
            </w:r>
            <w:r>
              <w:rPr>
                <w:sz w:val="22"/>
                <w:szCs w:val="22"/>
              </w:rPr>
              <w:t>ing a program that will result in students achieving personal and academic success in accordance with The Bishop of Winchester Academy policies.</w:t>
            </w:r>
          </w:p>
          <w:p w:rsidR="00A81D36" w:rsidRDefault="00DD5645">
            <w:pPr>
              <w:rPr>
                <w:sz w:val="22"/>
                <w:szCs w:val="22"/>
              </w:rPr>
            </w:pPr>
            <w:r>
              <w:rPr>
                <w:sz w:val="22"/>
                <w:szCs w:val="22"/>
              </w:rPr>
              <w:t>The Assistant Vice Principal Curriculum is responsible for ensuring that all students achieve their full potent</w:t>
            </w:r>
            <w:r>
              <w:rPr>
                <w:sz w:val="22"/>
                <w:szCs w:val="22"/>
              </w:rPr>
              <w:t>ial within the extended Curriculum Area.</w:t>
            </w:r>
          </w:p>
          <w:p w:rsidR="00A81D36" w:rsidRDefault="00A81D36">
            <w:pPr>
              <w:rPr>
                <w:sz w:val="22"/>
                <w:szCs w:val="22"/>
              </w:rPr>
            </w:pPr>
          </w:p>
        </w:tc>
      </w:tr>
      <w:tr w:rsidR="00A81D36">
        <w:trPr>
          <w:trHeight w:val="481"/>
        </w:trPr>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Liaising with:</w:t>
            </w:r>
          </w:p>
        </w:tc>
        <w:tc>
          <w:tcPr>
            <w:tcW w:w="8586" w:type="dxa"/>
            <w:tcBorders>
              <w:top w:val="single" w:sz="4" w:space="0" w:color="auto"/>
              <w:left w:val="single" w:sz="4" w:space="0" w:color="auto"/>
              <w:bottom w:val="single" w:sz="4" w:space="0" w:color="auto"/>
              <w:right w:val="single" w:sz="4" w:space="0" w:color="auto"/>
            </w:tcBorders>
          </w:tcPr>
          <w:p w:rsidR="00A81D36" w:rsidRDefault="00A81D36">
            <w:pPr>
              <w:rPr>
                <w:sz w:val="22"/>
                <w:szCs w:val="22"/>
              </w:rPr>
            </w:pPr>
          </w:p>
          <w:p w:rsidR="00A81D36" w:rsidRDefault="00DD5645">
            <w:pPr>
              <w:pStyle w:val="ListParagraph"/>
              <w:numPr>
                <w:ilvl w:val="0"/>
                <w:numId w:val="34"/>
              </w:numPr>
              <w:spacing w:after="0"/>
              <w:ind w:left="317"/>
              <w:rPr>
                <w:rFonts w:ascii="Arial" w:hAnsi="Arial" w:cs="Arial"/>
                <w:sz w:val="22"/>
              </w:rPr>
            </w:pPr>
            <w:r>
              <w:rPr>
                <w:rFonts w:ascii="Arial" w:hAnsi="Arial" w:cs="Arial"/>
                <w:sz w:val="22"/>
              </w:rPr>
              <w:t>Deputy Vice Principal/ Assistant Vice Principal</w:t>
            </w:r>
          </w:p>
          <w:p w:rsidR="00A81D36" w:rsidRDefault="00DD5645">
            <w:pPr>
              <w:pStyle w:val="ListParagraph"/>
              <w:numPr>
                <w:ilvl w:val="0"/>
                <w:numId w:val="34"/>
              </w:numPr>
              <w:spacing w:after="0"/>
              <w:ind w:left="317"/>
              <w:rPr>
                <w:rFonts w:ascii="Arial" w:hAnsi="Arial" w:cs="Arial"/>
                <w:sz w:val="22"/>
              </w:rPr>
            </w:pPr>
            <w:r>
              <w:rPr>
                <w:rFonts w:ascii="Arial" w:hAnsi="Arial" w:cs="Arial"/>
                <w:sz w:val="22"/>
              </w:rPr>
              <w:t>Relevant members of the academy, community, parents and governors.</w:t>
            </w:r>
          </w:p>
          <w:p w:rsidR="00A81D36" w:rsidRDefault="00DD5645">
            <w:pPr>
              <w:pStyle w:val="ListParagraph"/>
              <w:numPr>
                <w:ilvl w:val="0"/>
                <w:numId w:val="34"/>
              </w:numPr>
              <w:spacing w:after="0"/>
              <w:ind w:left="317"/>
              <w:rPr>
                <w:rFonts w:ascii="Arial" w:hAnsi="Arial" w:cs="Arial"/>
                <w:sz w:val="22"/>
              </w:rPr>
            </w:pPr>
            <w:r>
              <w:rPr>
                <w:rFonts w:ascii="Arial" w:hAnsi="Arial" w:cs="Arial"/>
                <w:sz w:val="22"/>
              </w:rPr>
              <w:t xml:space="preserve">Frequently supporting and challenging members of the extended Curriculum Area </w:t>
            </w:r>
            <w:r>
              <w:rPr>
                <w:rFonts w:ascii="Arial" w:hAnsi="Arial" w:cs="Arial"/>
                <w:sz w:val="22"/>
              </w:rPr>
              <w:t>team to ensure that all students achieve their full potential.</w:t>
            </w:r>
          </w:p>
          <w:p w:rsidR="00A81D36" w:rsidRDefault="00A81D36">
            <w:pPr>
              <w:rPr>
                <w:sz w:val="22"/>
                <w:szCs w:val="22"/>
              </w:rPr>
            </w:pP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Nature of Contract:</w:t>
            </w:r>
          </w:p>
        </w:tc>
        <w:tc>
          <w:tcPr>
            <w:tcW w:w="8586" w:type="dxa"/>
            <w:tcBorders>
              <w:top w:val="single" w:sz="4" w:space="0" w:color="auto"/>
              <w:left w:val="single" w:sz="4" w:space="0" w:color="auto"/>
              <w:bottom w:val="single" w:sz="4" w:space="0" w:color="auto"/>
              <w:right w:val="single" w:sz="4" w:space="0" w:color="auto"/>
            </w:tcBorders>
          </w:tcPr>
          <w:p w:rsidR="00A81D36" w:rsidRDefault="00A81D36">
            <w:pPr>
              <w:rPr>
                <w:sz w:val="22"/>
                <w:szCs w:val="22"/>
              </w:rPr>
            </w:pPr>
          </w:p>
          <w:p w:rsidR="00A81D36" w:rsidRDefault="00DD5645">
            <w:pPr>
              <w:rPr>
                <w:sz w:val="22"/>
                <w:szCs w:val="22"/>
              </w:rPr>
            </w:pPr>
            <w:r>
              <w:rPr>
                <w:sz w:val="22"/>
                <w:szCs w:val="22"/>
              </w:rPr>
              <w:t>Teacher’s Terms and Conditions</w:t>
            </w:r>
          </w:p>
          <w:p w:rsidR="00A81D36" w:rsidRDefault="00A81D36">
            <w:pPr>
              <w:rPr>
                <w:sz w:val="22"/>
                <w:szCs w:val="22"/>
              </w:rPr>
            </w:pP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Salary Scale:</w:t>
            </w:r>
          </w:p>
          <w:p w:rsidR="00A81D36" w:rsidRDefault="00A81D36">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A81D36" w:rsidRDefault="00A81D36">
            <w:pPr>
              <w:rPr>
                <w:sz w:val="22"/>
                <w:szCs w:val="22"/>
              </w:rPr>
            </w:pP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Disclosure Level:</w:t>
            </w:r>
          </w:p>
          <w:p w:rsidR="00A81D36" w:rsidRDefault="00A81D36">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A81D36" w:rsidRDefault="00A81D36">
            <w:pPr>
              <w:rPr>
                <w:sz w:val="22"/>
                <w:szCs w:val="22"/>
              </w:rPr>
            </w:pPr>
          </w:p>
          <w:p w:rsidR="00A81D36" w:rsidRDefault="00DD5645">
            <w:pPr>
              <w:rPr>
                <w:sz w:val="22"/>
                <w:szCs w:val="22"/>
              </w:rPr>
            </w:pPr>
            <w:r>
              <w:rPr>
                <w:sz w:val="22"/>
                <w:szCs w:val="22"/>
              </w:rPr>
              <w:t>Enhanced</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Review Date:</w:t>
            </w:r>
          </w:p>
        </w:tc>
        <w:tc>
          <w:tcPr>
            <w:tcW w:w="8586" w:type="dxa"/>
            <w:tcBorders>
              <w:top w:val="single" w:sz="4" w:space="0" w:color="auto"/>
              <w:left w:val="single" w:sz="4" w:space="0" w:color="auto"/>
              <w:bottom w:val="single" w:sz="4" w:space="0" w:color="auto"/>
              <w:right w:val="single" w:sz="4" w:space="0" w:color="auto"/>
            </w:tcBorders>
          </w:tcPr>
          <w:p w:rsidR="00A81D36" w:rsidRDefault="00A81D36">
            <w:pPr>
              <w:rPr>
                <w:sz w:val="22"/>
                <w:szCs w:val="22"/>
              </w:rPr>
            </w:pPr>
          </w:p>
          <w:p w:rsidR="00A81D36" w:rsidRDefault="00DD5645">
            <w:pPr>
              <w:rPr>
                <w:sz w:val="22"/>
                <w:szCs w:val="22"/>
              </w:rPr>
            </w:pPr>
            <w:r>
              <w:rPr>
                <w:sz w:val="22"/>
                <w:szCs w:val="22"/>
              </w:rPr>
              <w:t>Annually as part of the Performance Management process.</w:t>
            </w:r>
          </w:p>
          <w:p w:rsidR="00A81D36" w:rsidRDefault="00A81D36">
            <w:pPr>
              <w:rPr>
                <w:sz w:val="22"/>
                <w:szCs w:val="22"/>
              </w:rPr>
            </w:pPr>
          </w:p>
        </w:tc>
      </w:tr>
      <w:tr w:rsidR="00A81D36">
        <w:tc>
          <w:tcPr>
            <w:tcW w:w="10679" w:type="dxa"/>
            <w:gridSpan w:val="2"/>
            <w:tcBorders>
              <w:top w:val="single" w:sz="4" w:space="0" w:color="auto"/>
              <w:left w:val="single" w:sz="4" w:space="0" w:color="auto"/>
              <w:bottom w:val="single" w:sz="4" w:space="0" w:color="auto"/>
              <w:right w:val="single" w:sz="4" w:space="0" w:color="auto"/>
            </w:tcBorders>
            <w:shd w:val="clear" w:color="auto" w:fill="990033"/>
          </w:tcPr>
          <w:p w:rsidR="00A81D36" w:rsidRDefault="00DD5645">
            <w:pPr>
              <w:rPr>
                <w:b/>
                <w:color w:val="FFFFFF"/>
                <w:sz w:val="22"/>
                <w:szCs w:val="22"/>
              </w:rPr>
            </w:pPr>
            <w:r>
              <w:rPr>
                <w:b/>
                <w:color w:val="FFFFFF"/>
                <w:sz w:val="22"/>
                <w:szCs w:val="22"/>
              </w:rPr>
              <w:t>Section Two</w:t>
            </w:r>
          </w:p>
          <w:p w:rsidR="00A81D36" w:rsidRDefault="00DD5645">
            <w:pPr>
              <w:rPr>
                <w:sz w:val="22"/>
                <w:szCs w:val="22"/>
              </w:rPr>
            </w:pPr>
            <w:r>
              <w:rPr>
                <w:b/>
                <w:color w:val="FFFFFF"/>
                <w:sz w:val="22"/>
                <w:szCs w:val="22"/>
              </w:rPr>
              <w:t>Professional Duties and Responsibilities</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Ethos</w:t>
            </w:r>
          </w:p>
          <w:p w:rsidR="00A81D36" w:rsidRDefault="00A81D36">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A81D36" w:rsidRDefault="00DD5645">
            <w:pPr>
              <w:pStyle w:val="ListParagraph"/>
              <w:numPr>
                <w:ilvl w:val="0"/>
                <w:numId w:val="32"/>
              </w:numPr>
              <w:autoSpaceDE w:val="0"/>
              <w:autoSpaceDN w:val="0"/>
              <w:adjustRightInd w:val="0"/>
              <w:spacing w:after="0"/>
              <w:ind w:left="317" w:hanging="283"/>
              <w:rPr>
                <w:rFonts w:ascii="Arial" w:hAnsi="Arial" w:cs="Arial"/>
                <w:color w:val="000000"/>
                <w:sz w:val="22"/>
              </w:rPr>
            </w:pPr>
            <w:r>
              <w:rPr>
                <w:rFonts w:ascii="Arial" w:hAnsi="Arial" w:cs="Arial"/>
                <w:color w:val="000000"/>
                <w:sz w:val="22"/>
              </w:rPr>
              <w:t xml:space="preserve">All academy post-holders are expected to support the sponsor’s vision, Christian Ethos and values that are embedded in the day-to-day and long-term running of the academy.  Each post holder must share the </w:t>
            </w:r>
            <w:r>
              <w:rPr>
                <w:rFonts w:ascii="Arial" w:hAnsi="Arial" w:cs="Arial"/>
                <w:color w:val="000000"/>
                <w:sz w:val="22"/>
              </w:rPr>
              <w:t>commitment of the sponsors’ principles and values of honesty, respect, hospitality, compassion, love, forgiveness, self-discipline, creativity and hope.</w:t>
            </w:r>
          </w:p>
          <w:p w:rsidR="00A81D36" w:rsidRDefault="00DD5645">
            <w:pPr>
              <w:pStyle w:val="ListParagraph"/>
              <w:numPr>
                <w:ilvl w:val="0"/>
                <w:numId w:val="32"/>
              </w:numPr>
              <w:autoSpaceDE w:val="0"/>
              <w:autoSpaceDN w:val="0"/>
              <w:adjustRightInd w:val="0"/>
              <w:spacing w:after="0"/>
              <w:ind w:left="317" w:hanging="283"/>
              <w:rPr>
                <w:rFonts w:ascii="Arial" w:hAnsi="Arial" w:cs="Arial"/>
                <w:color w:val="000000"/>
                <w:sz w:val="22"/>
              </w:rPr>
            </w:pPr>
            <w:r>
              <w:rPr>
                <w:rFonts w:ascii="Arial" w:hAnsi="Arial" w:cs="Arial"/>
                <w:color w:val="000000"/>
                <w:sz w:val="22"/>
              </w:rPr>
              <w:t>To lead/part lead a Tutor Group within the House system.</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Specialism’s</w:t>
            </w:r>
          </w:p>
        </w:tc>
        <w:tc>
          <w:tcPr>
            <w:tcW w:w="8586" w:type="dxa"/>
            <w:tcBorders>
              <w:top w:val="single" w:sz="4" w:space="0" w:color="auto"/>
              <w:left w:val="single" w:sz="4" w:space="0" w:color="auto"/>
              <w:bottom w:val="single" w:sz="4" w:space="0" w:color="auto"/>
              <w:right w:val="single" w:sz="4" w:space="0" w:color="auto"/>
            </w:tcBorders>
          </w:tcPr>
          <w:p w:rsidR="00A81D36" w:rsidRDefault="00DD5645">
            <w:pPr>
              <w:pStyle w:val="ListParagraph"/>
              <w:numPr>
                <w:ilvl w:val="0"/>
                <w:numId w:val="33"/>
              </w:numPr>
              <w:autoSpaceDE w:val="0"/>
              <w:autoSpaceDN w:val="0"/>
              <w:adjustRightInd w:val="0"/>
              <w:spacing w:after="0"/>
              <w:ind w:left="317" w:hanging="283"/>
              <w:rPr>
                <w:rFonts w:ascii="Arial" w:hAnsi="Arial" w:cs="Arial"/>
                <w:color w:val="000000"/>
                <w:sz w:val="22"/>
              </w:rPr>
            </w:pPr>
            <w:r>
              <w:rPr>
                <w:rFonts w:ascii="Arial" w:hAnsi="Arial" w:cs="Arial"/>
                <w:color w:val="000000"/>
                <w:sz w:val="22"/>
              </w:rPr>
              <w:t xml:space="preserve">All academy post-holders are </w:t>
            </w:r>
            <w:r>
              <w:rPr>
                <w:rFonts w:ascii="Arial" w:hAnsi="Arial" w:cs="Arial"/>
                <w:color w:val="000000"/>
                <w:sz w:val="22"/>
              </w:rPr>
              <w:t>expected to contribute to the development of young people and the community through the specialism of Enterprise &amp; Innovation and Mathematics.</w:t>
            </w:r>
          </w:p>
          <w:p w:rsidR="00A81D36" w:rsidRDefault="00DD5645">
            <w:pPr>
              <w:pStyle w:val="ListParagraph"/>
              <w:numPr>
                <w:ilvl w:val="0"/>
                <w:numId w:val="33"/>
              </w:numPr>
              <w:autoSpaceDE w:val="0"/>
              <w:autoSpaceDN w:val="0"/>
              <w:adjustRightInd w:val="0"/>
              <w:spacing w:after="0"/>
              <w:ind w:left="317" w:hanging="283"/>
              <w:rPr>
                <w:rFonts w:cs="Arial"/>
                <w:color w:val="000000"/>
                <w:sz w:val="22"/>
              </w:rPr>
            </w:pPr>
            <w:r>
              <w:rPr>
                <w:rFonts w:ascii="Arial" w:hAnsi="Arial" w:cs="Arial"/>
                <w:sz w:val="22"/>
              </w:rPr>
              <w:t>To lead the tutor group in enterprise and innovation projects.</w:t>
            </w:r>
          </w:p>
          <w:p w:rsidR="00A81D36" w:rsidRDefault="00DD5645">
            <w:pPr>
              <w:pStyle w:val="ListParagraph"/>
              <w:numPr>
                <w:ilvl w:val="0"/>
                <w:numId w:val="33"/>
              </w:numPr>
              <w:autoSpaceDE w:val="0"/>
              <w:autoSpaceDN w:val="0"/>
              <w:adjustRightInd w:val="0"/>
              <w:spacing w:after="0"/>
              <w:ind w:left="317" w:hanging="283"/>
              <w:rPr>
                <w:rFonts w:cs="Arial"/>
                <w:color w:val="000000"/>
                <w:sz w:val="22"/>
              </w:rPr>
            </w:pPr>
            <w:r>
              <w:rPr>
                <w:rFonts w:ascii="Arial" w:hAnsi="Arial" w:cs="Arial"/>
                <w:sz w:val="22"/>
              </w:rPr>
              <w:t>To encourage and acknowledge enterprise and innova</w:t>
            </w:r>
            <w:r>
              <w:rPr>
                <w:rFonts w:ascii="Arial" w:hAnsi="Arial" w:cs="Arial"/>
                <w:sz w:val="22"/>
              </w:rPr>
              <w:t>tion attitudes in other staff and students.</w:t>
            </w:r>
          </w:p>
          <w:p w:rsidR="00A81D36" w:rsidRDefault="00DD5645">
            <w:pPr>
              <w:pStyle w:val="ListParagraph"/>
              <w:numPr>
                <w:ilvl w:val="0"/>
                <w:numId w:val="26"/>
              </w:numPr>
              <w:spacing w:after="0" w:line="276" w:lineRule="auto"/>
              <w:ind w:left="336"/>
              <w:contextualSpacing/>
              <w:rPr>
                <w:rFonts w:ascii="Arial" w:hAnsi="Arial" w:cs="Arial"/>
                <w:sz w:val="22"/>
              </w:rPr>
            </w:pPr>
            <w:r>
              <w:rPr>
                <w:rFonts w:ascii="Arial" w:hAnsi="Arial" w:cs="Arial"/>
                <w:sz w:val="22"/>
              </w:rPr>
              <w:t>To develop enterprising and innovative attitudes in students.</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 xml:space="preserve">Curriculum </w:t>
            </w:r>
          </w:p>
          <w:p w:rsidR="00A81D36" w:rsidRDefault="00A81D36">
            <w:pPr>
              <w:rPr>
                <w:b/>
                <w:sz w:val="22"/>
                <w:szCs w:val="22"/>
              </w:rPr>
            </w:pPr>
          </w:p>
          <w:p w:rsidR="00A81D36" w:rsidRDefault="00A81D36">
            <w:pPr>
              <w:rPr>
                <w:b/>
                <w:sz w:val="22"/>
                <w:szCs w:val="22"/>
              </w:rPr>
            </w:pPr>
          </w:p>
          <w:p w:rsidR="00A81D36" w:rsidRDefault="00A81D36">
            <w:pPr>
              <w:rPr>
                <w:b/>
                <w:sz w:val="22"/>
                <w:szCs w:val="22"/>
              </w:rPr>
            </w:pPr>
          </w:p>
          <w:p w:rsidR="00A81D36" w:rsidRDefault="00A81D36">
            <w:pPr>
              <w:rPr>
                <w:b/>
                <w:sz w:val="22"/>
                <w:szCs w:val="22"/>
              </w:rPr>
            </w:pPr>
          </w:p>
          <w:p w:rsidR="00A81D36" w:rsidRDefault="00A81D36">
            <w:pPr>
              <w:rPr>
                <w:b/>
                <w:sz w:val="22"/>
                <w:szCs w:val="22"/>
              </w:rPr>
            </w:pPr>
          </w:p>
          <w:p w:rsidR="00A81D36" w:rsidRDefault="00A81D36">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A81D36" w:rsidRDefault="00DD5645">
            <w:pPr>
              <w:pStyle w:val="ListParagraph"/>
              <w:numPr>
                <w:ilvl w:val="0"/>
                <w:numId w:val="20"/>
              </w:numPr>
              <w:spacing w:after="0"/>
              <w:ind w:left="336"/>
              <w:rPr>
                <w:rFonts w:ascii="Arial" w:hAnsi="Arial" w:cs="Arial"/>
                <w:sz w:val="22"/>
              </w:rPr>
            </w:pPr>
            <w:r>
              <w:rPr>
                <w:rFonts w:ascii="Arial" w:hAnsi="Arial" w:cs="Arial"/>
                <w:sz w:val="22"/>
              </w:rPr>
              <w:t>To work with others to plan highly effective lessons, Schemes of Work and Curriculum Maps.</w:t>
            </w:r>
          </w:p>
          <w:p w:rsidR="00A81D36" w:rsidRDefault="00DD5645">
            <w:pPr>
              <w:pStyle w:val="ListParagraph"/>
              <w:numPr>
                <w:ilvl w:val="0"/>
                <w:numId w:val="20"/>
              </w:numPr>
              <w:spacing w:after="0"/>
              <w:ind w:left="336"/>
              <w:rPr>
                <w:rFonts w:ascii="Arial" w:hAnsi="Arial" w:cs="Arial"/>
                <w:sz w:val="22"/>
              </w:rPr>
            </w:pPr>
            <w:r>
              <w:rPr>
                <w:rFonts w:ascii="Arial" w:hAnsi="Arial" w:cs="Arial"/>
                <w:sz w:val="22"/>
              </w:rPr>
              <w:t>To review own lessons and effectiveness</w:t>
            </w:r>
            <w:r>
              <w:rPr>
                <w:rFonts w:ascii="Arial" w:hAnsi="Arial" w:cs="Arial"/>
                <w:sz w:val="22"/>
              </w:rPr>
              <w:t xml:space="preserve"> of own planning.</w:t>
            </w:r>
          </w:p>
          <w:p w:rsidR="00A81D36" w:rsidRDefault="00DD5645">
            <w:pPr>
              <w:pStyle w:val="ListParagraph"/>
              <w:numPr>
                <w:ilvl w:val="0"/>
                <w:numId w:val="20"/>
              </w:numPr>
              <w:spacing w:after="0"/>
              <w:ind w:left="336"/>
              <w:rPr>
                <w:rFonts w:ascii="Arial" w:hAnsi="Arial" w:cs="Arial"/>
                <w:sz w:val="22"/>
              </w:rPr>
            </w:pPr>
            <w:r>
              <w:rPr>
                <w:rFonts w:ascii="Arial" w:hAnsi="Arial" w:cs="Arial"/>
                <w:sz w:val="22"/>
              </w:rPr>
              <w:t>To contribute to development of Curriculum, Homework and Enterprise Projects.</w:t>
            </w:r>
          </w:p>
          <w:p w:rsidR="00A81D36" w:rsidRDefault="00DD5645">
            <w:pPr>
              <w:pStyle w:val="ListParagraph"/>
              <w:numPr>
                <w:ilvl w:val="0"/>
                <w:numId w:val="20"/>
              </w:numPr>
              <w:spacing w:after="0"/>
              <w:ind w:left="336"/>
              <w:rPr>
                <w:rFonts w:ascii="Arial" w:hAnsi="Arial" w:cs="Arial"/>
                <w:sz w:val="22"/>
              </w:rPr>
            </w:pPr>
            <w:r>
              <w:rPr>
                <w:rFonts w:ascii="Arial" w:hAnsi="Arial" w:cs="Arial"/>
                <w:sz w:val="22"/>
              </w:rPr>
              <w:t>To plan with Teaching Assistants to meet individual student needs on AEN/SEN register.</w:t>
            </w:r>
          </w:p>
          <w:p w:rsidR="00A81D36" w:rsidRDefault="00DD5645">
            <w:pPr>
              <w:pStyle w:val="Style2"/>
              <w:numPr>
                <w:ilvl w:val="0"/>
                <w:numId w:val="16"/>
              </w:numPr>
              <w:ind w:left="336"/>
              <w:rPr>
                <w:rFonts w:cs="Arial"/>
                <w:sz w:val="22"/>
                <w:szCs w:val="22"/>
              </w:rPr>
            </w:pPr>
            <w:r>
              <w:rPr>
                <w:rFonts w:cs="Arial"/>
                <w:sz w:val="22"/>
                <w:szCs w:val="22"/>
              </w:rPr>
              <w:t>To support and develop the competency based curriculum through cross curr</w:t>
            </w:r>
            <w:r>
              <w:rPr>
                <w:rFonts w:cs="Arial"/>
                <w:sz w:val="22"/>
                <w:szCs w:val="22"/>
              </w:rPr>
              <w:t xml:space="preserve">icular thematic based project work including collaboration with other subjects beyond the individual teacher’s subject specialism. </w:t>
            </w:r>
          </w:p>
          <w:p w:rsidR="00A81D36" w:rsidRDefault="00DD5645">
            <w:pPr>
              <w:pStyle w:val="ListParagraph"/>
              <w:numPr>
                <w:ilvl w:val="0"/>
                <w:numId w:val="20"/>
              </w:numPr>
              <w:spacing w:after="0"/>
              <w:ind w:left="336"/>
              <w:rPr>
                <w:rFonts w:ascii="Arial" w:hAnsi="Arial" w:cs="Arial"/>
                <w:sz w:val="22"/>
              </w:rPr>
            </w:pPr>
            <w:r>
              <w:rPr>
                <w:rFonts w:ascii="Arial" w:hAnsi="Arial" w:cs="Arial"/>
                <w:sz w:val="22"/>
              </w:rPr>
              <w:t xml:space="preserve">The role is to contribute to the teaching and other work of the subject area and as a form tutor, to undertake the academic </w:t>
            </w:r>
            <w:r>
              <w:rPr>
                <w:rFonts w:ascii="Arial" w:hAnsi="Arial" w:cs="Arial"/>
                <w:sz w:val="22"/>
              </w:rPr>
              <w:t>tutoring programme and associated monitoring, pastoral and administrative duties in respect of student in your care.  Statutory duties in general care of students must be carried out.</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DD5645">
            <w:pPr>
              <w:rPr>
                <w:b/>
                <w:sz w:val="22"/>
                <w:szCs w:val="22"/>
              </w:rPr>
            </w:pPr>
            <w:r>
              <w:rPr>
                <w:b/>
                <w:sz w:val="22"/>
                <w:szCs w:val="22"/>
              </w:rPr>
              <w:t>Teaching and Learning</w:t>
            </w:r>
          </w:p>
          <w:p w:rsidR="00A81D36" w:rsidRDefault="00A81D36">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A81D36" w:rsidRDefault="00DD5645">
            <w:pPr>
              <w:pStyle w:val="ListParagraph"/>
              <w:numPr>
                <w:ilvl w:val="0"/>
                <w:numId w:val="27"/>
              </w:numPr>
              <w:spacing w:after="0" w:line="276" w:lineRule="auto"/>
              <w:ind w:left="336"/>
              <w:contextualSpacing/>
              <w:rPr>
                <w:rFonts w:ascii="Arial" w:hAnsi="Arial" w:cs="Arial"/>
                <w:sz w:val="22"/>
              </w:rPr>
            </w:pPr>
            <w:r>
              <w:rPr>
                <w:rFonts w:ascii="Arial" w:hAnsi="Arial" w:cs="Arial"/>
                <w:sz w:val="22"/>
              </w:rPr>
              <w:t>To fully implement all academy policies and proc</w:t>
            </w:r>
            <w:r>
              <w:rPr>
                <w:rFonts w:ascii="Arial" w:hAnsi="Arial" w:cs="Arial"/>
                <w:sz w:val="22"/>
              </w:rPr>
              <w:t>edures.</w:t>
            </w:r>
          </w:p>
          <w:p w:rsidR="00A81D36" w:rsidRDefault="00DD5645">
            <w:pPr>
              <w:pStyle w:val="ListParagraph"/>
              <w:numPr>
                <w:ilvl w:val="0"/>
                <w:numId w:val="27"/>
              </w:numPr>
              <w:spacing w:after="0" w:line="276" w:lineRule="auto"/>
              <w:ind w:left="336"/>
              <w:contextualSpacing/>
              <w:rPr>
                <w:rFonts w:ascii="Arial" w:hAnsi="Arial" w:cs="Arial"/>
                <w:sz w:val="22"/>
              </w:rPr>
            </w:pPr>
            <w:r>
              <w:rPr>
                <w:rFonts w:ascii="Arial" w:hAnsi="Arial" w:cs="Arial"/>
                <w:sz w:val="22"/>
              </w:rPr>
              <w:t>To make effective use of resources, including ICT.</w:t>
            </w:r>
          </w:p>
          <w:p w:rsidR="00A81D36" w:rsidRDefault="00DD5645">
            <w:pPr>
              <w:pStyle w:val="ListParagraph"/>
              <w:numPr>
                <w:ilvl w:val="0"/>
                <w:numId w:val="27"/>
              </w:numPr>
              <w:spacing w:after="0" w:line="276" w:lineRule="auto"/>
              <w:ind w:left="336"/>
              <w:contextualSpacing/>
              <w:rPr>
                <w:rFonts w:ascii="Arial" w:hAnsi="Arial" w:cs="Arial"/>
                <w:sz w:val="22"/>
              </w:rPr>
            </w:pPr>
            <w:r>
              <w:rPr>
                <w:rFonts w:ascii="Arial" w:hAnsi="Arial" w:cs="Arial"/>
                <w:sz w:val="22"/>
              </w:rPr>
              <w:t>To take part in peer skill exchanges, observations, coaching and mentoring.</w:t>
            </w:r>
          </w:p>
          <w:p w:rsidR="00A81D36" w:rsidRDefault="00DD5645">
            <w:pPr>
              <w:pStyle w:val="ListParagraph"/>
              <w:numPr>
                <w:ilvl w:val="0"/>
                <w:numId w:val="27"/>
              </w:numPr>
              <w:spacing w:after="0" w:line="276" w:lineRule="auto"/>
              <w:ind w:left="336"/>
              <w:contextualSpacing/>
              <w:rPr>
                <w:rFonts w:ascii="Arial" w:hAnsi="Arial" w:cs="Arial"/>
                <w:sz w:val="22"/>
              </w:rPr>
            </w:pPr>
            <w:r>
              <w:rPr>
                <w:rFonts w:ascii="Arial" w:hAnsi="Arial" w:cs="Arial"/>
                <w:sz w:val="22"/>
              </w:rPr>
              <w:lastRenderedPageBreak/>
              <w:t xml:space="preserve">To ensure all students can engage and achieve in lessons. </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DD5645">
            <w:pPr>
              <w:rPr>
                <w:b/>
                <w:sz w:val="22"/>
                <w:szCs w:val="22"/>
              </w:rPr>
            </w:pPr>
            <w:r>
              <w:rPr>
                <w:b/>
                <w:sz w:val="22"/>
                <w:szCs w:val="22"/>
              </w:rPr>
              <w:lastRenderedPageBreak/>
              <w:t>Students’ Achievement, Attainment, and Assessment</w:t>
            </w:r>
          </w:p>
        </w:tc>
        <w:tc>
          <w:tcPr>
            <w:tcW w:w="8586" w:type="dxa"/>
            <w:tcBorders>
              <w:top w:val="single" w:sz="4" w:space="0" w:color="auto"/>
              <w:left w:val="single" w:sz="4" w:space="0" w:color="auto"/>
              <w:bottom w:val="single" w:sz="4" w:space="0" w:color="auto"/>
              <w:right w:val="single" w:sz="4" w:space="0" w:color="auto"/>
            </w:tcBorders>
          </w:tcPr>
          <w:p w:rsidR="00A81D36" w:rsidRDefault="00DD5645">
            <w:pPr>
              <w:pStyle w:val="ListParagraph"/>
              <w:numPr>
                <w:ilvl w:val="0"/>
                <w:numId w:val="28"/>
              </w:numPr>
              <w:spacing w:after="0" w:line="276" w:lineRule="auto"/>
              <w:ind w:left="336"/>
              <w:contextualSpacing/>
              <w:rPr>
                <w:rFonts w:ascii="Arial" w:hAnsi="Arial" w:cs="Arial"/>
                <w:sz w:val="22"/>
              </w:rPr>
            </w:pPr>
            <w:r>
              <w:rPr>
                <w:rFonts w:ascii="Arial" w:hAnsi="Arial" w:cs="Arial"/>
                <w:sz w:val="22"/>
              </w:rPr>
              <w:t xml:space="preserve"> To ensure students make outstanding progress.</w:t>
            </w:r>
          </w:p>
          <w:p w:rsidR="00A81D36" w:rsidRDefault="00DD5645">
            <w:pPr>
              <w:pStyle w:val="ListParagraph"/>
              <w:numPr>
                <w:ilvl w:val="0"/>
                <w:numId w:val="28"/>
              </w:numPr>
              <w:spacing w:after="0" w:line="276" w:lineRule="auto"/>
              <w:ind w:left="336"/>
              <w:contextualSpacing/>
              <w:rPr>
                <w:rFonts w:ascii="Arial" w:hAnsi="Arial" w:cs="Arial"/>
                <w:sz w:val="22"/>
              </w:rPr>
            </w:pPr>
            <w:r>
              <w:rPr>
                <w:rFonts w:ascii="Arial" w:hAnsi="Arial" w:cs="Arial"/>
                <w:sz w:val="22"/>
              </w:rPr>
              <w:t>To implement all actions following reviews of student progress.</w:t>
            </w:r>
          </w:p>
          <w:p w:rsidR="00A81D36" w:rsidRDefault="00DD5645">
            <w:pPr>
              <w:pStyle w:val="ListParagraph"/>
              <w:numPr>
                <w:ilvl w:val="0"/>
                <w:numId w:val="28"/>
              </w:numPr>
              <w:spacing w:after="0" w:line="276" w:lineRule="auto"/>
              <w:ind w:left="336"/>
              <w:contextualSpacing/>
              <w:rPr>
                <w:rFonts w:ascii="Arial" w:hAnsi="Arial" w:cs="Arial"/>
                <w:sz w:val="22"/>
              </w:rPr>
            </w:pPr>
            <w:r>
              <w:rPr>
                <w:rFonts w:ascii="Arial" w:hAnsi="Arial" w:cs="Arial"/>
                <w:sz w:val="22"/>
              </w:rPr>
              <w:t>To fully implement the Assessment Policy and procedures to a high standard.</w:t>
            </w:r>
          </w:p>
          <w:p w:rsidR="00A81D36" w:rsidRDefault="00DD5645">
            <w:pPr>
              <w:pStyle w:val="ListParagraph"/>
              <w:numPr>
                <w:ilvl w:val="0"/>
                <w:numId w:val="28"/>
              </w:numPr>
              <w:spacing w:after="0" w:line="276" w:lineRule="auto"/>
              <w:ind w:left="336"/>
              <w:contextualSpacing/>
              <w:rPr>
                <w:rFonts w:ascii="Arial" w:hAnsi="Arial" w:cs="Arial"/>
                <w:sz w:val="22"/>
              </w:rPr>
            </w:pPr>
            <w:r>
              <w:rPr>
                <w:rFonts w:ascii="Arial" w:hAnsi="Arial" w:cs="Arial"/>
                <w:sz w:val="22"/>
              </w:rPr>
              <w:t xml:space="preserve">To plan for assessment for learning in every lesson. </w:t>
            </w:r>
          </w:p>
          <w:p w:rsidR="00A81D36" w:rsidRDefault="00DD5645">
            <w:pPr>
              <w:pStyle w:val="ListParagraph"/>
              <w:numPr>
                <w:ilvl w:val="0"/>
                <w:numId w:val="28"/>
              </w:numPr>
              <w:spacing w:after="0" w:line="276" w:lineRule="auto"/>
              <w:ind w:left="336"/>
              <w:contextualSpacing/>
              <w:rPr>
                <w:rFonts w:ascii="Arial" w:hAnsi="Arial" w:cs="Arial"/>
                <w:sz w:val="22"/>
              </w:rPr>
            </w:pPr>
            <w:r>
              <w:rPr>
                <w:rFonts w:ascii="Arial" w:hAnsi="Arial" w:cs="Arial"/>
                <w:sz w:val="22"/>
              </w:rPr>
              <w:t>To ensure level</w:t>
            </w:r>
            <w:r>
              <w:rPr>
                <w:rFonts w:ascii="Arial" w:hAnsi="Arial" w:cs="Arial"/>
                <w:sz w:val="22"/>
              </w:rPr>
              <w:t>ling is accurate.</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DD5645">
            <w:pPr>
              <w:rPr>
                <w:b/>
                <w:sz w:val="22"/>
                <w:szCs w:val="22"/>
              </w:rPr>
            </w:pPr>
            <w:r>
              <w:rPr>
                <w:b/>
                <w:sz w:val="22"/>
                <w:szCs w:val="22"/>
              </w:rPr>
              <w:t>Leadership Responsibilities</w:t>
            </w:r>
          </w:p>
        </w:tc>
        <w:tc>
          <w:tcPr>
            <w:tcW w:w="8586" w:type="dxa"/>
            <w:tcBorders>
              <w:top w:val="single" w:sz="4" w:space="0" w:color="auto"/>
              <w:left w:val="single" w:sz="4" w:space="0" w:color="auto"/>
              <w:bottom w:val="single" w:sz="4" w:space="0" w:color="auto"/>
              <w:right w:val="single" w:sz="4" w:space="0" w:color="auto"/>
            </w:tcBorders>
          </w:tcPr>
          <w:p w:rsidR="00A81D36" w:rsidRDefault="00DD5645">
            <w:pPr>
              <w:rPr>
                <w:b/>
                <w:bCs/>
              </w:rPr>
            </w:pPr>
            <w:r>
              <w:rPr>
                <w:b/>
                <w:bCs/>
              </w:rPr>
              <w:t>Guidance on AVP- Curriculum/ CAL Additional Responsibilities</w:t>
            </w:r>
          </w:p>
          <w:p w:rsidR="00A81D36" w:rsidRDefault="00A81D36">
            <w:pPr>
              <w:rPr>
                <w:b/>
                <w:bCs/>
                <w:sz w:val="20"/>
              </w:rPr>
            </w:pPr>
          </w:p>
          <w:p w:rsidR="00A81D36" w:rsidRDefault="00DD5645">
            <w:pPr>
              <w:rPr>
                <w:b/>
                <w:bCs/>
                <w:sz w:val="22"/>
                <w:szCs w:val="22"/>
              </w:rPr>
            </w:pPr>
            <w:r>
              <w:rPr>
                <w:b/>
                <w:bCs/>
                <w:sz w:val="22"/>
                <w:szCs w:val="22"/>
              </w:rPr>
              <w:t xml:space="preserve">Ensure a positive educational and social experience for the extended Curriculum Area you lead that are supporting the academy ethos, aims, targets </w:t>
            </w:r>
            <w:r>
              <w:rPr>
                <w:b/>
                <w:bCs/>
                <w:sz w:val="22"/>
                <w:szCs w:val="22"/>
              </w:rPr>
              <w:t>and the behaviour policy and lead the curriculum team in achieving them.</w:t>
            </w:r>
          </w:p>
          <w:p w:rsidR="00A81D36" w:rsidRDefault="00A81D36">
            <w:pPr>
              <w:rPr>
                <w:b/>
                <w:bCs/>
                <w:sz w:val="22"/>
                <w:szCs w:val="22"/>
              </w:rPr>
            </w:pPr>
          </w:p>
          <w:p w:rsidR="00A81D36" w:rsidRDefault="00DD5645">
            <w:pPr>
              <w:rPr>
                <w:sz w:val="22"/>
                <w:szCs w:val="22"/>
              </w:rPr>
            </w:pPr>
            <w:r>
              <w:rPr>
                <w:sz w:val="22"/>
                <w:szCs w:val="22"/>
              </w:rPr>
              <w:t>Intended outcomes</w:t>
            </w:r>
          </w:p>
          <w:p w:rsidR="00A81D36" w:rsidRDefault="00A81D36">
            <w:pPr>
              <w:rPr>
                <w:sz w:val="22"/>
                <w:szCs w:val="22"/>
              </w:rPr>
            </w:pPr>
          </w:p>
          <w:p w:rsidR="00A81D36" w:rsidRDefault="00DD5645">
            <w:pPr>
              <w:rPr>
                <w:sz w:val="22"/>
                <w:szCs w:val="22"/>
              </w:rPr>
            </w:pPr>
            <w:r>
              <w:rPr>
                <w:sz w:val="22"/>
                <w:szCs w:val="22"/>
              </w:rPr>
              <w:t>The attainment, attendance and behaviour of the students taking the subject(s) meet the targets you have set, as a curriculum teams, with the SLT of the academy.</w:t>
            </w:r>
          </w:p>
          <w:p w:rsidR="00A81D36" w:rsidRDefault="00A81D36">
            <w:pPr>
              <w:rPr>
                <w:sz w:val="22"/>
                <w:szCs w:val="22"/>
              </w:rPr>
            </w:pPr>
          </w:p>
          <w:p w:rsidR="00A81D36" w:rsidRDefault="00DD5645">
            <w:pPr>
              <w:pStyle w:val="Style1"/>
              <w:rPr>
                <w:sz w:val="22"/>
                <w:szCs w:val="22"/>
              </w:rPr>
            </w:pPr>
            <w:r>
              <w:rPr>
                <w:sz w:val="22"/>
                <w:szCs w:val="22"/>
              </w:rPr>
              <w:t>Each student should become optimistic and realistic about his or her chances of success</w:t>
            </w:r>
          </w:p>
          <w:p w:rsidR="00A81D36" w:rsidRDefault="00DD5645">
            <w:pPr>
              <w:numPr>
                <w:ilvl w:val="0"/>
                <w:numId w:val="35"/>
              </w:numPr>
              <w:tabs>
                <w:tab w:val="clear" w:pos="1429"/>
                <w:tab w:val="num" w:pos="426"/>
              </w:tabs>
              <w:ind w:left="426" w:hanging="426"/>
              <w:rPr>
                <w:b/>
                <w:bCs/>
                <w:sz w:val="22"/>
                <w:szCs w:val="22"/>
              </w:rPr>
            </w:pPr>
            <w:r>
              <w:rPr>
                <w:sz w:val="22"/>
                <w:szCs w:val="22"/>
              </w:rPr>
              <w:t xml:space="preserve">Become familiar with the academic and social needs of students in the Curriculum Area and use this and their targets for attainment when discussing how they can attain </w:t>
            </w:r>
            <w:r>
              <w:rPr>
                <w:sz w:val="22"/>
                <w:szCs w:val="22"/>
              </w:rPr>
              <w:t>to their potential.</w:t>
            </w:r>
          </w:p>
          <w:p w:rsidR="00A81D36" w:rsidRDefault="00DD5645">
            <w:pPr>
              <w:numPr>
                <w:ilvl w:val="0"/>
                <w:numId w:val="35"/>
              </w:numPr>
              <w:tabs>
                <w:tab w:val="clear" w:pos="1429"/>
                <w:tab w:val="num" w:pos="426"/>
              </w:tabs>
              <w:ind w:left="360"/>
              <w:rPr>
                <w:b/>
                <w:bCs/>
                <w:sz w:val="22"/>
                <w:szCs w:val="22"/>
              </w:rPr>
            </w:pPr>
            <w:r>
              <w:rPr>
                <w:sz w:val="22"/>
                <w:szCs w:val="22"/>
              </w:rPr>
              <w:t>Have a core aim, the tracking of student progress to raise attainment.</w:t>
            </w:r>
          </w:p>
          <w:p w:rsidR="00A81D36" w:rsidRDefault="00DD5645">
            <w:pPr>
              <w:numPr>
                <w:ilvl w:val="0"/>
                <w:numId w:val="35"/>
              </w:numPr>
              <w:tabs>
                <w:tab w:val="clear" w:pos="1429"/>
                <w:tab w:val="num" w:pos="284"/>
              </w:tabs>
              <w:ind w:left="360"/>
              <w:rPr>
                <w:b/>
                <w:bCs/>
                <w:sz w:val="22"/>
                <w:szCs w:val="22"/>
              </w:rPr>
            </w:pPr>
            <w:r>
              <w:rPr>
                <w:sz w:val="22"/>
                <w:szCs w:val="22"/>
              </w:rPr>
              <w:t xml:space="preserve">  Maintain an up to date record of their academic progress and attainment which is accessible to yourself and relevant others.</w:t>
            </w:r>
          </w:p>
          <w:p w:rsidR="00A81D36" w:rsidRDefault="00DD5645">
            <w:pPr>
              <w:numPr>
                <w:ilvl w:val="0"/>
                <w:numId w:val="35"/>
              </w:numPr>
              <w:tabs>
                <w:tab w:val="clear" w:pos="1429"/>
                <w:tab w:val="num" w:pos="426"/>
              </w:tabs>
              <w:ind w:left="360"/>
              <w:rPr>
                <w:b/>
                <w:bCs/>
                <w:sz w:val="22"/>
                <w:szCs w:val="22"/>
              </w:rPr>
            </w:pPr>
            <w:r>
              <w:rPr>
                <w:sz w:val="22"/>
                <w:szCs w:val="22"/>
              </w:rPr>
              <w:t>Ensure staff communicate attainment an</w:t>
            </w:r>
            <w:r>
              <w:rPr>
                <w:sz w:val="22"/>
                <w:szCs w:val="22"/>
              </w:rPr>
              <w:t>d progress information to students, making clear the action plan for improvement through their teaching and assessment procedures.</w:t>
            </w:r>
          </w:p>
          <w:p w:rsidR="00A81D36" w:rsidRDefault="00DD5645">
            <w:pPr>
              <w:numPr>
                <w:ilvl w:val="0"/>
                <w:numId w:val="35"/>
              </w:numPr>
              <w:tabs>
                <w:tab w:val="clear" w:pos="1429"/>
                <w:tab w:val="num" w:pos="426"/>
              </w:tabs>
              <w:ind w:left="360"/>
              <w:rPr>
                <w:b/>
                <w:bCs/>
                <w:sz w:val="22"/>
                <w:szCs w:val="22"/>
              </w:rPr>
            </w:pPr>
            <w:r>
              <w:rPr>
                <w:sz w:val="22"/>
                <w:szCs w:val="22"/>
              </w:rPr>
              <w:t>Analyse trends in attainment and progress data for individual students and whole classes in one’s subject.</w:t>
            </w:r>
          </w:p>
          <w:p w:rsidR="00A81D36" w:rsidRDefault="00DD5645">
            <w:pPr>
              <w:numPr>
                <w:ilvl w:val="0"/>
                <w:numId w:val="35"/>
              </w:numPr>
              <w:tabs>
                <w:tab w:val="clear" w:pos="1429"/>
                <w:tab w:val="num" w:pos="426"/>
              </w:tabs>
              <w:ind w:left="360"/>
              <w:rPr>
                <w:b/>
                <w:bCs/>
                <w:sz w:val="22"/>
                <w:szCs w:val="22"/>
              </w:rPr>
            </w:pPr>
            <w:r>
              <w:rPr>
                <w:sz w:val="22"/>
                <w:szCs w:val="22"/>
              </w:rPr>
              <w:t>Know the trends of</w:t>
            </w:r>
            <w:r>
              <w:rPr>
                <w:sz w:val="22"/>
                <w:szCs w:val="22"/>
              </w:rPr>
              <w:t xml:space="preserve"> attainment in the Curriculum Area, the barriers to progress and work with other to raise attainment.</w:t>
            </w:r>
          </w:p>
          <w:p w:rsidR="00A81D36" w:rsidRDefault="00DD5645">
            <w:pPr>
              <w:numPr>
                <w:ilvl w:val="0"/>
                <w:numId w:val="35"/>
              </w:numPr>
              <w:tabs>
                <w:tab w:val="clear" w:pos="1429"/>
                <w:tab w:val="num" w:pos="426"/>
              </w:tabs>
              <w:ind w:left="360"/>
              <w:rPr>
                <w:b/>
                <w:bCs/>
                <w:sz w:val="22"/>
                <w:szCs w:val="22"/>
              </w:rPr>
            </w:pPr>
            <w:r>
              <w:rPr>
                <w:sz w:val="22"/>
                <w:szCs w:val="22"/>
              </w:rPr>
              <w:t>Keep up to date with target setting, measures of progress and current attainment through work with the Assistant Vice Principal and the use of RAISE onlin</w:t>
            </w:r>
            <w:r>
              <w:rPr>
                <w:sz w:val="22"/>
                <w:szCs w:val="22"/>
              </w:rPr>
              <w:t>e, FFT data, and other appropriate data.</w:t>
            </w:r>
          </w:p>
          <w:p w:rsidR="00A81D36" w:rsidRDefault="00DD5645">
            <w:pPr>
              <w:numPr>
                <w:ilvl w:val="0"/>
                <w:numId w:val="35"/>
              </w:numPr>
              <w:tabs>
                <w:tab w:val="clear" w:pos="1429"/>
                <w:tab w:val="num" w:pos="426"/>
              </w:tabs>
              <w:ind w:left="360"/>
              <w:rPr>
                <w:b/>
                <w:bCs/>
                <w:sz w:val="22"/>
                <w:szCs w:val="22"/>
              </w:rPr>
            </w:pPr>
            <w:r>
              <w:rPr>
                <w:sz w:val="22"/>
                <w:szCs w:val="22"/>
              </w:rPr>
              <w:t>Assist in target setting practices.</w:t>
            </w:r>
          </w:p>
          <w:p w:rsidR="00A81D36" w:rsidRDefault="00DD5645">
            <w:pPr>
              <w:numPr>
                <w:ilvl w:val="0"/>
                <w:numId w:val="35"/>
              </w:numPr>
              <w:tabs>
                <w:tab w:val="clear" w:pos="1429"/>
                <w:tab w:val="num" w:pos="426"/>
              </w:tabs>
              <w:ind w:left="360"/>
              <w:rPr>
                <w:b/>
                <w:bCs/>
                <w:sz w:val="22"/>
                <w:szCs w:val="22"/>
              </w:rPr>
            </w:pPr>
            <w:r>
              <w:rPr>
                <w:sz w:val="22"/>
                <w:szCs w:val="22"/>
              </w:rPr>
              <w:t>Track the progress of underachievers assisting in advice to encourage progress.</w:t>
            </w:r>
          </w:p>
          <w:p w:rsidR="00A81D36" w:rsidRDefault="00DD5645">
            <w:pPr>
              <w:numPr>
                <w:ilvl w:val="0"/>
                <w:numId w:val="35"/>
              </w:numPr>
              <w:tabs>
                <w:tab w:val="clear" w:pos="1429"/>
                <w:tab w:val="num" w:pos="426"/>
              </w:tabs>
              <w:ind w:left="360"/>
              <w:rPr>
                <w:b/>
                <w:bCs/>
                <w:sz w:val="22"/>
                <w:szCs w:val="22"/>
              </w:rPr>
            </w:pPr>
            <w:r>
              <w:rPr>
                <w:sz w:val="22"/>
                <w:szCs w:val="22"/>
              </w:rPr>
              <w:t xml:space="preserve">Build on students’ primary school experience of the subject and promote links with post 16 and the </w:t>
            </w:r>
            <w:r>
              <w:rPr>
                <w:sz w:val="22"/>
                <w:szCs w:val="22"/>
              </w:rPr>
              <w:t>world of work.</w:t>
            </w:r>
          </w:p>
          <w:p w:rsidR="00A81D36" w:rsidRDefault="00DD5645">
            <w:pPr>
              <w:numPr>
                <w:ilvl w:val="0"/>
                <w:numId w:val="35"/>
              </w:numPr>
              <w:tabs>
                <w:tab w:val="clear" w:pos="1429"/>
                <w:tab w:val="num" w:pos="426"/>
              </w:tabs>
              <w:ind w:left="360"/>
              <w:rPr>
                <w:b/>
                <w:bCs/>
                <w:sz w:val="22"/>
                <w:szCs w:val="22"/>
              </w:rPr>
            </w:pPr>
            <w:r>
              <w:rPr>
                <w:sz w:val="22"/>
                <w:szCs w:val="22"/>
              </w:rPr>
              <w:t>Provide examination officers with accurate lists by prescribed deadlines, assisting with conduct in exams related to the subject.</w:t>
            </w:r>
          </w:p>
          <w:p w:rsidR="00A81D36" w:rsidRDefault="00DD5645">
            <w:pPr>
              <w:pStyle w:val="Style1"/>
              <w:rPr>
                <w:sz w:val="22"/>
                <w:szCs w:val="22"/>
              </w:rPr>
            </w:pPr>
            <w:r>
              <w:rPr>
                <w:sz w:val="22"/>
                <w:szCs w:val="22"/>
              </w:rPr>
              <w:t>Each student should feel they have the best chance available for academic success</w:t>
            </w:r>
          </w:p>
          <w:p w:rsidR="00A81D36" w:rsidRDefault="00DD5645">
            <w:pPr>
              <w:numPr>
                <w:ilvl w:val="0"/>
                <w:numId w:val="36"/>
              </w:numPr>
              <w:tabs>
                <w:tab w:val="clear" w:pos="720"/>
                <w:tab w:val="num" w:pos="426"/>
              </w:tabs>
              <w:ind w:left="360"/>
              <w:rPr>
                <w:b/>
                <w:bCs/>
                <w:sz w:val="22"/>
                <w:szCs w:val="22"/>
              </w:rPr>
            </w:pPr>
            <w:r>
              <w:rPr>
                <w:sz w:val="22"/>
                <w:szCs w:val="22"/>
              </w:rPr>
              <w:t xml:space="preserve">Co-ordinate and lead a </w:t>
            </w:r>
            <w:r>
              <w:rPr>
                <w:sz w:val="22"/>
                <w:szCs w:val="22"/>
              </w:rPr>
              <w:t>curriculum team in day-to-day teaching of the subject(s) and support them in their roles through training and observation of practice.</w:t>
            </w:r>
          </w:p>
          <w:p w:rsidR="00A81D36" w:rsidRDefault="00DD5645">
            <w:pPr>
              <w:numPr>
                <w:ilvl w:val="0"/>
                <w:numId w:val="36"/>
              </w:numPr>
              <w:tabs>
                <w:tab w:val="clear" w:pos="720"/>
                <w:tab w:val="num" w:pos="426"/>
              </w:tabs>
              <w:ind w:left="360"/>
              <w:rPr>
                <w:b/>
                <w:bCs/>
                <w:sz w:val="22"/>
                <w:szCs w:val="22"/>
              </w:rPr>
            </w:pPr>
            <w:r>
              <w:rPr>
                <w:sz w:val="22"/>
                <w:szCs w:val="22"/>
              </w:rPr>
              <w:t>Hold regular, formal and minuted meetings with Curriculum members, building team spirit and addressing matters of teachin</w:t>
            </w:r>
            <w:r>
              <w:rPr>
                <w:sz w:val="22"/>
                <w:szCs w:val="22"/>
              </w:rPr>
              <w:t>g as well as administration.  Minutes to be copied for SLT line manager.</w:t>
            </w:r>
          </w:p>
          <w:p w:rsidR="00A81D36" w:rsidRDefault="00DD5645">
            <w:pPr>
              <w:numPr>
                <w:ilvl w:val="0"/>
                <w:numId w:val="36"/>
              </w:numPr>
              <w:tabs>
                <w:tab w:val="clear" w:pos="720"/>
                <w:tab w:val="num" w:pos="426"/>
              </w:tabs>
              <w:ind w:left="360"/>
              <w:rPr>
                <w:b/>
                <w:bCs/>
                <w:sz w:val="22"/>
                <w:szCs w:val="22"/>
              </w:rPr>
            </w:pPr>
            <w:r>
              <w:rPr>
                <w:sz w:val="22"/>
                <w:szCs w:val="22"/>
              </w:rPr>
              <w:t>Set up, review and monitor work schemes as delivered by the staff in the area.</w:t>
            </w:r>
          </w:p>
          <w:p w:rsidR="00A81D36" w:rsidRDefault="00DD5645">
            <w:pPr>
              <w:numPr>
                <w:ilvl w:val="0"/>
                <w:numId w:val="36"/>
              </w:numPr>
              <w:tabs>
                <w:tab w:val="clear" w:pos="720"/>
                <w:tab w:val="num" w:pos="426"/>
              </w:tabs>
              <w:ind w:left="360"/>
              <w:rPr>
                <w:b/>
                <w:bCs/>
                <w:sz w:val="22"/>
                <w:szCs w:val="22"/>
              </w:rPr>
            </w:pPr>
            <w:r>
              <w:rPr>
                <w:sz w:val="22"/>
                <w:szCs w:val="22"/>
              </w:rPr>
              <w:t>Maintain the quality of teaching to ensure high expectations appropriate to the students.</w:t>
            </w:r>
          </w:p>
          <w:p w:rsidR="00A81D36" w:rsidRDefault="00DD5645">
            <w:pPr>
              <w:numPr>
                <w:ilvl w:val="0"/>
                <w:numId w:val="36"/>
              </w:numPr>
              <w:tabs>
                <w:tab w:val="clear" w:pos="720"/>
                <w:tab w:val="num" w:pos="426"/>
              </w:tabs>
              <w:ind w:left="360"/>
              <w:rPr>
                <w:b/>
                <w:bCs/>
                <w:sz w:val="22"/>
                <w:szCs w:val="22"/>
              </w:rPr>
            </w:pPr>
            <w:r>
              <w:rPr>
                <w:sz w:val="22"/>
                <w:szCs w:val="22"/>
              </w:rPr>
              <w:t>Initiate and e</w:t>
            </w:r>
            <w:r>
              <w:rPr>
                <w:sz w:val="22"/>
                <w:szCs w:val="22"/>
              </w:rPr>
              <w:t>nsure supported self-review is conducted with all members of the Faculty according to the deadlines and other advice in the policy.</w:t>
            </w:r>
          </w:p>
          <w:p w:rsidR="00A81D36" w:rsidRDefault="00DD5645">
            <w:pPr>
              <w:numPr>
                <w:ilvl w:val="0"/>
                <w:numId w:val="36"/>
              </w:numPr>
              <w:tabs>
                <w:tab w:val="clear" w:pos="720"/>
                <w:tab w:val="num" w:pos="426"/>
              </w:tabs>
              <w:ind w:left="360"/>
              <w:rPr>
                <w:b/>
                <w:bCs/>
                <w:sz w:val="22"/>
                <w:szCs w:val="22"/>
              </w:rPr>
            </w:pPr>
            <w:r>
              <w:rPr>
                <w:sz w:val="22"/>
                <w:szCs w:val="22"/>
              </w:rPr>
              <w:lastRenderedPageBreak/>
              <w:t>Guide and support staff who find tasks challenging.</w:t>
            </w:r>
          </w:p>
          <w:p w:rsidR="00A81D36" w:rsidRDefault="00DD5645">
            <w:pPr>
              <w:numPr>
                <w:ilvl w:val="0"/>
                <w:numId w:val="36"/>
              </w:numPr>
              <w:tabs>
                <w:tab w:val="clear" w:pos="720"/>
                <w:tab w:val="num" w:pos="426"/>
              </w:tabs>
              <w:ind w:left="360"/>
              <w:rPr>
                <w:b/>
                <w:bCs/>
                <w:sz w:val="22"/>
                <w:szCs w:val="22"/>
              </w:rPr>
            </w:pPr>
            <w:r>
              <w:rPr>
                <w:sz w:val="22"/>
                <w:szCs w:val="22"/>
              </w:rPr>
              <w:t>Ensure in the case of absent staff that appropriate work is set and deli</w:t>
            </w:r>
            <w:r>
              <w:rPr>
                <w:sz w:val="22"/>
                <w:szCs w:val="22"/>
              </w:rPr>
              <w:t>vered for the students.</w:t>
            </w:r>
          </w:p>
          <w:p w:rsidR="00A81D36" w:rsidRDefault="00DD5645">
            <w:pPr>
              <w:numPr>
                <w:ilvl w:val="0"/>
                <w:numId w:val="36"/>
              </w:numPr>
              <w:tabs>
                <w:tab w:val="clear" w:pos="720"/>
                <w:tab w:val="num" w:pos="426"/>
              </w:tabs>
              <w:ind w:left="360"/>
              <w:rPr>
                <w:b/>
                <w:bCs/>
                <w:sz w:val="22"/>
                <w:szCs w:val="22"/>
              </w:rPr>
            </w:pPr>
            <w:r>
              <w:rPr>
                <w:sz w:val="22"/>
                <w:szCs w:val="22"/>
              </w:rPr>
              <w:t>Foster a sense of enjoyment and value to the subject area.</w:t>
            </w:r>
          </w:p>
          <w:p w:rsidR="00A81D36" w:rsidRDefault="00DD5645">
            <w:pPr>
              <w:numPr>
                <w:ilvl w:val="0"/>
                <w:numId w:val="36"/>
              </w:numPr>
              <w:tabs>
                <w:tab w:val="clear" w:pos="720"/>
                <w:tab w:val="num" w:pos="426"/>
              </w:tabs>
              <w:ind w:left="360"/>
              <w:rPr>
                <w:b/>
                <w:bCs/>
                <w:sz w:val="22"/>
                <w:szCs w:val="22"/>
              </w:rPr>
            </w:pPr>
            <w:r>
              <w:rPr>
                <w:sz w:val="22"/>
                <w:szCs w:val="22"/>
              </w:rPr>
              <w:t>Champion the subject with students, staff, parents and governors.</w:t>
            </w:r>
          </w:p>
          <w:p w:rsidR="00A81D36" w:rsidRDefault="00DD5645">
            <w:pPr>
              <w:numPr>
                <w:ilvl w:val="0"/>
                <w:numId w:val="36"/>
              </w:numPr>
              <w:tabs>
                <w:tab w:val="clear" w:pos="720"/>
                <w:tab w:val="num" w:pos="426"/>
              </w:tabs>
              <w:ind w:left="360"/>
              <w:rPr>
                <w:b/>
                <w:bCs/>
                <w:sz w:val="22"/>
                <w:szCs w:val="22"/>
              </w:rPr>
            </w:pPr>
            <w:r>
              <w:rPr>
                <w:sz w:val="22"/>
                <w:szCs w:val="22"/>
              </w:rPr>
              <w:t xml:space="preserve">Set high standards in the exercise of one’s own duties (e.g. teaching, the use of support staff, assessing </w:t>
            </w:r>
            <w:r>
              <w:rPr>
                <w:sz w:val="22"/>
                <w:szCs w:val="22"/>
              </w:rPr>
              <w:t>and giving feedback to students, social and physical learning environment, relationships with colleagues.)</w:t>
            </w:r>
          </w:p>
          <w:p w:rsidR="00A81D36" w:rsidRDefault="00DD5645">
            <w:pPr>
              <w:numPr>
                <w:ilvl w:val="0"/>
                <w:numId w:val="36"/>
              </w:numPr>
              <w:tabs>
                <w:tab w:val="clear" w:pos="720"/>
                <w:tab w:val="num" w:pos="426"/>
              </w:tabs>
              <w:ind w:left="360"/>
              <w:rPr>
                <w:b/>
                <w:bCs/>
                <w:sz w:val="22"/>
                <w:szCs w:val="22"/>
              </w:rPr>
            </w:pPr>
            <w:r>
              <w:rPr>
                <w:sz w:val="22"/>
                <w:szCs w:val="22"/>
              </w:rPr>
              <w:t>Keep abreast of new developments impinging on the subject and disseminate these in a meaningful way.</w:t>
            </w:r>
          </w:p>
          <w:p w:rsidR="00A81D36" w:rsidRDefault="00DD5645">
            <w:pPr>
              <w:numPr>
                <w:ilvl w:val="0"/>
                <w:numId w:val="36"/>
              </w:numPr>
              <w:tabs>
                <w:tab w:val="clear" w:pos="720"/>
                <w:tab w:val="num" w:pos="426"/>
              </w:tabs>
              <w:ind w:left="360"/>
              <w:rPr>
                <w:b/>
                <w:bCs/>
                <w:sz w:val="22"/>
                <w:szCs w:val="22"/>
              </w:rPr>
            </w:pPr>
            <w:r>
              <w:rPr>
                <w:sz w:val="22"/>
                <w:szCs w:val="22"/>
              </w:rPr>
              <w:t>Play a full and positive role in cross-curricula</w:t>
            </w:r>
            <w:r>
              <w:rPr>
                <w:sz w:val="22"/>
                <w:szCs w:val="22"/>
              </w:rPr>
              <w:t>r initiatives agreed by the academy (e.g. literacy, numeracy, thematic project base learning).</w:t>
            </w:r>
          </w:p>
          <w:p w:rsidR="00A81D36" w:rsidRDefault="00DD5645">
            <w:pPr>
              <w:numPr>
                <w:ilvl w:val="0"/>
                <w:numId w:val="36"/>
              </w:numPr>
              <w:tabs>
                <w:tab w:val="clear" w:pos="720"/>
                <w:tab w:val="num" w:pos="426"/>
              </w:tabs>
              <w:ind w:left="360"/>
              <w:rPr>
                <w:b/>
                <w:bCs/>
                <w:sz w:val="22"/>
                <w:szCs w:val="22"/>
              </w:rPr>
            </w:pPr>
            <w:r>
              <w:rPr>
                <w:sz w:val="22"/>
                <w:szCs w:val="22"/>
              </w:rPr>
              <w:t>Foster use of ICT in schemes of work.</w:t>
            </w:r>
          </w:p>
          <w:p w:rsidR="00A81D36" w:rsidRDefault="00DD5645">
            <w:pPr>
              <w:numPr>
                <w:ilvl w:val="0"/>
                <w:numId w:val="36"/>
              </w:numPr>
              <w:tabs>
                <w:tab w:val="clear" w:pos="720"/>
                <w:tab w:val="num" w:pos="426"/>
              </w:tabs>
              <w:ind w:left="360"/>
              <w:rPr>
                <w:b/>
                <w:bCs/>
                <w:sz w:val="22"/>
                <w:szCs w:val="22"/>
              </w:rPr>
            </w:pPr>
            <w:r>
              <w:rPr>
                <w:sz w:val="22"/>
                <w:szCs w:val="22"/>
              </w:rPr>
              <w:t>Contribute to and take into account the Academy Development Plan (ADP) and its priorities when planning developments with t</w:t>
            </w:r>
            <w:r>
              <w:rPr>
                <w:sz w:val="22"/>
                <w:szCs w:val="22"/>
              </w:rPr>
              <w:t>he Curriculum Area.</w:t>
            </w:r>
          </w:p>
          <w:p w:rsidR="00A81D36" w:rsidRDefault="00DD5645">
            <w:pPr>
              <w:numPr>
                <w:ilvl w:val="0"/>
                <w:numId w:val="36"/>
              </w:numPr>
              <w:tabs>
                <w:tab w:val="clear" w:pos="720"/>
                <w:tab w:val="num" w:pos="426"/>
              </w:tabs>
              <w:ind w:left="360"/>
              <w:rPr>
                <w:b/>
                <w:bCs/>
                <w:sz w:val="22"/>
                <w:szCs w:val="22"/>
              </w:rPr>
            </w:pPr>
            <w:r>
              <w:rPr>
                <w:sz w:val="22"/>
                <w:szCs w:val="22"/>
              </w:rPr>
              <w:t>Maintain interest in the subject through an engaging environment and up to date relevant resources (subject to budget).</w:t>
            </w:r>
          </w:p>
          <w:p w:rsidR="00A81D36" w:rsidRDefault="00DD5645">
            <w:pPr>
              <w:numPr>
                <w:ilvl w:val="0"/>
                <w:numId w:val="36"/>
              </w:numPr>
              <w:tabs>
                <w:tab w:val="clear" w:pos="720"/>
                <w:tab w:val="num" w:pos="426"/>
              </w:tabs>
              <w:ind w:left="360"/>
              <w:rPr>
                <w:b/>
                <w:bCs/>
                <w:sz w:val="22"/>
                <w:szCs w:val="22"/>
              </w:rPr>
            </w:pPr>
            <w:r>
              <w:rPr>
                <w:sz w:val="22"/>
                <w:szCs w:val="22"/>
              </w:rPr>
              <w:t>Maintain materials, resources and monitor the use and the fabric of the Curriculum Area.</w:t>
            </w:r>
          </w:p>
          <w:p w:rsidR="00A81D36" w:rsidRDefault="00DD5645">
            <w:pPr>
              <w:numPr>
                <w:ilvl w:val="0"/>
                <w:numId w:val="36"/>
              </w:numPr>
              <w:tabs>
                <w:tab w:val="clear" w:pos="720"/>
                <w:tab w:val="num" w:pos="426"/>
              </w:tabs>
              <w:ind w:left="360"/>
              <w:rPr>
                <w:b/>
                <w:bCs/>
                <w:sz w:val="22"/>
                <w:szCs w:val="22"/>
              </w:rPr>
            </w:pPr>
            <w:r>
              <w:rPr>
                <w:sz w:val="22"/>
                <w:szCs w:val="22"/>
              </w:rPr>
              <w:t>Maintain effective and effi</w:t>
            </w:r>
            <w:r>
              <w:rPr>
                <w:sz w:val="22"/>
                <w:szCs w:val="22"/>
              </w:rPr>
              <w:t>cient control and disbursement of the capitation allowance, budgeting for its use at the beginning of the financial year.</w:t>
            </w:r>
          </w:p>
          <w:p w:rsidR="00A81D36" w:rsidRDefault="00DD5645">
            <w:pPr>
              <w:numPr>
                <w:ilvl w:val="0"/>
                <w:numId w:val="36"/>
              </w:numPr>
              <w:tabs>
                <w:tab w:val="clear" w:pos="720"/>
                <w:tab w:val="num" w:pos="426"/>
              </w:tabs>
              <w:ind w:left="360"/>
              <w:rPr>
                <w:b/>
                <w:bCs/>
                <w:sz w:val="22"/>
                <w:szCs w:val="22"/>
              </w:rPr>
            </w:pPr>
            <w:r>
              <w:rPr>
                <w:sz w:val="22"/>
                <w:szCs w:val="22"/>
              </w:rPr>
              <w:t>Research and administer the purchase and distribution of stock and resources.</w:t>
            </w:r>
          </w:p>
          <w:p w:rsidR="00A81D36" w:rsidRDefault="00DD5645">
            <w:pPr>
              <w:numPr>
                <w:ilvl w:val="0"/>
                <w:numId w:val="36"/>
              </w:numPr>
              <w:tabs>
                <w:tab w:val="clear" w:pos="720"/>
                <w:tab w:val="num" w:pos="426"/>
              </w:tabs>
              <w:ind w:left="360"/>
              <w:rPr>
                <w:b/>
                <w:bCs/>
                <w:sz w:val="22"/>
                <w:szCs w:val="22"/>
              </w:rPr>
            </w:pPr>
            <w:r>
              <w:rPr>
                <w:sz w:val="22"/>
                <w:szCs w:val="22"/>
              </w:rPr>
              <w:t xml:space="preserve">Be responsible for carrying out the delegated duties in </w:t>
            </w:r>
            <w:r>
              <w:rPr>
                <w:sz w:val="22"/>
                <w:szCs w:val="22"/>
              </w:rPr>
              <w:t>health and safety that are relevant to your Curriculum Area.</w:t>
            </w:r>
          </w:p>
          <w:p w:rsidR="00A81D36" w:rsidRDefault="00DD5645">
            <w:pPr>
              <w:numPr>
                <w:ilvl w:val="0"/>
                <w:numId w:val="36"/>
              </w:numPr>
              <w:tabs>
                <w:tab w:val="clear" w:pos="720"/>
                <w:tab w:val="num" w:pos="426"/>
              </w:tabs>
              <w:ind w:left="360"/>
              <w:rPr>
                <w:b/>
                <w:bCs/>
                <w:sz w:val="22"/>
                <w:szCs w:val="22"/>
              </w:rPr>
            </w:pPr>
            <w:r>
              <w:rPr>
                <w:sz w:val="22"/>
                <w:szCs w:val="22"/>
              </w:rPr>
              <w:t>Advise SLT/Timetabler on matters of staffing, grouping and accommodation.</w:t>
            </w:r>
          </w:p>
          <w:p w:rsidR="00A81D36" w:rsidRDefault="00DD5645">
            <w:pPr>
              <w:numPr>
                <w:ilvl w:val="0"/>
                <w:numId w:val="36"/>
              </w:numPr>
              <w:tabs>
                <w:tab w:val="clear" w:pos="720"/>
                <w:tab w:val="num" w:pos="426"/>
              </w:tabs>
              <w:ind w:left="360"/>
              <w:rPr>
                <w:b/>
                <w:bCs/>
                <w:sz w:val="22"/>
                <w:szCs w:val="22"/>
              </w:rPr>
            </w:pPr>
            <w:r>
              <w:rPr>
                <w:sz w:val="22"/>
                <w:szCs w:val="22"/>
              </w:rPr>
              <w:t>Advise the Head regarding recruitment, retention, advertising and appointing new staff.</w:t>
            </w:r>
          </w:p>
          <w:p w:rsidR="00A81D36" w:rsidRDefault="00DD5645">
            <w:pPr>
              <w:pStyle w:val="Style1"/>
              <w:tabs>
                <w:tab w:val="num" w:pos="426"/>
              </w:tabs>
              <w:rPr>
                <w:sz w:val="22"/>
                <w:szCs w:val="22"/>
              </w:rPr>
            </w:pPr>
            <w:r>
              <w:rPr>
                <w:sz w:val="22"/>
                <w:szCs w:val="22"/>
              </w:rPr>
              <w:t>Each student should feel that the</w:t>
            </w:r>
            <w:r>
              <w:rPr>
                <w:sz w:val="22"/>
                <w:szCs w:val="22"/>
              </w:rPr>
              <w:t>y are safe, valued and supported.</w:t>
            </w:r>
          </w:p>
          <w:p w:rsidR="00A81D36" w:rsidRDefault="00DD5645">
            <w:pPr>
              <w:numPr>
                <w:ilvl w:val="0"/>
                <w:numId w:val="37"/>
              </w:numPr>
              <w:tabs>
                <w:tab w:val="clear" w:pos="720"/>
                <w:tab w:val="num" w:pos="426"/>
              </w:tabs>
              <w:ind w:left="360"/>
              <w:rPr>
                <w:sz w:val="22"/>
                <w:szCs w:val="22"/>
              </w:rPr>
            </w:pPr>
            <w:r>
              <w:rPr>
                <w:sz w:val="22"/>
                <w:szCs w:val="22"/>
              </w:rPr>
              <w:t>Deal with day-to-day concerns, supporting students and colleagues.</w:t>
            </w:r>
          </w:p>
          <w:p w:rsidR="00A81D36" w:rsidRDefault="00DD5645">
            <w:pPr>
              <w:numPr>
                <w:ilvl w:val="0"/>
                <w:numId w:val="37"/>
              </w:numPr>
              <w:tabs>
                <w:tab w:val="clear" w:pos="720"/>
                <w:tab w:val="num" w:pos="426"/>
              </w:tabs>
              <w:ind w:left="360"/>
              <w:rPr>
                <w:sz w:val="22"/>
                <w:szCs w:val="22"/>
              </w:rPr>
            </w:pPr>
            <w:r>
              <w:rPr>
                <w:sz w:val="22"/>
                <w:szCs w:val="22"/>
              </w:rPr>
              <w:t>Use a record of the improvement actions that are supporting students’ attendance, behaviour and attainment.</w:t>
            </w:r>
          </w:p>
          <w:p w:rsidR="00A81D36" w:rsidRDefault="00DD5645">
            <w:pPr>
              <w:numPr>
                <w:ilvl w:val="0"/>
                <w:numId w:val="37"/>
              </w:numPr>
              <w:tabs>
                <w:tab w:val="clear" w:pos="720"/>
                <w:tab w:val="num" w:pos="426"/>
              </w:tabs>
              <w:ind w:left="360"/>
              <w:rPr>
                <w:sz w:val="22"/>
                <w:szCs w:val="22"/>
              </w:rPr>
            </w:pPr>
            <w:r>
              <w:rPr>
                <w:sz w:val="22"/>
                <w:szCs w:val="22"/>
              </w:rPr>
              <w:t xml:space="preserve">Ensure SEN information is disseminated and </w:t>
            </w:r>
            <w:r>
              <w:rPr>
                <w:sz w:val="22"/>
                <w:szCs w:val="22"/>
              </w:rPr>
              <w:t>acted upon.</w:t>
            </w:r>
          </w:p>
          <w:p w:rsidR="00A81D36" w:rsidRDefault="00DD5645">
            <w:pPr>
              <w:numPr>
                <w:ilvl w:val="0"/>
                <w:numId w:val="37"/>
              </w:numPr>
              <w:tabs>
                <w:tab w:val="clear" w:pos="720"/>
                <w:tab w:val="num" w:pos="426"/>
              </w:tabs>
              <w:ind w:left="360"/>
              <w:rPr>
                <w:sz w:val="22"/>
                <w:szCs w:val="22"/>
              </w:rPr>
            </w:pPr>
            <w:r>
              <w:rPr>
                <w:sz w:val="22"/>
                <w:szCs w:val="22"/>
              </w:rPr>
              <w:t>Ensure schemes of work meet the social, cultural and academic needs of the students.</w:t>
            </w:r>
          </w:p>
          <w:p w:rsidR="00A81D36" w:rsidRDefault="00DD5645">
            <w:pPr>
              <w:numPr>
                <w:ilvl w:val="0"/>
                <w:numId w:val="37"/>
              </w:numPr>
              <w:tabs>
                <w:tab w:val="clear" w:pos="720"/>
                <w:tab w:val="num" w:pos="426"/>
              </w:tabs>
              <w:ind w:left="360"/>
              <w:rPr>
                <w:sz w:val="22"/>
                <w:szCs w:val="22"/>
              </w:rPr>
            </w:pPr>
            <w:r>
              <w:rPr>
                <w:sz w:val="22"/>
                <w:szCs w:val="22"/>
              </w:rPr>
              <w:t>Become familiar with the pastoral needs of students in the year and use the up to date record of their circumstances that is accessible to you.</w:t>
            </w:r>
          </w:p>
          <w:p w:rsidR="00A81D36" w:rsidRDefault="00DD5645">
            <w:pPr>
              <w:numPr>
                <w:ilvl w:val="0"/>
                <w:numId w:val="37"/>
              </w:numPr>
              <w:tabs>
                <w:tab w:val="clear" w:pos="720"/>
                <w:tab w:val="num" w:pos="426"/>
              </w:tabs>
              <w:ind w:left="360"/>
              <w:rPr>
                <w:sz w:val="22"/>
                <w:szCs w:val="22"/>
              </w:rPr>
            </w:pPr>
            <w:r>
              <w:rPr>
                <w:sz w:val="22"/>
                <w:szCs w:val="22"/>
              </w:rPr>
              <w:t>Ensure that sta</w:t>
            </w:r>
            <w:r>
              <w:rPr>
                <w:sz w:val="22"/>
                <w:szCs w:val="22"/>
              </w:rPr>
              <w:t>ff use the information to do with student welfare in a sensitive way when it affects the learning of the student.</w:t>
            </w:r>
          </w:p>
          <w:p w:rsidR="00A81D36" w:rsidRDefault="00DD5645">
            <w:pPr>
              <w:numPr>
                <w:ilvl w:val="0"/>
                <w:numId w:val="37"/>
              </w:numPr>
              <w:tabs>
                <w:tab w:val="clear" w:pos="720"/>
                <w:tab w:val="num" w:pos="426"/>
              </w:tabs>
              <w:ind w:left="360"/>
              <w:rPr>
                <w:sz w:val="22"/>
                <w:szCs w:val="22"/>
              </w:rPr>
            </w:pPr>
            <w:r>
              <w:rPr>
                <w:sz w:val="22"/>
                <w:szCs w:val="22"/>
              </w:rPr>
              <w:t>Provide smooth transition from year-to-year, evaluating groups and staff allocation fairly, passing on all relevant information.</w:t>
            </w:r>
          </w:p>
          <w:p w:rsidR="00A81D36" w:rsidRDefault="00DD5645">
            <w:pPr>
              <w:numPr>
                <w:ilvl w:val="0"/>
                <w:numId w:val="37"/>
              </w:numPr>
              <w:tabs>
                <w:tab w:val="clear" w:pos="720"/>
                <w:tab w:val="num" w:pos="426"/>
              </w:tabs>
              <w:ind w:left="360"/>
              <w:rPr>
                <w:sz w:val="22"/>
                <w:szCs w:val="22"/>
              </w:rPr>
            </w:pPr>
            <w:r>
              <w:rPr>
                <w:sz w:val="22"/>
                <w:szCs w:val="22"/>
              </w:rPr>
              <w:t>Act on referr</w:t>
            </w:r>
            <w:r>
              <w:rPr>
                <w:sz w:val="22"/>
                <w:szCs w:val="22"/>
              </w:rPr>
              <w:t>als as agreed by academy behaviour policy.</w:t>
            </w:r>
          </w:p>
          <w:p w:rsidR="00A81D36" w:rsidRDefault="00DD5645">
            <w:pPr>
              <w:numPr>
                <w:ilvl w:val="0"/>
                <w:numId w:val="37"/>
              </w:numPr>
              <w:tabs>
                <w:tab w:val="clear" w:pos="720"/>
                <w:tab w:val="num" w:pos="426"/>
              </w:tabs>
              <w:ind w:left="360"/>
              <w:rPr>
                <w:sz w:val="22"/>
                <w:szCs w:val="22"/>
              </w:rPr>
            </w:pPr>
            <w:r>
              <w:rPr>
                <w:sz w:val="22"/>
                <w:szCs w:val="22"/>
              </w:rPr>
              <w:t>Address issues of poor behaviour in a problem solving way providing positive strategy for student and staff in amending behaviour.</w:t>
            </w:r>
          </w:p>
          <w:p w:rsidR="00A81D36" w:rsidRDefault="00DD5645">
            <w:pPr>
              <w:numPr>
                <w:ilvl w:val="0"/>
                <w:numId w:val="37"/>
              </w:numPr>
              <w:tabs>
                <w:tab w:val="clear" w:pos="720"/>
                <w:tab w:val="num" w:pos="426"/>
              </w:tabs>
              <w:ind w:left="360"/>
              <w:rPr>
                <w:sz w:val="22"/>
                <w:szCs w:val="22"/>
              </w:rPr>
            </w:pPr>
            <w:r>
              <w:rPr>
                <w:sz w:val="22"/>
                <w:szCs w:val="22"/>
              </w:rPr>
              <w:t>Work with Heads of House on strategies to support disaffected students.</w:t>
            </w:r>
          </w:p>
          <w:p w:rsidR="00A81D36" w:rsidRDefault="00DD5645">
            <w:pPr>
              <w:numPr>
                <w:ilvl w:val="0"/>
                <w:numId w:val="37"/>
              </w:numPr>
              <w:tabs>
                <w:tab w:val="clear" w:pos="720"/>
                <w:tab w:val="num" w:pos="426"/>
              </w:tabs>
              <w:ind w:left="360"/>
              <w:rPr>
                <w:sz w:val="22"/>
                <w:szCs w:val="22"/>
              </w:rPr>
            </w:pPr>
            <w:r>
              <w:rPr>
                <w:sz w:val="22"/>
                <w:szCs w:val="22"/>
              </w:rPr>
              <w:t>Assist wit</w:t>
            </w:r>
            <w:r>
              <w:rPr>
                <w:sz w:val="22"/>
                <w:szCs w:val="22"/>
              </w:rPr>
              <w:t>h the formal academy detention system.</w:t>
            </w:r>
          </w:p>
          <w:p w:rsidR="00A81D36" w:rsidRDefault="00DD5645">
            <w:pPr>
              <w:numPr>
                <w:ilvl w:val="0"/>
                <w:numId w:val="37"/>
              </w:numPr>
              <w:tabs>
                <w:tab w:val="clear" w:pos="720"/>
                <w:tab w:val="num" w:pos="426"/>
              </w:tabs>
              <w:ind w:left="360"/>
              <w:rPr>
                <w:sz w:val="22"/>
                <w:szCs w:val="22"/>
              </w:rPr>
            </w:pPr>
            <w:r>
              <w:rPr>
                <w:sz w:val="22"/>
                <w:szCs w:val="22"/>
              </w:rPr>
              <w:t>Inform Heads of House of serious concerns.</w:t>
            </w:r>
          </w:p>
          <w:p w:rsidR="00A81D36" w:rsidRDefault="00DD5645">
            <w:pPr>
              <w:pStyle w:val="Style1"/>
              <w:tabs>
                <w:tab w:val="num" w:pos="426"/>
              </w:tabs>
              <w:rPr>
                <w:sz w:val="22"/>
                <w:szCs w:val="22"/>
              </w:rPr>
            </w:pPr>
            <w:r>
              <w:rPr>
                <w:sz w:val="22"/>
                <w:szCs w:val="22"/>
              </w:rPr>
              <w:t>Each student should gain the best from academy by attending regularly</w:t>
            </w:r>
          </w:p>
          <w:p w:rsidR="00A81D36" w:rsidRDefault="00DD5645">
            <w:pPr>
              <w:numPr>
                <w:ilvl w:val="0"/>
                <w:numId w:val="38"/>
              </w:numPr>
              <w:tabs>
                <w:tab w:val="clear" w:pos="720"/>
                <w:tab w:val="num" w:pos="426"/>
              </w:tabs>
              <w:ind w:left="360"/>
              <w:rPr>
                <w:b/>
                <w:bCs/>
                <w:sz w:val="22"/>
                <w:szCs w:val="22"/>
              </w:rPr>
            </w:pPr>
            <w:r>
              <w:rPr>
                <w:sz w:val="22"/>
                <w:szCs w:val="22"/>
              </w:rPr>
              <w:t>Be responsible for knowledge of student attendance in your Curriculum Area and ensure that there is subs</w:t>
            </w:r>
            <w:r>
              <w:rPr>
                <w:sz w:val="22"/>
                <w:szCs w:val="22"/>
              </w:rPr>
              <w:t>equent action by informing the tutor or EWO.</w:t>
            </w:r>
          </w:p>
          <w:p w:rsidR="00A81D36" w:rsidRDefault="00DD5645">
            <w:pPr>
              <w:pStyle w:val="Style1"/>
              <w:tabs>
                <w:tab w:val="num" w:pos="426"/>
              </w:tabs>
              <w:rPr>
                <w:sz w:val="22"/>
                <w:szCs w:val="22"/>
              </w:rPr>
            </w:pPr>
            <w:r>
              <w:rPr>
                <w:sz w:val="22"/>
                <w:szCs w:val="22"/>
              </w:rPr>
              <w:t>Each student should feel the academy has more to offer than ‘lessons’</w:t>
            </w:r>
          </w:p>
          <w:p w:rsidR="00A81D36" w:rsidRDefault="00DD5645">
            <w:pPr>
              <w:numPr>
                <w:ilvl w:val="0"/>
                <w:numId w:val="38"/>
              </w:numPr>
              <w:tabs>
                <w:tab w:val="clear" w:pos="720"/>
                <w:tab w:val="num" w:pos="426"/>
              </w:tabs>
              <w:ind w:left="360"/>
              <w:rPr>
                <w:sz w:val="22"/>
                <w:szCs w:val="22"/>
              </w:rPr>
            </w:pPr>
            <w:r>
              <w:rPr>
                <w:sz w:val="22"/>
                <w:szCs w:val="22"/>
              </w:rPr>
              <w:t>Work with the Curriculum Area team in constructing a useful and interesting extra curricular programme that contributes to attainment, behavi</w:t>
            </w:r>
            <w:r>
              <w:rPr>
                <w:sz w:val="22"/>
                <w:szCs w:val="22"/>
              </w:rPr>
              <w:t>our and the aims of the academy.</w:t>
            </w:r>
          </w:p>
          <w:p w:rsidR="00A81D36" w:rsidRDefault="00DD5645">
            <w:pPr>
              <w:numPr>
                <w:ilvl w:val="0"/>
                <w:numId w:val="38"/>
              </w:numPr>
              <w:tabs>
                <w:tab w:val="clear" w:pos="720"/>
                <w:tab w:val="num" w:pos="426"/>
              </w:tabs>
              <w:ind w:left="360"/>
              <w:rPr>
                <w:sz w:val="22"/>
                <w:szCs w:val="22"/>
              </w:rPr>
            </w:pPr>
            <w:r>
              <w:rPr>
                <w:sz w:val="22"/>
                <w:szCs w:val="22"/>
              </w:rPr>
              <w:t xml:space="preserve">Assist the Heads of House and the vocational Coordinator with the development, </w:t>
            </w:r>
            <w:r>
              <w:rPr>
                <w:sz w:val="22"/>
                <w:szCs w:val="22"/>
              </w:rPr>
              <w:lastRenderedPageBreak/>
              <w:t>delivery and evaluation of the vocational programme.</w:t>
            </w:r>
          </w:p>
          <w:p w:rsidR="00A81D36" w:rsidRDefault="00DD5645">
            <w:pPr>
              <w:pStyle w:val="Style1"/>
              <w:tabs>
                <w:tab w:val="num" w:pos="426"/>
              </w:tabs>
              <w:rPr>
                <w:sz w:val="22"/>
                <w:szCs w:val="22"/>
              </w:rPr>
            </w:pPr>
            <w:r>
              <w:rPr>
                <w:sz w:val="22"/>
                <w:szCs w:val="22"/>
              </w:rPr>
              <w:t>Each student should feel part of an academy community that is linked to their home</w:t>
            </w:r>
          </w:p>
          <w:p w:rsidR="00A81D36" w:rsidRDefault="00DD5645">
            <w:pPr>
              <w:numPr>
                <w:ilvl w:val="0"/>
                <w:numId w:val="39"/>
              </w:numPr>
              <w:tabs>
                <w:tab w:val="clear" w:pos="720"/>
                <w:tab w:val="num" w:pos="426"/>
              </w:tabs>
              <w:ind w:left="360"/>
              <w:rPr>
                <w:b/>
                <w:bCs/>
                <w:sz w:val="22"/>
                <w:szCs w:val="22"/>
              </w:rPr>
            </w:pPr>
            <w:r>
              <w:rPr>
                <w:sz w:val="22"/>
                <w:szCs w:val="22"/>
              </w:rPr>
              <w:t>Work wit</w:t>
            </w:r>
            <w:r>
              <w:rPr>
                <w:sz w:val="22"/>
                <w:szCs w:val="22"/>
              </w:rPr>
              <w:t>h parents to find the best way for students to improve their attendance, behaviour and academic attainment.</w:t>
            </w:r>
          </w:p>
          <w:p w:rsidR="00A81D36" w:rsidRDefault="00DD5645">
            <w:pPr>
              <w:numPr>
                <w:ilvl w:val="0"/>
                <w:numId w:val="39"/>
              </w:numPr>
              <w:tabs>
                <w:tab w:val="clear" w:pos="720"/>
                <w:tab w:val="num" w:pos="426"/>
              </w:tabs>
              <w:ind w:left="360"/>
              <w:rPr>
                <w:b/>
                <w:bCs/>
                <w:sz w:val="22"/>
                <w:szCs w:val="22"/>
              </w:rPr>
            </w:pPr>
            <w:r>
              <w:rPr>
                <w:sz w:val="22"/>
                <w:szCs w:val="22"/>
              </w:rPr>
              <w:t>Provide parents and significant other with useful information as required by academy procedures.</w:t>
            </w:r>
          </w:p>
          <w:p w:rsidR="00A81D36" w:rsidRDefault="00DD5645">
            <w:pPr>
              <w:numPr>
                <w:ilvl w:val="0"/>
                <w:numId w:val="39"/>
              </w:numPr>
              <w:tabs>
                <w:tab w:val="clear" w:pos="720"/>
                <w:tab w:val="num" w:pos="426"/>
              </w:tabs>
              <w:ind w:left="360"/>
              <w:rPr>
                <w:b/>
                <w:bCs/>
                <w:sz w:val="22"/>
                <w:szCs w:val="22"/>
              </w:rPr>
            </w:pPr>
            <w:r>
              <w:rPr>
                <w:sz w:val="22"/>
                <w:szCs w:val="22"/>
              </w:rPr>
              <w:t xml:space="preserve">Assist with the organisation of parents’ evenings </w:t>
            </w:r>
            <w:r>
              <w:rPr>
                <w:sz w:val="22"/>
                <w:szCs w:val="22"/>
              </w:rPr>
              <w:t>to provide useful information and shared targets for the students.</w:t>
            </w:r>
          </w:p>
          <w:p w:rsidR="00A81D36" w:rsidRDefault="00DD5645">
            <w:pPr>
              <w:numPr>
                <w:ilvl w:val="0"/>
                <w:numId w:val="39"/>
              </w:numPr>
              <w:tabs>
                <w:tab w:val="clear" w:pos="720"/>
                <w:tab w:val="num" w:pos="426"/>
              </w:tabs>
              <w:ind w:left="360"/>
              <w:rPr>
                <w:b/>
                <w:bCs/>
                <w:sz w:val="22"/>
                <w:szCs w:val="22"/>
              </w:rPr>
            </w:pPr>
            <w:r>
              <w:rPr>
                <w:sz w:val="22"/>
                <w:szCs w:val="22"/>
              </w:rPr>
              <w:t>Liaise with parents over social, pastoral or general educational concerns.</w:t>
            </w:r>
          </w:p>
          <w:p w:rsidR="00A81D36" w:rsidRDefault="00DD5645">
            <w:pPr>
              <w:numPr>
                <w:ilvl w:val="0"/>
                <w:numId w:val="39"/>
              </w:numPr>
              <w:tabs>
                <w:tab w:val="clear" w:pos="720"/>
                <w:tab w:val="num" w:pos="426"/>
              </w:tabs>
              <w:ind w:left="360"/>
              <w:rPr>
                <w:b/>
                <w:bCs/>
                <w:sz w:val="22"/>
                <w:szCs w:val="22"/>
              </w:rPr>
            </w:pPr>
            <w:r>
              <w:rPr>
                <w:sz w:val="22"/>
                <w:szCs w:val="22"/>
              </w:rPr>
              <w:t>Help with the delivery of assemblies.</w:t>
            </w:r>
          </w:p>
          <w:p w:rsidR="00A81D36" w:rsidRDefault="00DD5645">
            <w:pPr>
              <w:pStyle w:val="Style1"/>
              <w:tabs>
                <w:tab w:val="num" w:pos="426"/>
              </w:tabs>
              <w:rPr>
                <w:sz w:val="22"/>
                <w:szCs w:val="22"/>
              </w:rPr>
            </w:pPr>
            <w:r>
              <w:rPr>
                <w:sz w:val="22"/>
                <w:szCs w:val="22"/>
              </w:rPr>
              <w:t xml:space="preserve">Each teacher should feel they are contributing to their Curriculum Area and </w:t>
            </w:r>
            <w:r>
              <w:rPr>
                <w:sz w:val="22"/>
                <w:szCs w:val="22"/>
              </w:rPr>
              <w:t>academy as well as their subject lessons</w:t>
            </w:r>
          </w:p>
          <w:p w:rsidR="00A81D36" w:rsidRDefault="00DD5645">
            <w:pPr>
              <w:numPr>
                <w:ilvl w:val="0"/>
                <w:numId w:val="40"/>
              </w:numPr>
              <w:tabs>
                <w:tab w:val="clear" w:pos="720"/>
                <w:tab w:val="num" w:pos="426"/>
              </w:tabs>
              <w:ind w:left="360"/>
              <w:rPr>
                <w:b/>
                <w:bCs/>
                <w:sz w:val="22"/>
                <w:szCs w:val="22"/>
              </w:rPr>
            </w:pPr>
            <w:r>
              <w:rPr>
                <w:sz w:val="22"/>
                <w:szCs w:val="22"/>
              </w:rPr>
              <w:t>Assist with the guidance of new staff.</w:t>
            </w:r>
          </w:p>
          <w:p w:rsidR="00A81D36" w:rsidRDefault="00DD5645">
            <w:pPr>
              <w:numPr>
                <w:ilvl w:val="0"/>
                <w:numId w:val="40"/>
              </w:numPr>
              <w:tabs>
                <w:tab w:val="clear" w:pos="720"/>
                <w:tab w:val="num" w:pos="426"/>
              </w:tabs>
              <w:ind w:left="360"/>
              <w:rPr>
                <w:b/>
                <w:bCs/>
                <w:sz w:val="22"/>
                <w:szCs w:val="22"/>
              </w:rPr>
            </w:pPr>
            <w:r>
              <w:rPr>
                <w:sz w:val="22"/>
                <w:szCs w:val="22"/>
              </w:rPr>
              <w:t>Chair Curriculum Area meetings and Lead the Curriculum Area team in being opportunistic in providing positive experiences for the students.</w:t>
            </w:r>
          </w:p>
          <w:p w:rsidR="00A81D36" w:rsidRDefault="00DD5645">
            <w:pPr>
              <w:numPr>
                <w:ilvl w:val="0"/>
                <w:numId w:val="40"/>
              </w:numPr>
              <w:tabs>
                <w:tab w:val="clear" w:pos="720"/>
                <w:tab w:val="num" w:pos="426"/>
              </w:tabs>
              <w:ind w:left="360"/>
              <w:rPr>
                <w:b/>
                <w:bCs/>
                <w:sz w:val="22"/>
                <w:szCs w:val="22"/>
              </w:rPr>
            </w:pPr>
            <w:r>
              <w:rPr>
                <w:sz w:val="22"/>
                <w:szCs w:val="22"/>
              </w:rPr>
              <w:t>Attend and support the work of the A</w:t>
            </w:r>
            <w:r>
              <w:rPr>
                <w:sz w:val="22"/>
                <w:szCs w:val="22"/>
              </w:rPr>
              <w:t>VP meetings, working across Curriculum Areas where this is agreed.</w:t>
            </w:r>
          </w:p>
          <w:p w:rsidR="00A81D36" w:rsidRDefault="00DD5645">
            <w:pPr>
              <w:numPr>
                <w:ilvl w:val="0"/>
                <w:numId w:val="40"/>
              </w:numPr>
              <w:tabs>
                <w:tab w:val="clear" w:pos="720"/>
                <w:tab w:val="num" w:pos="426"/>
              </w:tabs>
              <w:ind w:left="360"/>
              <w:rPr>
                <w:b/>
                <w:bCs/>
                <w:sz w:val="22"/>
                <w:szCs w:val="22"/>
              </w:rPr>
            </w:pPr>
            <w:r>
              <w:rPr>
                <w:sz w:val="22"/>
                <w:szCs w:val="22"/>
              </w:rPr>
              <w:t>Share good practice among and beyond the Curriculum Area.</w:t>
            </w:r>
          </w:p>
          <w:p w:rsidR="00A81D36" w:rsidRDefault="00DD5645">
            <w:pPr>
              <w:numPr>
                <w:ilvl w:val="0"/>
                <w:numId w:val="40"/>
              </w:numPr>
              <w:tabs>
                <w:tab w:val="clear" w:pos="720"/>
                <w:tab w:val="num" w:pos="426"/>
              </w:tabs>
              <w:ind w:left="360"/>
              <w:rPr>
                <w:b/>
                <w:bCs/>
                <w:sz w:val="22"/>
                <w:szCs w:val="22"/>
              </w:rPr>
            </w:pPr>
            <w:r>
              <w:rPr>
                <w:sz w:val="22"/>
                <w:szCs w:val="22"/>
              </w:rPr>
              <w:t>Advise the Principal/SLT on aims and policies of the subjects(s) and of any difficulties impeding the development and delivery of t</w:t>
            </w:r>
            <w:r>
              <w:rPr>
                <w:sz w:val="22"/>
                <w:szCs w:val="22"/>
              </w:rPr>
              <w:t>he curriculum.</w:t>
            </w:r>
          </w:p>
          <w:p w:rsidR="00A81D36" w:rsidRDefault="00DD5645">
            <w:pPr>
              <w:numPr>
                <w:ilvl w:val="0"/>
                <w:numId w:val="40"/>
              </w:numPr>
              <w:tabs>
                <w:tab w:val="clear" w:pos="720"/>
                <w:tab w:val="num" w:pos="426"/>
              </w:tabs>
              <w:ind w:left="360"/>
              <w:rPr>
                <w:b/>
                <w:bCs/>
                <w:sz w:val="22"/>
                <w:szCs w:val="22"/>
              </w:rPr>
            </w:pPr>
            <w:r>
              <w:rPr>
                <w:sz w:val="22"/>
                <w:szCs w:val="22"/>
              </w:rPr>
              <w:t>Oversee reporting system in the Curriculum Area.</w:t>
            </w:r>
          </w:p>
          <w:p w:rsidR="00A81D36" w:rsidRDefault="00DD5645">
            <w:pPr>
              <w:ind w:left="336"/>
              <w:jc w:val="both"/>
              <w:rPr>
                <w:rFonts w:cs="Arial"/>
                <w:sz w:val="22"/>
                <w:szCs w:val="22"/>
              </w:rPr>
            </w:pPr>
            <w:r>
              <w:rPr>
                <w:sz w:val="22"/>
                <w:szCs w:val="22"/>
              </w:rPr>
              <w:t>Meet regularly with Vice-Principal or SLT and other AVP’s to agree common approaches and standards</w:t>
            </w:r>
          </w:p>
          <w:p w:rsidR="00A81D36" w:rsidRDefault="00A81D36">
            <w:pPr>
              <w:rPr>
                <w:rFonts w:cs="Arial"/>
                <w:sz w:val="22"/>
                <w:szCs w:val="22"/>
              </w:rPr>
            </w:pP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DD5645">
            <w:pPr>
              <w:rPr>
                <w:b/>
                <w:sz w:val="22"/>
                <w:szCs w:val="22"/>
              </w:rPr>
            </w:pPr>
            <w:r>
              <w:rPr>
                <w:b/>
                <w:sz w:val="22"/>
                <w:szCs w:val="22"/>
              </w:rPr>
              <w:lastRenderedPageBreak/>
              <w:t>TLR Detail</w:t>
            </w:r>
          </w:p>
          <w:p w:rsidR="00A81D36" w:rsidRDefault="00A81D36">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A81D36" w:rsidRDefault="00DD5645">
            <w:pPr>
              <w:rPr>
                <w:rFonts w:cs="Arial"/>
                <w:sz w:val="22"/>
                <w:szCs w:val="22"/>
              </w:rPr>
            </w:pPr>
            <w:r>
              <w:rPr>
                <w:rFonts w:cs="Arial"/>
                <w:sz w:val="22"/>
                <w:szCs w:val="22"/>
              </w:rPr>
              <w:t>Additional responsibility points where applicable.</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Self Development</w:t>
            </w:r>
          </w:p>
        </w:tc>
        <w:tc>
          <w:tcPr>
            <w:tcW w:w="8586" w:type="dxa"/>
            <w:tcBorders>
              <w:top w:val="single" w:sz="4" w:space="0" w:color="auto"/>
              <w:left w:val="single" w:sz="4" w:space="0" w:color="auto"/>
              <w:bottom w:val="single" w:sz="4" w:space="0" w:color="auto"/>
              <w:right w:val="single" w:sz="4" w:space="0" w:color="auto"/>
            </w:tcBorders>
          </w:tcPr>
          <w:p w:rsidR="00A81D36" w:rsidRDefault="00DD5645">
            <w:pPr>
              <w:pStyle w:val="ListParagraph"/>
              <w:numPr>
                <w:ilvl w:val="0"/>
                <w:numId w:val="28"/>
              </w:numPr>
              <w:spacing w:after="0" w:line="276" w:lineRule="auto"/>
              <w:ind w:left="336"/>
              <w:contextualSpacing/>
              <w:rPr>
                <w:rFonts w:ascii="Arial" w:hAnsi="Arial" w:cs="Arial"/>
                <w:sz w:val="22"/>
              </w:rPr>
            </w:pPr>
            <w:r>
              <w:rPr>
                <w:rFonts w:ascii="Arial" w:hAnsi="Arial" w:cs="Arial"/>
                <w:sz w:val="22"/>
              </w:rPr>
              <w:t xml:space="preserve">To </w:t>
            </w:r>
            <w:r>
              <w:rPr>
                <w:rFonts w:ascii="Arial" w:hAnsi="Arial" w:cs="Arial"/>
                <w:sz w:val="22"/>
              </w:rPr>
              <w:t>continually seek development opportunities to improve personal performance</w:t>
            </w:r>
          </w:p>
          <w:p w:rsidR="00A81D36" w:rsidRDefault="00DD5645">
            <w:pPr>
              <w:pStyle w:val="ListParagraph"/>
              <w:numPr>
                <w:ilvl w:val="0"/>
                <w:numId w:val="28"/>
              </w:numPr>
              <w:spacing w:after="0" w:line="276" w:lineRule="auto"/>
              <w:ind w:left="336"/>
              <w:contextualSpacing/>
              <w:rPr>
                <w:rFonts w:ascii="Arial" w:hAnsi="Arial" w:cs="Arial"/>
                <w:sz w:val="22"/>
              </w:rPr>
            </w:pPr>
            <w:r>
              <w:rPr>
                <w:rFonts w:ascii="Arial" w:hAnsi="Arial" w:cs="Arial"/>
                <w:sz w:val="22"/>
              </w:rPr>
              <w:t>Vice Principal is advised of training needs.</w:t>
            </w:r>
          </w:p>
          <w:p w:rsidR="00A81D36" w:rsidRDefault="00DD5645">
            <w:pPr>
              <w:pStyle w:val="ListParagraph"/>
              <w:numPr>
                <w:ilvl w:val="0"/>
                <w:numId w:val="28"/>
              </w:numPr>
              <w:spacing w:after="0" w:line="276" w:lineRule="auto"/>
              <w:ind w:left="336"/>
              <w:contextualSpacing/>
              <w:rPr>
                <w:rFonts w:ascii="Arial" w:hAnsi="Arial" w:cs="Arial"/>
                <w:sz w:val="22"/>
              </w:rPr>
            </w:pPr>
            <w:r>
              <w:rPr>
                <w:rFonts w:ascii="Arial" w:hAnsi="Arial" w:cs="Arial"/>
                <w:sz w:val="22"/>
              </w:rPr>
              <w:t>Development opportunities are sought/acted upon.</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sz w:val="22"/>
                <w:szCs w:val="22"/>
              </w:rPr>
            </w:pPr>
            <w:r>
              <w:rPr>
                <w:b/>
                <w:sz w:val="22"/>
                <w:szCs w:val="22"/>
              </w:rPr>
              <w:t>Attitude</w:t>
            </w:r>
          </w:p>
          <w:p w:rsidR="00A81D36" w:rsidRDefault="00A81D36">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A81D36" w:rsidRDefault="00DD5645">
            <w:pPr>
              <w:pStyle w:val="ListParagraph"/>
              <w:numPr>
                <w:ilvl w:val="0"/>
                <w:numId w:val="28"/>
              </w:numPr>
              <w:spacing w:after="0" w:line="276" w:lineRule="auto"/>
              <w:ind w:left="336"/>
              <w:contextualSpacing/>
              <w:rPr>
                <w:rFonts w:ascii="Arial" w:hAnsi="Arial" w:cs="Arial"/>
                <w:sz w:val="22"/>
              </w:rPr>
            </w:pPr>
            <w:r>
              <w:rPr>
                <w:rFonts w:ascii="Arial" w:hAnsi="Arial" w:cs="Arial"/>
                <w:sz w:val="22"/>
              </w:rPr>
              <w:t>To act as a professional and positive ambassador for the academy in order t</w:t>
            </w:r>
            <w:r>
              <w:rPr>
                <w:rFonts w:ascii="Arial" w:hAnsi="Arial" w:cs="Arial"/>
                <w:sz w:val="22"/>
              </w:rPr>
              <w:t>o support the academy’s mission and profile.</w:t>
            </w:r>
          </w:p>
          <w:p w:rsidR="00A81D36" w:rsidRDefault="00DD5645">
            <w:pPr>
              <w:pStyle w:val="ListParagraph"/>
              <w:numPr>
                <w:ilvl w:val="0"/>
                <w:numId w:val="28"/>
              </w:numPr>
              <w:spacing w:after="0" w:line="276" w:lineRule="auto"/>
              <w:ind w:left="336"/>
              <w:contextualSpacing/>
              <w:rPr>
                <w:rFonts w:ascii="Arial" w:hAnsi="Arial" w:cs="Arial"/>
                <w:sz w:val="22"/>
              </w:rPr>
            </w:pPr>
            <w:r>
              <w:rPr>
                <w:rFonts w:ascii="Arial" w:hAnsi="Arial" w:cs="Arial"/>
                <w:sz w:val="22"/>
              </w:rPr>
              <w:t>Positive/constructive feedback from parents/students/visitors/colleagues/ supporters will evidence supportive attitudes.</w:t>
            </w:r>
          </w:p>
          <w:p w:rsidR="00A81D36" w:rsidRDefault="00DD5645">
            <w:pPr>
              <w:pStyle w:val="ListParagraph"/>
              <w:numPr>
                <w:ilvl w:val="0"/>
                <w:numId w:val="30"/>
              </w:numPr>
              <w:spacing w:after="0"/>
              <w:ind w:left="336" w:hanging="336"/>
              <w:rPr>
                <w:rFonts w:ascii="Arial" w:hAnsi="Arial" w:cs="Arial"/>
                <w:sz w:val="22"/>
              </w:rPr>
            </w:pPr>
            <w:r>
              <w:rPr>
                <w:rFonts w:ascii="Arial" w:hAnsi="Arial" w:cs="Arial"/>
                <w:sz w:val="22"/>
              </w:rPr>
              <w:t xml:space="preserve">Level of self-motivation and encouragement of others will support development of the </w:t>
            </w:r>
            <w:r>
              <w:rPr>
                <w:rFonts w:ascii="Arial" w:hAnsi="Arial" w:cs="Arial"/>
                <w:sz w:val="22"/>
              </w:rPr>
              <w:t>academy ethos and contribute positively towards the development of specialisms.</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Policy promotion</w:t>
            </w:r>
          </w:p>
          <w:p w:rsidR="00A81D36" w:rsidRDefault="00A81D36">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A81D36" w:rsidRDefault="00DD5645">
            <w:pPr>
              <w:numPr>
                <w:ilvl w:val="0"/>
                <w:numId w:val="8"/>
              </w:numPr>
              <w:ind w:left="336" w:hanging="336"/>
              <w:rPr>
                <w:rFonts w:cs="Arial"/>
                <w:sz w:val="22"/>
                <w:szCs w:val="22"/>
              </w:rPr>
            </w:pPr>
            <w:r>
              <w:rPr>
                <w:rFonts w:cs="Arial"/>
                <w:sz w:val="22"/>
                <w:szCs w:val="22"/>
              </w:rPr>
              <w:t>To actively promote the academy’s Equal Opportunities, Health and Safety, Data Protection policies, to ensure that the academy operates effectively, fairly,</w:t>
            </w:r>
            <w:r>
              <w:rPr>
                <w:rFonts w:cs="Arial"/>
                <w:sz w:val="22"/>
                <w:szCs w:val="22"/>
              </w:rPr>
              <w:t xml:space="preserve"> and in line with legislative requirements at all times.</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ind w:left="426" w:hanging="426"/>
              <w:rPr>
                <w:b/>
                <w:sz w:val="22"/>
                <w:szCs w:val="22"/>
              </w:rPr>
            </w:pPr>
          </w:p>
          <w:p w:rsidR="00A81D36" w:rsidRDefault="00DD5645">
            <w:pPr>
              <w:ind w:left="426" w:hanging="426"/>
              <w:rPr>
                <w:b/>
                <w:sz w:val="22"/>
                <w:szCs w:val="22"/>
              </w:rPr>
            </w:pPr>
            <w:r>
              <w:rPr>
                <w:b/>
                <w:sz w:val="22"/>
                <w:szCs w:val="22"/>
              </w:rPr>
              <w:t>Safeguarding</w:t>
            </w:r>
          </w:p>
          <w:p w:rsidR="00A81D36" w:rsidRDefault="00A81D36">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A81D36" w:rsidRDefault="00DD5645">
            <w:pPr>
              <w:pStyle w:val="BodyText2"/>
              <w:numPr>
                <w:ilvl w:val="0"/>
                <w:numId w:val="30"/>
              </w:numPr>
              <w:spacing w:after="0" w:line="240" w:lineRule="auto"/>
              <w:ind w:left="317" w:hanging="283"/>
              <w:rPr>
                <w:rFonts w:cs="Arial"/>
                <w:sz w:val="22"/>
                <w:szCs w:val="22"/>
              </w:rPr>
            </w:pPr>
            <w:r>
              <w:rPr>
                <w:rFonts w:cs="Arial"/>
                <w:sz w:val="22"/>
                <w:szCs w:val="22"/>
              </w:rPr>
              <w:t xml:space="preserve">To adhere to and follow the academy’s safeguarding procedures in order to protect the safety of all children. </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Confidentiality</w:t>
            </w:r>
          </w:p>
        </w:tc>
        <w:tc>
          <w:tcPr>
            <w:tcW w:w="8586" w:type="dxa"/>
            <w:tcBorders>
              <w:top w:val="single" w:sz="4" w:space="0" w:color="auto"/>
              <w:left w:val="single" w:sz="4" w:space="0" w:color="auto"/>
              <w:bottom w:val="single" w:sz="4" w:space="0" w:color="auto"/>
              <w:right w:val="single" w:sz="4" w:space="0" w:color="auto"/>
            </w:tcBorders>
          </w:tcPr>
          <w:p w:rsidR="00A81D36" w:rsidRDefault="00DD5645">
            <w:pPr>
              <w:pStyle w:val="ListParagraph"/>
              <w:numPr>
                <w:ilvl w:val="0"/>
                <w:numId w:val="30"/>
              </w:numPr>
              <w:ind w:left="317" w:hanging="283"/>
              <w:rPr>
                <w:rFonts w:ascii="Arial" w:hAnsi="Arial" w:cs="Arial"/>
                <w:sz w:val="22"/>
              </w:rPr>
            </w:pPr>
            <w:r>
              <w:rPr>
                <w:rFonts w:ascii="Arial" w:hAnsi="Arial" w:cs="Arial"/>
                <w:sz w:val="22"/>
              </w:rPr>
              <w:t xml:space="preserve">To ensure confidentiality of the academy’s activities is maintained in order to protect the integrity of the organisation and its people. </w:t>
            </w:r>
          </w:p>
        </w:tc>
      </w:tr>
      <w:tr w:rsidR="00A81D36">
        <w:tc>
          <w:tcPr>
            <w:tcW w:w="2093" w:type="dxa"/>
            <w:tcBorders>
              <w:top w:val="single" w:sz="4" w:space="0" w:color="auto"/>
              <w:left w:val="single" w:sz="4" w:space="0" w:color="auto"/>
              <w:bottom w:val="single" w:sz="4" w:space="0" w:color="auto"/>
              <w:right w:val="single" w:sz="4" w:space="0" w:color="auto"/>
            </w:tcBorders>
          </w:tcPr>
          <w:p w:rsidR="00A81D36" w:rsidRDefault="00A81D36">
            <w:pPr>
              <w:rPr>
                <w:b/>
                <w:sz w:val="22"/>
                <w:szCs w:val="22"/>
              </w:rPr>
            </w:pPr>
          </w:p>
          <w:p w:rsidR="00A81D36" w:rsidRDefault="00DD5645">
            <w:pPr>
              <w:rPr>
                <w:b/>
                <w:sz w:val="22"/>
                <w:szCs w:val="22"/>
              </w:rPr>
            </w:pPr>
            <w:r>
              <w:rPr>
                <w:b/>
                <w:sz w:val="22"/>
                <w:szCs w:val="22"/>
              </w:rPr>
              <w:t>Flexibility</w:t>
            </w:r>
          </w:p>
        </w:tc>
        <w:tc>
          <w:tcPr>
            <w:tcW w:w="8586" w:type="dxa"/>
            <w:tcBorders>
              <w:top w:val="single" w:sz="4" w:space="0" w:color="auto"/>
              <w:left w:val="single" w:sz="4" w:space="0" w:color="auto"/>
              <w:bottom w:val="single" w:sz="4" w:space="0" w:color="auto"/>
              <w:right w:val="single" w:sz="4" w:space="0" w:color="auto"/>
            </w:tcBorders>
          </w:tcPr>
          <w:p w:rsidR="00A81D36" w:rsidRDefault="00DD5645">
            <w:pPr>
              <w:pStyle w:val="ListParagraph"/>
              <w:numPr>
                <w:ilvl w:val="0"/>
                <w:numId w:val="30"/>
              </w:numPr>
              <w:ind w:left="317" w:hanging="283"/>
              <w:rPr>
                <w:rFonts w:ascii="Arial" w:hAnsi="Arial" w:cs="Arial"/>
                <w:sz w:val="22"/>
              </w:rPr>
            </w:pPr>
            <w:r>
              <w:rPr>
                <w:rFonts w:ascii="Arial" w:hAnsi="Arial" w:cs="Arial"/>
                <w:sz w:val="22"/>
              </w:rPr>
              <w:t>To carry out such other duties as may reasonably be required from time to time to meet the evolving nee</w:t>
            </w:r>
            <w:r>
              <w:rPr>
                <w:rFonts w:ascii="Arial" w:hAnsi="Arial" w:cs="Arial"/>
                <w:sz w:val="22"/>
              </w:rPr>
              <w:t>ds of the organisation.</w:t>
            </w:r>
          </w:p>
        </w:tc>
      </w:tr>
    </w:tbl>
    <w:p w:rsidR="00A81D36" w:rsidRDefault="00A81D36"/>
    <w:p w:rsidR="00A81D36" w:rsidRDefault="00DD5645">
      <w:pPr>
        <w:jc w:val="center"/>
        <w:rPr>
          <w:b/>
          <w:sz w:val="20"/>
          <w:szCs w:val="20"/>
        </w:rPr>
      </w:pPr>
      <w:r>
        <w:rPr>
          <w:b/>
          <w:sz w:val="20"/>
          <w:szCs w:val="20"/>
        </w:rPr>
        <w:t>The Bishop of Winchester Academy is committed to developing the skills of its people.  If you have any query about your own personal development, please speak to your line manager.</w:t>
      </w:r>
    </w:p>
    <w:p w:rsidR="00A81D36" w:rsidRDefault="00A81D36">
      <w:pPr>
        <w:rPr>
          <w:sz w:val="20"/>
          <w:szCs w:val="20"/>
        </w:rPr>
      </w:pPr>
    </w:p>
    <w:p w:rsidR="00A81D36" w:rsidRDefault="00A81D36">
      <w:pPr>
        <w:rPr>
          <w:sz w:val="20"/>
          <w:szCs w:val="20"/>
        </w:rPr>
      </w:pPr>
    </w:p>
    <w:p w:rsidR="00A81D36" w:rsidRDefault="00DD5645">
      <w:pPr>
        <w:rPr>
          <w:sz w:val="20"/>
          <w:szCs w:val="20"/>
        </w:rPr>
      </w:pPr>
      <w:r>
        <w:rPr>
          <w:sz w:val="20"/>
          <w:szCs w:val="20"/>
        </w:rPr>
        <w:lastRenderedPageBreak/>
        <w:t>Signed:</w:t>
      </w:r>
      <w:r>
        <w:rPr>
          <w:sz w:val="20"/>
          <w:szCs w:val="20"/>
        </w:rPr>
        <w:tab/>
      </w:r>
      <w:r>
        <w:rPr>
          <w:sz w:val="20"/>
          <w:szCs w:val="20"/>
        </w:rPr>
        <w:tab/>
        <w:t>____________________________________</w:t>
      </w:r>
    </w:p>
    <w:p w:rsidR="00A81D36" w:rsidRDefault="00A81D36">
      <w:pPr>
        <w:rPr>
          <w:sz w:val="20"/>
          <w:szCs w:val="20"/>
        </w:rPr>
      </w:pPr>
    </w:p>
    <w:p w:rsidR="00A81D36" w:rsidRDefault="00A81D36">
      <w:pPr>
        <w:rPr>
          <w:sz w:val="20"/>
          <w:szCs w:val="20"/>
        </w:rPr>
      </w:pPr>
    </w:p>
    <w:p w:rsidR="00A81D36" w:rsidRDefault="00DD5645">
      <w:pPr>
        <w:rPr>
          <w:sz w:val="20"/>
          <w:szCs w:val="20"/>
        </w:rPr>
      </w:pPr>
      <w:r>
        <w:rPr>
          <w:sz w:val="20"/>
          <w:szCs w:val="20"/>
        </w:rPr>
        <w:t xml:space="preserve">Date:   </w:t>
      </w:r>
      <w:r>
        <w:rPr>
          <w:sz w:val="20"/>
          <w:szCs w:val="20"/>
        </w:rPr>
        <w:tab/>
      </w:r>
      <w:r>
        <w:rPr>
          <w:sz w:val="20"/>
          <w:szCs w:val="20"/>
        </w:rPr>
        <w:tab/>
        <w:t>____________________________________</w:t>
      </w:r>
    </w:p>
    <w:p w:rsidR="00A81D36" w:rsidRDefault="00A81D36">
      <w:pPr>
        <w:rPr>
          <w:sz w:val="20"/>
          <w:szCs w:val="20"/>
        </w:rPr>
      </w:pPr>
    </w:p>
    <w:p w:rsidR="00A81D36" w:rsidRDefault="00A81D36">
      <w:pPr>
        <w:rPr>
          <w:sz w:val="20"/>
          <w:szCs w:val="20"/>
        </w:rPr>
      </w:pPr>
    </w:p>
    <w:p w:rsidR="00A81D36" w:rsidRDefault="00A81D36">
      <w:pPr>
        <w:rPr>
          <w:sz w:val="20"/>
          <w:szCs w:val="20"/>
        </w:rPr>
      </w:pPr>
    </w:p>
    <w:p w:rsidR="00A81D36" w:rsidRDefault="00DD5645">
      <w:pPr>
        <w:pBdr>
          <w:top w:val="single" w:sz="12" w:space="1" w:color="auto"/>
          <w:left w:val="single" w:sz="12" w:space="4" w:color="auto"/>
          <w:bottom w:val="single" w:sz="12" w:space="1" w:color="auto"/>
          <w:right w:val="single" w:sz="12" w:space="4" w:color="auto"/>
        </w:pBdr>
        <w:jc w:val="both"/>
        <w:rPr>
          <w:sz w:val="20"/>
          <w:szCs w:val="20"/>
        </w:rPr>
      </w:pPr>
      <w:r>
        <w:rPr>
          <w:sz w:val="20"/>
          <w:szCs w:val="20"/>
        </w:rPr>
        <w:t>The Academy reserve the right to amend this document as necessary, after consultation with the individual concerned, in order to reflect changes in organisational requirements and ensure that the future go</w:t>
      </w:r>
      <w:r>
        <w:rPr>
          <w:sz w:val="20"/>
          <w:szCs w:val="20"/>
        </w:rPr>
        <w:t>als of The Bishop of Winchester Academy are successfully achieved.</w:t>
      </w:r>
    </w:p>
    <w:sectPr w:rsidR="00A81D36">
      <w:pgSz w:w="12240" w:h="15840"/>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38C"/>
    <w:multiLevelType w:val="hybridMultilevel"/>
    <w:tmpl w:val="16F4E47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4633E8"/>
    <w:multiLevelType w:val="hybridMultilevel"/>
    <w:tmpl w:val="8A9AD20C"/>
    <w:lvl w:ilvl="0" w:tplc="5F4C61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F35674"/>
    <w:multiLevelType w:val="hybridMultilevel"/>
    <w:tmpl w:val="C9846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C831F8"/>
    <w:multiLevelType w:val="hybridMultilevel"/>
    <w:tmpl w:val="8D3A9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977F51"/>
    <w:multiLevelType w:val="hybridMultilevel"/>
    <w:tmpl w:val="9D76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D7CDD"/>
    <w:multiLevelType w:val="hybridMultilevel"/>
    <w:tmpl w:val="038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41644"/>
    <w:multiLevelType w:val="hybridMultilevel"/>
    <w:tmpl w:val="AF88877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42458E2"/>
    <w:multiLevelType w:val="hybridMultilevel"/>
    <w:tmpl w:val="2048D0A0"/>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93C5317"/>
    <w:multiLevelType w:val="hybridMultilevel"/>
    <w:tmpl w:val="B8309AA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nsid w:val="19697CBA"/>
    <w:multiLevelType w:val="hybridMultilevel"/>
    <w:tmpl w:val="727219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0A7BCB"/>
    <w:multiLevelType w:val="hybridMultilevel"/>
    <w:tmpl w:val="E7B4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8605C"/>
    <w:multiLevelType w:val="hybridMultilevel"/>
    <w:tmpl w:val="F578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F35F7"/>
    <w:multiLevelType w:val="hybridMultilevel"/>
    <w:tmpl w:val="A99429CC"/>
    <w:lvl w:ilvl="0" w:tplc="F3AEF366">
      <w:start w:val="1"/>
      <w:numFmt w:val="bullet"/>
      <w:lvlText w:val=""/>
      <w:lvlJc w:val="left"/>
      <w:pPr>
        <w:tabs>
          <w:tab w:val="num" w:pos="720"/>
        </w:tabs>
        <w:ind w:left="720" w:hanging="360"/>
      </w:pPr>
      <w:rPr>
        <w:rFonts w:ascii="Symbol" w:hAnsi="Symbol" w:hint="default"/>
        <w:color w:val="auto"/>
        <w:sz w:val="22"/>
      </w:rPr>
    </w:lvl>
    <w:lvl w:ilvl="1" w:tplc="FB38377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3B510D"/>
    <w:multiLevelType w:val="hybridMultilevel"/>
    <w:tmpl w:val="476C5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0455F2"/>
    <w:multiLevelType w:val="hybridMultilevel"/>
    <w:tmpl w:val="E79AA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A661B8"/>
    <w:multiLevelType w:val="hybridMultilevel"/>
    <w:tmpl w:val="54A2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642B86"/>
    <w:multiLevelType w:val="hybridMultilevel"/>
    <w:tmpl w:val="1D5C95E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C5C0EE0"/>
    <w:multiLevelType w:val="hybridMultilevel"/>
    <w:tmpl w:val="CB3A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7E072B"/>
    <w:multiLevelType w:val="hybridMultilevel"/>
    <w:tmpl w:val="54862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A336FBE"/>
    <w:multiLevelType w:val="hybridMultilevel"/>
    <w:tmpl w:val="4620AB6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5C9668F"/>
    <w:multiLevelType w:val="hybridMultilevel"/>
    <w:tmpl w:val="9BF6D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897865"/>
    <w:multiLevelType w:val="hybridMultilevel"/>
    <w:tmpl w:val="1F22E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B77B93"/>
    <w:multiLevelType w:val="hybridMultilevel"/>
    <w:tmpl w:val="18225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573D00"/>
    <w:multiLevelType w:val="hybridMultilevel"/>
    <w:tmpl w:val="B0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52398"/>
    <w:multiLevelType w:val="hybridMultilevel"/>
    <w:tmpl w:val="821AB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FB14D6"/>
    <w:multiLevelType w:val="hybridMultilevel"/>
    <w:tmpl w:val="099E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894D11"/>
    <w:multiLevelType w:val="hybridMultilevel"/>
    <w:tmpl w:val="A920B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441B5E"/>
    <w:multiLevelType w:val="hybridMultilevel"/>
    <w:tmpl w:val="220C6C9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8">
    <w:nsid w:val="5F2272F8"/>
    <w:multiLevelType w:val="hybridMultilevel"/>
    <w:tmpl w:val="9C18D4B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62857E3"/>
    <w:multiLevelType w:val="hybridMultilevel"/>
    <w:tmpl w:val="BB949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270267"/>
    <w:multiLevelType w:val="hybridMultilevel"/>
    <w:tmpl w:val="A742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735003"/>
    <w:multiLevelType w:val="hybridMultilevel"/>
    <w:tmpl w:val="2DD4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D26BC4"/>
    <w:multiLevelType w:val="hybridMultilevel"/>
    <w:tmpl w:val="0B62F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D1224F"/>
    <w:multiLevelType w:val="hybridMultilevel"/>
    <w:tmpl w:val="DCE8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AD5279"/>
    <w:multiLevelType w:val="hybridMultilevel"/>
    <w:tmpl w:val="F7F2CB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nsid w:val="79B61053"/>
    <w:multiLevelType w:val="hybridMultilevel"/>
    <w:tmpl w:val="84260F4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3077CB"/>
    <w:multiLevelType w:val="hybridMultilevel"/>
    <w:tmpl w:val="02863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E765A4"/>
    <w:multiLevelType w:val="hybridMultilevel"/>
    <w:tmpl w:val="002E6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1F3648"/>
    <w:multiLevelType w:val="hybridMultilevel"/>
    <w:tmpl w:val="6FE0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30"/>
  </w:num>
  <w:num w:numId="9">
    <w:abstractNumId w:val="23"/>
  </w:num>
  <w:num w:numId="10">
    <w:abstractNumId w:val="33"/>
  </w:num>
  <w:num w:numId="11">
    <w:abstractNumId w:val="1"/>
  </w:num>
  <w:num w:numId="12">
    <w:abstractNumId w:val="11"/>
  </w:num>
  <w:num w:numId="13">
    <w:abstractNumId w:val="2"/>
  </w:num>
  <w:num w:numId="14">
    <w:abstractNumId w:val="6"/>
  </w:num>
  <w:num w:numId="15">
    <w:abstractNumId w:val="29"/>
  </w:num>
  <w:num w:numId="16">
    <w:abstractNumId w:val="4"/>
  </w:num>
  <w:num w:numId="17">
    <w:abstractNumId w:val="3"/>
  </w:num>
  <w:num w:numId="18">
    <w:abstractNumId w:val="7"/>
  </w:num>
  <w:num w:numId="19">
    <w:abstractNumId w:val="32"/>
  </w:num>
  <w:num w:numId="20">
    <w:abstractNumId w:val="34"/>
  </w:num>
  <w:num w:numId="21">
    <w:abstractNumId w:val="37"/>
  </w:num>
  <w:num w:numId="22">
    <w:abstractNumId w:val="13"/>
  </w:num>
  <w:num w:numId="23">
    <w:abstractNumId w:val="21"/>
  </w:num>
  <w:num w:numId="24">
    <w:abstractNumId w:val="31"/>
  </w:num>
  <w:num w:numId="25">
    <w:abstractNumId w:val="26"/>
  </w:num>
  <w:num w:numId="26">
    <w:abstractNumId w:val="15"/>
  </w:num>
  <w:num w:numId="27">
    <w:abstractNumId w:val="9"/>
  </w:num>
  <w:num w:numId="28">
    <w:abstractNumId w:val="38"/>
  </w:num>
  <w:num w:numId="29">
    <w:abstractNumId w:val="17"/>
  </w:num>
  <w:num w:numId="30">
    <w:abstractNumId w:val="18"/>
  </w:num>
  <w:num w:numId="31">
    <w:abstractNumId w:val="8"/>
  </w:num>
  <w:num w:numId="32">
    <w:abstractNumId w:val="25"/>
  </w:num>
  <w:num w:numId="33">
    <w:abstractNumId w:val="10"/>
  </w:num>
  <w:num w:numId="34">
    <w:abstractNumId w:val="5"/>
  </w:num>
  <w:num w:numId="35">
    <w:abstractNumId w:val="27"/>
  </w:num>
  <w:num w:numId="36">
    <w:abstractNumId w:val="20"/>
  </w:num>
  <w:num w:numId="37">
    <w:abstractNumId w:val="24"/>
  </w:num>
  <w:num w:numId="38">
    <w:abstractNumId w:val="14"/>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36"/>
    <w:rsid w:val="00A81D36"/>
    <w:rsid w:val="00DD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overflowPunct w:val="0"/>
      <w:autoSpaceDE w:val="0"/>
      <w:autoSpaceDN w:val="0"/>
      <w:adjustRightInd w:val="0"/>
      <w:jc w:val="both"/>
      <w:textAlignment w:val="baseline"/>
    </w:pPr>
    <w:rPr>
      <w:rFonts w:ascii="Comic Sans MS" w:hAnsi="Comic Sans MS"/>
      <w:sz w:val="20"/>
      <w:szCs w:val="20"/>
      <w:lang w:val="en-GB"/>
    </w:rPr>
  </w:style>
  <w:style w:type="character" w:customStyle="1" w:styleId="BodyTextChar">
    <w:name w:val="Body Text Char"/>
    <w:basedOn w:val="DefaultParagraphFont"/>
    <w:link w:val="BodyText"/>
    <w:rPr>
      <w:rFonts w:ascii="Comic Sans MS" w:hAnsi="Comic Sans MS"/>
      <w:lang w:val="en-GB"/>
    </w:rPr>
  </w:style>
  <w:style w:type="paragraph" w:styleId="ListParagraph">
    <w:name w:val="List Paragraph"/>
    <w:basedOn w:val="Normal"/>
    <w:uiPriority w:val="34"/>
    <w:qFormat/>
    <w:pPr>
      <w:spacing w:after="200"/>
      <w:ind w:left="720"/>
    </w:pPr>
    <w:rPr>
      <w:rFonts w:ascii="Rockwell" w:hAnsi="Rockwell"/>
      <w:sz w:val="20"/>
      <w:szCs w:val="22"/>
      <w:lang w:val="en-GB"/>
    </w:rPr>
  </w:style>
  <w:style w:type="paragraph" w:customStyle="1" w:styleId="Style2">
    <w:name w:val="Style2"/>
    <w:basedOn w:val="Normal"/>
    <w:rPr>
      <w:sz w:val="20"/>
      <w:szCs w:val="20"/>
      <w:lang w:val="en-GB"/>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Arial" w:hAnsi="Arial"/>
      <w:sz w:val="24"/>
      <w:szCs w:val="24"/>
      <w:lang w:val="en-US" w:eastAsia="en-US"/>
    </w:rPr>
  </w:style>
  <w:style w:type="paragraph" w:customStyle="1" w:styleId="Style1">
    <w:name w:val="Style1"/>
    <w:basedOn w:val="Heading7"/>
    <w:pPr>
      <w:keepLines w:val="0"/>
      <w:spacing w:before="0"/>
    </w:pPr>
    <w:rPr>
      <w:rFonts w:ascii="Arial" w:eastAsia="Times New Roman" w:hAnsi="Arial" w:cs="Times New Roman"/>
      <w:b/>
      <w:i w:val="0"/>
      <w:iCs w:val="0"/>
      <w:color w:val="auto"/>
      <w:szCs w:val="20"/>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overflowPunct w:val="0"/>
      <w:autoSpaceDE w:val="0"/>
      <w:autoSpaceDN w:val="0"/>
      <w:adjustRightInd w:val="0"/>
      <w:jc w:val="both"/>
      <w:textAlignment w:val="baseline"/>
    </w:pPr>
    <w:rPr>
      <w:rFonts w:ascii="Comic Sans MS" w:hAnsi="Comic Sans MS"/>
      <w:sz w:val="20"/>
      <w:szCs w:val="20"/>
      <w:lang w:val="en-GB"/>
    </w:rPr>
  </w:style>
  <w:style w:type="character" w:customStyle="1" w:styleId="BodyTextChar">
    <w:name w:val="Body Text Char"/>
    <w:basedOn w:val="DefaultParagraphFont"/>
    <w:link w:val="BodyText"/>
    <w:rPr>
      <w:rFonts w:ascii="Comic Sans MS" w:hAnsi="Comic Sans MS"/>
      <w:lang w:val="en-GB"/>
    </w:rPr>
  </w:style>
  <w:style w:type="paragraph" w:styleId="ListParagraph">
    <w:name w:val="List Paragraph"/>
    <w:basedOn w:val="Normal"/>
    <w:uiPriority w:val="34"/>
    <w:qFormat/>
    <w:pPr>
      <w:spacing w:after="200"/>
      <w:ind w:left="720"/>
    </w:pPr>
    <w:rPr>
      <w:rFonts w:ascii="Rockwell" w:hAnsi="Rockwell"/>
      <w:sz w:val="20"/>
      <w:szCs w:val="22"/>
      <w:lang w:val="en-GB"/>
    </w:rPr>
  </w:style>
  <w:style w:type="paragraph" w:customStyle="1" w:styleId="Style2">
    <w:name w:val="Style2"/>
    <w:basedOn w:val="Normal"/>
    <w:rPr>
      <w:sz w:val="20"/>
      <w:szCs w:val="20"/>
      <w:lang w:val="en-GB"/>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Arial" w:hAnsi="Arial"/>
      <w:sz w:val="24"/>
      <w:szCs w:val="24"/>
      <w:lang w:val="en-US" w:eastAsia="en-US"/>
    </w:rPr>
  </w:style>
  <w:style w:type="paragraph" w:customStyle="1" w:styleId="Style1">
    <w:name w:val="Style1"/>
    <w:basedOn w:val="Heading7"/>
    <w:pPr>
      <w:keepLines w:val="0"/>
      <w:spacing w:before="0"/>
    </w:pPr>
    <w:rPr>
      <w:rFonts w:ascii="Arial" w:eastAsia="Times New Roman" w:hAnsi="Arial" w:cs="Times New Roman"/>
      <w:b/>
      <w:i w:val="0"/>
      <w:iCs w:val="0"/>
      <w:color w:val="auto"/>
      <w:szCs w:val="20"/>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6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21B93073</Template>
  <TotalTime>0</TotalTime>
  <Pages>6</Pages>
  <Words>2132</Words>
  <Characters>12360</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THE SAMWORTH ENTERPRISE ACADEMY</vt:lpstr>
    </vt:vector>
  </TitlesOfParts>
  <Company>Samworth Enterprise Academy</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SAMWORTH ENTERPRISE ACADEMY</dc:title>
  <dc:creator>Pat Dubas</dc:creator>
  <cp:lastModifiedBy>Francesca Welsh</cp:lastModifiedBy>
  <cp:revision>2</cp:revision>
  <cp:lastPrinted>2009-12-10T15:49:00Z</cp:lastPrinted>
  <dcterms:created xsi:type="dcterms:W3CDTF">2016-11-03T09:32:00Z</dcterms:created>
  <dcterms:modified xsi:type="dcterms:W3CDTF">2016-11-03T09:32:00Z</dcterms:modified>
</cp:coreProperties>
</file>