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B8CF42" w14:textId="32B6B462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  <w:proofErr w:type="spellStart"/>
      <w:r w:rsidRPr="000C5058">
        <w:rPr>
          <w:color w:val="2E74B5" w:themeColor="accent1" w:themeShade="BF"/>
          <w:sz w:val="28"/>
          <w:szCs w:val="28"/>
        </w:rPr>
        <w:t>The</w:t>
      </w:r>
      <w:proofErr w:type="spellEnd"/>
      <w:r w:rsidRPr="000C5058">
        <w:rPr>
          <w:color w:val="2E74B5" w:themeColor="accent1" w:themeShade="BF"/>
          <w:sz w:val="28"/>
          <w:szCs w:val="28"/>
        </w:rPr>
        <w:t xml:space="preserve"> English Centre</w:t>
      </w:r>
      <w:r w:rsidR="007A053E" w:rsidRPr="000C5058">
        <w:rPr>
          <w:color w:val="2E74B5" w:themeColor="accent1" w:themeShade="BF"/>
          <w:sz w:val="28"/>
          <w:szCs w:val="28"/>
        </w:rPr>
        <w:t xml:space="preserve"> 2017/18</w:t>
      </w:r>
    </w:p>
    <w:p w14:paraId="34F3C223" w14:textId="77777777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  <w:proofErr w:type="spellStart"/>
      <w:r w:rsidRPr="000C5058">
        <w:rPr>
          <w:color w:val="2E74B5" w:themeColor="accent1" w:themeShade="BF"/>
        </w:rPr>
        <w:t>This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document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provides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an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overview</w:t>
      </w:r>
      <w:proofErr w:type="spellEnd"/>
      <w:r w:rsidRPr="000C5058">
        <w:rPr>
          <w:color w:val="2E74B5" w:themeColor="accent1" w:themeShade="BF"/>
        </w:rPr>
        <w:t xml:space="preserve"> of </w:t>
      </w:r>
      <w:proofErr w:type="spellStart"/>
      <w:r w:rsidRPr="000C5058">
        <w:rPr>
          <w:color w:val="2E74B5" w:themeColor="accent1" w:themeShade="BF"/>
        </w:rPr>
        <w:t>our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school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with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some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information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about</w:t>
      </w:r>
      <w:proofErr w:type="spellEnd"/>
      <w:r w:rsidRPr="000C5058">
        <w:rPr>
          <w:color w:val="2E74B5" w:themeColor="accent1" w:themeShade="BF"/>
        </w:rPr>
        <w:t xml:space="preserve"> living and </w:t>
      </w:r>
      <w:proofErr w:type="spellStart"/>
      <w:r w:rsidRPr="000C5058">
        <w:rPr>
          <w:color w:val="2E74B5" w:themeColor="accent1" w:themeShade="BF"/>
        </w:rPr>
        <w:t>working</w:t>
      </w:r>
      <w:proofErr w:type="spellEnd"/>
      <w:r w:rsidRPr="000C5058">
        <w:rPr>
          <w:color w:val="2E74B5" w:themeColor="accent1" w:themeShade="BF"/>
        </w:rPr>
        <w:t xml:space="preserve"> in </w:t>
      </w:r>
      <w:proofErr w:type="spellStart"/>
      <w:r w:rsidRPr="000C5058">
        <w:rPr>
          <w:color w:val="2E74B5" w:themeColor="accent1" w:themeShade="BF"/>
        </w:rPr>
        <w:t>Spain</w:t>
      </w:r>
      <w:proofErr w:type="spellEnd"/>
      <w:r w:rsidRPr="000C5058">
        <w:rPr>
          <w:color w:val="2E74B5" w:themeColor="accent1" w:themeShade="BF"/>
        </w:rPr>
        <w:t>.</w:t>
      </w:r>
    </w:p>
    <w:p w14:paraId="066B842C" w14:textId="77777777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</w:p>
    <w:p w14:paraId="0241CEC6" w14:textId="44FCB3D6" w:rsidR="00B01CA0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English Centre </w:t>
      </w:r>
      <w:proofErr w:type="spellStart"/>
      <w:r w:rsidRPr="000C5058">
        <w:rPr>
          <w:color w:val="2E74B5" w:themeColor="accent1" w:themeShade="BF"/>
        </w:rPr>
        <w:t>was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founded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by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Mrs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Randell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r w:rsidRPr="000C5058">
        <w:rPr>
          <w:color w:val="2E74B5" w:themeColor="accent1" w:themeShade="BF"/>
        </w:rPr>
        <w:t xml:space="preserve">in 1969 as a </w:t>
      </w:r>
      <w:proofErr w:type="spellStart"/>
      <w:r w:rsidRPr="000C5058">
        <w:rPr>
          <w:color w:val="2E74B5" w:themeColor="accent1" w:themeShade="BF"/>
        </w:rPr>
        <w:t>Nursery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School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for</w:t>
      </w:r>
      <w:proofErr w:type="spellEnd"/>
      <w:r w:rsidRPr="000C5058">
        <w:rPr>
          <w:color w:val="2E74B5" w:themeColor="accent1" w:themeShade="BF"/>
        </w:rPr>
        <w:t xml:space="preserve"> English </w:t>
      </w:r>
      <w:proofErr w:type="spellStart"/>
      <w:r w:rsidRPr="000C5058">
        <w:rPr>
          <w:color w:val="2E74B5" w:themeColor="accent1" w:themeShade="BF"/>
        </w:rPr>
        <w:t>speaking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children</w:t>
      </w:r>
      <w:proofErr w:type="spellEnd"/>
      <w:r w:rsidRPr="000C5058">
        <w:rPr>
          <w:color w:val="2E74B5" w:themeColor="accent1" w:themeShade="BF"/>
        </w:rPr>
        <w:t xml:space="preserve"> in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local </w:t>
      </w:r>
      <w:proofErr w:type="spellStart"/>
      <w:r w:rsidRPr="000C5058">
        <w:rPr>
          <w:color w:val="2E74B5" w:themeColor="accent1" w:themeShade="BF"/>
        </w:rPr>
        <w:t>area</w:t>
      </w:r>
      <w:proofErr w:type="spellEnd"/>
      <w:r w:rsidRPr="000C5058">
        <w:rPr>
          <w:color w:val="2E74B5" w:themeColor="accent1" w:themeShade="BF"/>
        </w:rPr>
        <w:t xml:space="preserve">. </w:t>
      </w:r>
      <w:proofErr w:type="spellStart"/>
      <w:r w:rsidRPr="000C5058">
        <w:rPr>
          <w:color w:val="2E74B5" w:themeColor="accent1" w:themeShade="BF"/>
        </w:rPr>
        <w:t>It</w:t>
      </w:r>
      <w:proofErr w:type="spellEnd"/>
      <w:r w:rsidRPr="000C5058">
        <w:rPr>
          <w:color w:val="2E74B5" w:themeColor="accent1" w:themeShade="BF"/>
        </w:rPr>
        <w:t xml:space="preserve"> has </w:t>
      </w:r>
      <w:proofErr w:type="spellStart"/>
      <w:r w:rsidRPr="000C5058">
        <w:rPr>
          <w:color w:val="2E74B5" w:themeColor="accent1" w:themeShade="BF"/>
        </w:rPr>
        <w:t>now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grown</w:t>
      </w:r>
      <w:proofErr w:type="spellEnd"/>
      <w:r w:rsidRPr="000C5058">
        <w:rPr>
          <w:color w:val="2E74B5" w:themeColor="accent1" w:themeShade="BF"/>
        </w:rPr>
        <w:t xml:space="preserve"> to be a </w:t>
      </w:r>
      <w:proofErr w:type="spellStart"/>
      <w:r w:rsidRPr="000C5058">
        <w:rPr>
          <w:color w:val="2E74B5" w:themeColor="accent1" w:themeShade="BF"/>
        </w:rPr>
        <w:t>two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form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entry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school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accepting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pupils</w:t>
      </w:r>
      <w:proofErr w:type="spellEnd"/>
      <w:r w:rsidRPr="000C5058">
        <w:rPr>
          <w:color w:val="2E74B5" w:themeColor="accent1" w:themeShade="BF"/>
        </w:rPr>
        <w:t xml:space="preserve"> at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age</w:t>
      </w:r>
      <w:proofErr w:type="spellEnd"/>
      <w:r w:rsidRPr="000C5058">
        <w:rPr>
          <w:color w:val="2E74B5" w:themeColor="accent1" w:themeShade="BF"/>
        </w:rPr>
        <w:t xml:space="preserve"> of </w:t>
      </w:r>
      <w:proofErr w:type="spellStart"/>
      <w:r w:rsidRPr="000C5058">
        <w:rPr>
          <w:color w:val="2E74B5" w:themeColor="accent1" w:themeShade="BF"/>
        </w:rPr>
        <w:t>two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until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they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have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completed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their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University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Entrance</w:t>
      </w:r>
      <w:proofErr w:type="spellEnd"/>
      <w:r w:rsidR="00D7510A" w:rsidRPr="000C5058">
        <w:rPr>
          <w:color w:val="2E74B5" w:themeColor="accent1" w:themeShade="BF"/>
        </w:rPr>
        <w:t xml:space="preserve"> (</w:t>
      </w:r>
      <w:proofErr w:type="spellStart"/>
      <w:r w:rsidR="00D7510A" w:rsidRPr="000C5058">
        <w:rPr>
          <w:color w:val="2E74B5" w:themeColor="accent1" w:themeShade="BF"/>
        </w:rPr>
        <w:t>approx</w:t>
      </w:r>
      <w:proofErr w:type="spellEnd"/>
      <w:r w:rsidR="00D7510A" w:rsidRPr="000C5058">
        <w:rPr>
          <w:color w:val="2E74B5" w:themeColor="accent1" w:themeShade="BF"/>
        </w:rPr>
        <w:t xml:space="preserve">. 750 </w:t>
      </w:r>
      <w:proofErr w:type="spellStart"/>
      <w:r w:rsidR="00D7510A" w:rsidRPr="000C5058">
        <w:rPr>
          <w:color w:val="2E74B5" w:themeColor="accent1" w:themeShade="BF"/>
        </w:rPr>
        <w:t>pupils</w:t>
      </w:r>
      <w:proofErr w:type="spellEnd"/>
      <w:r w:rsidR="00D7510A" w:rsidRPr="000C5058">
        <w:rPr>
          <w:color w:val="2E74B5" w:themeColor="accent1" w:themeShade="BF"/>
        </w:rPr>
        <w:t>)</w:t>
      </w:r>
      <w:r w:rsidRPr="000C5058">
        <w:rPr>
          <w:color w:val="2E74B5" w:themeColor="accent1" w:themeShade="BF"/>
        </w:rPr>
        <w:t xml:space="preserve">.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school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divided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into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three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sections</w:t>
      </w:r>
      <w:proofErr w:type="spellEnd"/>
      <w:r w:rsidRPr="000C5058">
        <w:rPr>
          <w:color w:val="2E74B5" w:themeColor="accent1" w:themeShade="BF"/>
        </w:rPr>
        <w:t xml:space="preserve">: </w:t>
      </w:r>
      <w:proofErr w:type="spellStart"/>
      <w:r w:rsidRPr="000C5058">
        <w:rPr>
          <w:color w:val="2E74B5" w:themeColor="accent1" w:themeShade="BF"/>
        </w:rPr>
        <w:t>Early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Years</w:t>
      </w:r>
      <w:proofErr w:type="spellEnd"/>
      <w:r w:rsidRPr="000C5058">
        <w:rPr>
          <w:color w:val="2E74B5" w:themeColor="accent1" w:themeShade="BF"/>
        </w:rPr>
        <w:t xml:space="preserve">, </w:t>
      </w:r>
      <w:proofErr w:type="spellStart"/>
      <w:r w:rsidRPr="000C5058">
        <w:rPr>
          <w:color w:val="2E74B5" w:themeColor="accent1" w:themeShade="BF"/>
        </w:rPr>
        <w:t>Primary</w:t>
      </w:r>
      <w:proofErr w:type="spellEnd"/>
      <w:r w:rsidRPr="000C5058">
        <w:rPr>
          <w:color w:val="2E74B5" w:themeColor="accent1" w:themeShade="BF"/>
        </w:rPr>
        <w:t xml:space="preserve">,  </w:t>
      </w:r>
      <w:proofErr w:type="spellStart"/>
      <w:r w:rsidRPr="000C5058">
        <w:rPr>
          <w:color w:val="2E74B5" w:themeColor="accent1" w:themeShade="BF"/>
        </w:rPr>
        <w:t>Secondary</w:t>
      </w:r>
      <w:proofErr w:type="spellEnd"/>
      <w:r w:rsidRPr="000C5058">
        <w:rPr>
          <w:color w:val="2E74B5" w:themeColor="accent1" w:themeShade="BF"/>
        </w:rPr>
        <w:t xml:space="preserve"> &amp; </w:t>
      </w:r>
      <w:proofErr w:type="spellStart"/>
      <w:r w:rsidRPr="000C5058">
        <w:rPr>
          <w:color w:val="2E74B5" w:themeColor="accent1" w:themeShade="BF"/>
        </w:rPr>
        <w:t>Sixth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Form</w:t>
      </w:r>
      <w:proofErr w:type="spellEnd"/>
      <w:r w:rsidRPr="000C5058">
        <w:rPr>
          <w:color w:val="2E74B5" w:themeColor="accent1" w:themeShade="BF"/>
        </w:rPr>
        <w:t xml:space="preserve">. At </w:t>
      </w:r>
      <w:proofErr w:type="spellStart"/>
      <w:r w:rsidRPr="000C5058">
        <w:rPr>
          <w:color w:val="2E74B5" w:themeColor="accent1" w:themeShade="BF"/>
        </w:rPr>
        <w:t>present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pupils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follow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an</w:t>
      </w:r>
      <w:proofErr w:type="spellEnd"/>
      <w:r w:rsidRPr="000C5058">
        <w:rPr>
          <w:color w:val="2E74B5" w:themeColor="accent1" w:themeShade="BF"/>
        </w:rPr>
        <w:t xml:space="preserve"> International </w:t>
      </w:r>
      <w:proofErr w:type="spellStart"/>
      <w:r w:rsidRPr="000C5058">
        <w:rPr>
          <w:color w:val="2E74B5" w:themeColor="accent1" w:themeShade="BF"/>
        </w:rPr>
        <w:t>Curriculum</w:t>
      </w:r>
      <w:proofErr w:type="spellEnd"/>
      <w:r w:rsidRPr="000C5058">
        <w:rPr>
          <w:color w:val="2E74B5" w:themeColor="accent1" w:themeShade="BF"/>
        </w:rPr>
        <w:t xml:space="preserve"> in </w:t>
      </w:r>
      <w:proofErr w:type="spellStart"/>
      <w:r w:rsidRPr="000C5058">
        <w:rPr>
          <w:color w:val="2E74B5" w:themeColor="accent1" w:themeShade="BF"/>
        </w:rPr>
        <w:t>Early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Years</w:t>
      </w:r>
      <w:proofErr w:type="spellEnd"/>
      <w:r w:rsidRPr="000C5058">
        <w:rPr>
          <w:color w:val="2E74B5" w:themeColor="accent1" w:themeShade="BF"/>
        </w:rPr>
        <w:t xml:space="preserve"> and a dual </w:t>
      </w:r>
      <w:proofErr w:type="spellStart"/>
      <w:r w:rsidRPr="000C5058">
        <w:rPr>
          <w:color w:val="2E74B5" w:themeColor="accent1" w:themeShade="BF"/>
        </w:rPr>
        <w:t>curriculum</w:t>
      </w:r>
      <w:proofErr w:type="spellEnd"/>
      <w:r w:rsidRPr="000C5058">
        <w:rPr>
          <w:color w:val="2E74B5" w:themeColor="accent1" w:themeShade="BF"/>
        </w:rPr>
        <w:t xml:space="preserve"> in </w:t>
      </w:r>
      <w:proofErr w:type="spellStart"/>
      <w:r w:rsidRPr="000C5058">
        <w:rPr>
          <w:color w:val="2E74B5" w:themeColor="accent1" w:themeShade="BF"/>
        </w:rPr>
        <w:t>Primary</w:t>
      </w:r>
      <w:proofErr w:type="spellEnd"/>
      <w:r w:rsidRPr="000C5058">
        <w:rPr>
          <w:color w:val="2E74B5" w:themeColor="accent1" w:themeShade="BF"/>
        </w:rPr>
        <w:t xml:space="preserve">,  </w:t>
      </w:r>
      <w:proofErr w:type="spellStart"/>
      <w:r w:rsidRPr="000C5058">
        <w:rPr>
          <w:color w:val="2E74B5" w:themeColor="accent1" w:themeShade="BF"/>
        </w:rPr>
        <w:t>Secondary</w:t>
      </w:r>
      <w:proofErr w:type="spellEnd"/>
      <w:r w:rsidRPr="000C5058">
        <w:rPr>
          <w:color w:val="2E74B5" w:themeColor="accent1" w:themeShade="BF"/>
        </w:rPr>
        <w:t xml:space="preserve"> &amp; </w:t>
      </w:r>
      <w:proofErr w:type="spellStart"/>
      <w:r w:rsidRPr="000C5058">
        <w:rPr>
          <w:color w:val="2E74B5" w:themeColor="accent1" w:themeShade="BF"/>
        </w:rPr>
        <w:t>Sixth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Form</w:t>
      </w:r>
      <w:proofErr w:type="spellEnd"/>
      <w:r w:rsidRPr="000C5058">
        <w:rPr>
          <w:color w:val="2E74B5" w:themeColor="accent1" w:themeShade="BF"/>
        </w:rPr>
        <w:t>.</w:t>
      </w:r>
      <w:r w:rsidR="00B41CCC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The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school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aims</w:t>
      </w:r>
      <w:proofErr w:type="spellEnd"/>
      <w:r w:rsidR="00B01CA0" w:rsidRPr="000C5058">
        <w:rPr>
          <w:color w:val="2E74B5" w:themeColor="accent1" w:themeShade="BF"/>
        </w:rPr>
        <w:t xml:space="preserve"> to </w:t>
      </w:r>
      <w:proofErr w:type="spellStart"/>
      <w:r w:rsidR="00B01CA0" w:rsidRPr="000C5058">
        <w:rPr>
          <w:color w:val="2E74B5" w:themeColor="accent1" w:themeShade="BF"/>
        </w:rPr>
        <w:t>provide</w:t>
      </w:r>
      <w:proofErr w:type="spellEnd"/>
      <w:r w:rsidR="00B01CA0" w:rsidRPr="000C5058">
        <w:rPr>
          <w:color w:val="2E74B5" w:themeColor="accent1" w:themeShade="BF"/>
        </w:rPr>
        <w:t xml:space="preserve"> a </w:t>
      </w:r>
      <w:proofErr w:type="spellStart"/>
      <w:r w:rsidR="00B01CA0" w:rsidRPr="000C5058">
        <w:rPr>
          <w:color w:val="2E74B5" w:themeColor="accent1" w:themeShade="BF"/>
        </w:rPr>
        <w:t>happy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learning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environment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with</w:t>
      </w:r>
      <w:proofErr w:type="spellEnd"/>
      <w:r w:rsidR="00B01CA0" w:rsidRPr="000C5058">
        <w:rPr>
          <w:color w:val="2E74B5" w:themeColor="accent1" w:themeShade="BF"/>
        </w:rPr>
        <w:t xml:space="preserve"> a </w:t>
      </w:r>
      <w:proofErr w:type="spellStart"/>
      <w:r w:rsidR="00B01CA0" w:rsidRPr="000C5058">
        <w:rPr>
          <w:color w:val="2E74B5" w:themeColor="accent1" w:themeShade="BF"/>
        </w:rPr>
        <w:t>strong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emphasis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on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values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where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our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pupils</w:t>
      </w:r>
      <w:proofErr w:type="spellEnd"/>
      <w:r w:rsidR="00B01CA0" w:rsidRPr="000C5058">
        <w:rPr>
          <w:color w:val="2E74B5" w:themeColor="accent1" w:themeShade="BF"/>
        </w:rPr>
        <w:t xml:space="preserve"> can </w:t>
      </w:r>
      <w:proofErr w:type="spellStart"/>
      <w:r w:rsidR="00B01CA0" w:rsidRPr="000C5058">
        <w:rPr>
          <w:color w:val="2E74B5" w:themeColor="accent1" w:themeShade="BF"/>
        </w:rPr>
        <w:t>prosper</w:t>
      </w:r>
      <w:proofErr w:type="spellEnd"/>
      <w:r w:rsidR="00B01CA0" w:rsidRPr="000C5058">
        <w:rPr>
          <w:color w:val="2E74B5" w:themeColor="accent1" w:themeShade="BF"/>
        </w:rPr>
        <w:t xml:space="preserve"> and </w:t>
      </w:r>
      <w:proofErr w:type="spellStart"/>
      <w:r w:rsidR="00B01CA0" w:rsidRPr="000C5058">
        <w:rPr>
          <w:color w:val="2E74B5" w:themeColor="accent1" w:themeShade="BF"/>
        </w:rPr>
        <w:t>reach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their</w:t>
      </w:r>
      <w:proofErr w:type="spellEnd"/>
      <w:r w:rsidR="00B01CA0" w:rsidRPr="000C5058">
        <w:rPr>
          <w:color w:val="2E74B5" w:themeColor="accent1" w:themeShade="BF"/>
        </w:rPr>
        <w:t xml:space="preserve"> true </w:t>
      </w:r>
      <w:proofErr w:type="spellStart"/>
      <w:r w:rsidR="00B01CA0" w:rsidRPr="000C5058">
        <w:rPr>
          <w:color w:val="2E74B5" w:themeColor="accent1" w:themeShade="BF"/>
        </w:rPr>
        <w:t>potential</w:t>
      </w:r>
      <w:proofErr w:type="spellEnd"/>
      <w:r w:rsidR="00B01CA0" w:rsidRPr="000C5058">
        <w:rPr>
          <w:color w:val="2E74B5" w:themeColor="accent1" w:themeShade="BF"/>
        </w:rPr>
        <w:t xml:space="preserve">. </w:t>
      </w:r>
      <w:proofErr w:type="spellStart"/>
      <w:r w:rsidR="007A053E" w:rsidRPr="000C5058">
        <w:rPr>
          <w:color w:val="2E74B5" w:themeColor="accent1" w:themeShade="BF"/>
        </w:rPr>
        <w:t>It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is</w:t>
      </w:r>
      <w:proofErr w:type="spellEnd"/>
      <w:r w:rsidR="007A053E" w:rsidRPr="000C5058">
        <w:rPr>
          <w:color w:val="2E74B5" w:themeColor="accent1" w:themeShade="BF"/>
        </w:rPr>
        <w:t xml:space="preserve"> a forward </w:t>
      </w:r>
      <w:proofErr w:type="spellStart"/>
      <w:r w:rsidR="007A053E" w:rsidRPr="000C5058">
        <w:rPr>
          <w:color w:val="2E74B5" w:themeColor="accent1" w:themeShade="BF"/>
        </w:rPr>
        <w:t>thinking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school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that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makes</w:t>
      </w:r>
      <w:proofErr w:type="spellEnd"/>
      <w:r w:rsidR="007A053E" w:rsidRPr="000C5058">
        <w:rPr>
          <w:color w:val="2E74B5" w:themeColor="accent1" w:themeShade="BF"/>
        </w:rPr>
        <w:t xml:space="preserve"> full use of new </w:t>
      </w:r>
      <w:proofErr w:type="spellStart"/>
      <w:r w:rsidR="007A053E" w:rsidRPr="000C5058">
        <w:rPr>
          <w:color w:val="2E74B5" w:themeColor="accent1" w:themeShade="BF"/>
        </w:rPr>
        <w:t>technologies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but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also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recognises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the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need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for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core</w:t>
      </w:r>
      <w:proofErr w:type="spellEnd"/>
      <w:r w:rsidR="007A053E" w:rsidRPr="000C5058">
        <w:rPr>
          <w:color w:val="2E74B5" w:themeColor="accent1" w:themeShade="BF"/>
        </w:rPr>
        <w:t xml:space="preserve"> </w:t>
      </w:r>
      <w:proofErr w:type="spellStart"/>
      <w:r w:rsidR="007A053E" w:rsidRPr="000C5058">
        <w:rPr>
          <w:color w:val="2E74B5" w:themeColor="accent1" w:themeShade="BF"/>
        </w:rPr>
        <w:t>values</w:t>
      </w:r>
      <w:proofErr w:type="spellEnd"/>
      <w:r w:rsidR="007A053E" w:rsidRPr="000C5058">
        <w:rPr>
          <w:color w:val="2E74B5" w:themeColor="accent1" w:themeShade="BF"/>
        </w:rPr>
        <w:t xml:space="preserve">. </w:t>
      </w:r>
    </w:p>
    <w:p w14:paraId="4D594B1D" w14:textId="77777777" w:rsidR="00B01CA0" w:rsidRPr="000C5058" w:rsidRDefault="00B01CA0" w:rsidP="00B41CCC">
      <w:pPr>
        <w:spacing w:line="360" w:lineRule="auto"/>
        <w:jc w:val="both"/>
        <w:rPr>
          <w:color w:val="2E74B5" w:themeColor="accent1" w:themeShade="BF"/>
        </w:rPr>
      </w:pPr>
    </w:p>
    <w:p w14:paraId="65BA3C16" w14:textId="222B7341" w:rsidR="00EB10D7" w:rsidRPr="000C5058" w:rsidRDefault="00B41CCC" w:rsidP="00B41CCC">
      <w:pPr>
        <w:spacing w:line="360" w:lineRule="auto"/>
        <w:jc w:val="both"/>
        <w:rPr>
          <w:color w:val="2E74B5" w:themeColor="accent1" w:themeShade="BF"/>
        </w:rPr>
      </w:pPr>
      <w:proofErr w:type="spellStart"/>
      <w:r w:rsidRPr="000C5058">
        <w:rPr>
          <w:color w:val="2E74B5" w:themeColor="accent1" w:themeShade="BF"/>
        </w:rPr>
        <w:t>It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is</w:t>
      </w:r>
      <w:proofErr w:type="spellEnd"/>
      <w:r w:rsidRPr="000C5058">
        <w:rPr>
          <w:color w:val="2E74B5" w:themeColor="accent1" w:themeShade="BF"/>
        </w:rPr>
        <w:t xml:space="preserve"> set in a </w:t>
      </w:r>
      <w:proofErr w:type="spellStart"/>
      <w:r w:rsidRPr="000C5058">
        <w:rPr>
          <w:color w:val="2E74B5" w:themeColor="accent1" w:themeShade="BF"/>
        </w:rPr>
        <w:t>beautiful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part</w:t>
      </w:r>
      <w:proofErr w:type="spellEnd"/>
      <w:r w:rsidRPr="000C5058">
        <w:rPr>
          <w:color w:val="2E74B5" w:themeColor="accent1" w:themeShade="BF"/>
        </w:rPr>
        <w:t xml:space="preserve"> of </w:t>
      </w:r>
      <w:proofErr w:type="spellStart"/>
      <w:r w:rsidRPr="000C5058">
        <w:rPr>
          <w:color w:val="2E74B5" w:themeColor="accent1" w:themeShade="BF"/>
        </w:rPr>
        <w:t>Spain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known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for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its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food</w:t>
      </w:r>
      <w:proofErr w:type="spellEnd"/>
      <w:r w:rsidRPr="000C5058">
        <w:rPr>
          <w:color w:val="2E74B5" w:themeColor="accent1" w:themeShade="BF"/>
        </w:rPr>
        <w:t xml:space="preserve">, </w:t>
      </w:r>
      <w:proofErr w:type="spellStart"/>
      <w:r w:rsidRPr="000C5058">
        <w:rPr>
          <w:color w:val="2E74B5" w:themeColor="accent1" w:themeShade="BF"/>
        </w:rPr>
        <w:t>wine</w:t>
      </w:r>
      <w:proofErr w:type="spellEnd"/>
      <w:r w:rsidRPr="000C5058">
        <w:rPr>
          <w:color w:val="2E74B5" w:themeColor="accent1" w:themeShade="BF"/>
        </w:rPr>
        <w:t xml:space="preserve"> and local </w:t>
      </w:r>
      <w:proofErr w:type="spellStart"/>
      <w:r w:rsidRPr="000C5058">
        <w:rPr>
          <w:color w:val="2E74B5" w:themeColor="accent1" w:themeShade="BF"/>
        </w:rPr>
        <w:t>traditions</w:t>
      </w:r>
      <w:proofErr w:type="spellEnd"/>
      <w:r w:rsidRPr="000C5058">
        <w:rPr>
          <w:color w:val="2E74B5" w:themeColor="accent1" w:themeShade="BF"/>
        </w:rPr>
        <w:t xml:space="preserve">. Puerto de Santa </w:t>
      </w:r>
      <w:proofErr w:type="spellStart"/>
      <w:r w:rsidRPr="000C5058">
        <w:rPr>
          <w:color w:val="2E74B5" w:themeColor="accent1" w:themeShade="BF"/>
        </w:rPr>
        <w:t>Maria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on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coast</w:t>
      </w:r>
      <w:proofErr w:type="spellEnd"/>
      <w:r w:rsidR="001F5BBF" w:rsidRPr="000C5058">
        <w:rPr>
          <w:color w:val="2E74B5" w:themeColor="accent1" w:themeShade="BF"/>
        </w:rPr>
        <w:t xml:space="preserve"> </w:t>
      </w:r>
      <w:proofErr w:type="spellStart"/>
      <w:r w:rsidR="001F5BBF" w:rsidRPr="000C5058">
        <w:rPr>
          <w:color w:val="2E74B5" w:themeColor="accent1" w:themeShade="BF"/>
        </w:rPr>
        <w:t>n</w:t>
      </w:r>
      <w:r w:rsidR="00B01CA0" w:rsidRPr="000C5058">
        <w:rPr>
          <w:color w:val="2E74B5" w:themeColor="accent1" w:themeShade="BF"/>
        </w:rPr>
        <w:t>ear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the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ancient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towns</w:t>
      </w:r>
      <w:proofErr w:type="spellEnd"/>
      <w:r w:rsidR="00B01CA0" w:rsidRPr="000C5058">
        <w:rPr>
          <w:color w:val="2E74B5" w:themeColor="accent1" w:themeShade="BF"/>
        </w:rPr>
        <w:t xml:space="preserve"> of Jerez &amp; </w:t>
      </w:r>
      <w:r w:rsidR="001F5BBF" w:rsidRPr="000C5058">
        <w:rPr>
          <w:color w:val="2E74B5" w:themeColor="accent1" w:themeShade="BF"/>
        </w:rPr>
        <w:t>Cádi</w:t>
      </w:r>
      <w:r w:rsidR="00B01CA0" w:rsidRPr="000C5058">
        <w:rPr>
          <w:color w:val="2E74B5" w:themeColor="accent1" w:themeShade="BF"/>
        </w:rPr>
        <w:t xml:space="preserve">z. </w:t>
      </w:r>
      <w:proofErr w:type="spellStart"/>
      <w:r w:rsidR="00B01CA0" w:rsidRPr="000C5058">
        <w:rPr>
          <w:color w:val="2E74B5" w:themeColor="accent1" w:themeShade="BF"/>
        </w:rPr>
        <w:t>There</w:t>
      </w:r>
      <w:proofErr w:type="spellEnd"/>
      <w:r w:rsidR="00B01CA0" w:rsidRPr="000C5058">
        <w:rPr>
          <w:color w:val="2E74B5" w:themeColor="accent1" w:themeShade="BF"/>
        </w:rPr>
        <w:t xml:space="preserve"> are </w:t>
      </w:r>
      <w:proofErr w:type="spellStart"/>
      <w:r w:rsidR="00B01CA0" w:rsidRPr="000C5058">
        <w:rPr>
          <w:color w:val="2E74B5" w:themeColor="accent1" w:themeShade="BF"/>
        </w:rPr>
        <w:t>fast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train</w:t>
      </w:r>
      <w:proofErr w:type="spellEnd"/>
      <w:r w:rsidR="00B01CA0" w:rsidRPr="000C5058">
        <w:rPr>
          <w:color w:val="2E74B5" w:themeColor="accent1" w:themeShade="BF"/>
        </w:rPr>
        <w:t xml:space="preserve"> links to </w:t>
      </w:r>
      <w:proofErr w:type="spellStart"/>
      <w:r w:rsidR="00B01CA0" w:rsidRPr="000C5058">
        <w:rPr>
          <w:color w:val="2E74B5" w:themeColor="accent1" w:themeShade="BF"/>
        </w:rPr>
        <w:t>Seville</w:t>
      </w:r>
      <w:proofErr w:type="spellEnd"/>
      <w:r w:rsidR="00B01CA0" w:rsidRPr="000C5058">
        <w:rPr>
          <w:color w:val="2E74B5" w:themeColor="accent1" w:themeShade="BF"/>
        </w:rPr>
        <w:t xml:space="preserve"> and Madrid and </w:t>
      </w:r>
      <w:proofErr w:type="spellStart"/>
      <w:r w:rsidR="00B01CA0" w:rsidRPr="000C5058">
        <w:rPr>
          <w:color w:val="2E74B5" w:themeColor="accent1" w:themeShade="BF"/>
        </w:rPr>
        <w:t>the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nearest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airports</w:t>
      </w:r>
      <w:proofErr w:type="spellEnd"/>
      <w:r w:rsidR="00B01CA0" w:rsidRPr="000C5058">
        <w:rPr>
          <w:color w:val="2E74B5" w:themeColor="accent1" w:themeShade="BF"/>
        </w:rPr>
        <w:t xml:space="preserve"> are </w:t>
      </w:r>
      <w:proofErr w:type="spellStart"/>
      <w:r w:rsidR="00B01CA0" w:rsidRPr="000C5058">
        <w:rPr>
          <w:color w:val="2E74B5" w:themeColor="accent1" w:themeShade="BF"/>
        </w:rPr>
        <w:t>Seville</w:t>
      </w:r>
      <w:proofErr w:type="spellEnd"/>
      <w:r w:rsidR="00B01CA0" w:rsidRPr="000C5058">
        <w:rPr>
          <w:color w:val="2E74B5" w:themeColor="accent1" w:themeShade="BF"/>
        </w:rPr>
        <w:t xml:space="preserve"> &amp; Jerez. </w:t>
      </w:r>
    </w:p>
    <w:p w14:paraId="34A0095C" w14:textId="77777777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</w:p>
    <w:p w14:paraId="7A93E170" w14:textId="77777777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  <w:r w:rsidRPr="000C5058">
        <w:rPr>
          <w:color w:val="2E74B5" w:themeColor="accent1" w:themeShade="BF"/>
        </w:rPr>
        <w:t>STAFFING</w:t>
      </w:r>
    </w:p>
    <w:p w14:paraId="163C8FC9" w14:textId="68A1E835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  <w:r w:rsidRPr="000C5058">
        <w:rPr>
          <w:color w:val="2E74B5" w:themeColor="accent1" w:themeShade="BF"/>
        </w:rPr>
        <w:t xml:space="preserve">THE ENGLISH CENTRE </w:t>
      </w:r>
      <w:proofErr w:type="spellStart"/>
      <w:r w:rsidRPr="000C5058">
        <w:rPr>
          <w:color w:val="2E74B5" w:themeColor="accent1" w:themeShade="BF"/>
        </w:rPr>
        <w:t>values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their</w:t>
      </w:r>
      <w:proofErr w:type="spellEnd"/>
      <w:r w:rsidRPr="000C5058">
        <w:rPr>
          <w:color w:val="2E74B5" w:themeColor="accent1" w:themeShade="BF"/>
        </w:rPr>
        <w:t xml:space="preserve"> staff </w:t>
      </w:r>
      <w:proofErr w:type="spellStart"/>
      <w:r w:rsidRPr="000C5058">
        <w:rPr>
          <w:color w:val="2E74B5" w:themeColor="accent1" w:themeShade="BF"/>
        </w:rPr>
        <w:t>highly</w:t>
      </w:r>
      <w:proofErr w:type="spellEnd"/>
      <w:r w:rsidRPr="000C5058">
        <w:rPr>
          <w:color w:val="2E74B5" w:themeColor="accent1" w:themeShade="BF"/>
        </w:rPr>
        <w:t xml:space="preserve"> and </w:t>
      </w:r>
      <w:proofErr w:type="spellStart"/>
      <w:r w:rsidRPr="000C5058">
        <w:rPr>
          <w:color w:val="2E74B5" w:themeColor="accent1" w:themeShade="BF"/>
        </w:rPr>
        <w:t>makes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every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effort</w:t>
      </w:r>
      <w:proofErr w:type="spellEnd"/>
      <w:r w:rsidRPr="000C5058">
        <w:rPr>
          <w:color w:val="2E74B5" w:themeColor="accent1" w:themeShade="BF"/>
        </w:rPr>
        <w:t xml:space="preserve"> to </w:t>
      </w:r>
      <w:proofErr w:type="spellStart"/>
      <w:r w:rsidRPr="000C5058">
        <w:rPr>
          <w:color w:val="2E74B5" w:themeColor="accent1" w:themeShade="BF"/>
        </w:rPr>
        <w:t>help</w:t>
      </w:r>
      <w:proofErr w:type="spellEnd"/>
      <w:r w:rsidRPr="000C5058">
        <w:rPr>
          <w:color w:val="2E74B5" w:themeColor="accent1" w:themeShade="BF"/>
        </w:rPr>
        <w:t xml:space="preserve"> staff </w:t>
      </w:r>
      <w:proofErr w:type="spellStart"/>
      <w:r w:rsidRPr="000C5058">
        <w:rPr>
          <w:color w:val="2E74B5" w:themeColor="accent1" w:themeShade="BF"/>
        </w:rPr>
        <w:t>feel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part</w:t>
      </w:r>
      <w:proofErr w:type="spellEnd"/>
      <w:r w:rsidRPr="000C5058">
        <w:rPr>
          <w:color w:val="2E74B5" w:themeColor="accent1" w:themeShade="BF"/>
        </w:rPr>
        <w:t xml:space="preserve"> of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school</w:t>
      </w:r>
      <w:proofErr w:type="spellEnd"/>
      <w:r w:rsidRPr="000C5058">
        <w:rPr>
          <w:color w:val="2E74B5" w:themeColor="accent1" w:themeShade="BF"/>
        </w:rPr>
        <w:t xml:space="preserve"> and</w:t>
      </w:r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remain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with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us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for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many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years</w:t>
      </w:r>
      <w:proofErr w:type="spellEnd"/>
      <w:r w:rsidRPr="000C5058">
        <w:rPr>
          <w:color w:val="2E74B5" w:themeColor="accent1" w:themeShade="BF"/>
        </w:rPr>
        <w:t xml:space="preserve">. </w:t>
      </w:r>
      <w:r w:rsidR="00B01CA0" w:rsidRPr="000C5058">
        <w:rPr>
          <w:color w:val="2E74B5" w:themeColor="accent1" w:themeShade="BF"/>
        </w:rPr>
        <w:t xml:space="preserve">Social </w:t>
      </w:r>
      <w:proofErr w:type="spellStart"/>
      <w:r w:rsidR="00B01CA0" w:rsidRPr="000C5058">
        <w:rPr>
          <w:color w:val="2E74B5" w:themeColor="accent1" w:themeShade="BF"/>
        </w:rPr>
        <w:t>events</w:t>
      </w:r>
      <w:proofErr w:type="spellEnd"/>
      <w:r w:rsidR="00B01CA0" w:rsidRPr="000C5058">
        <w:rPr>
          <w:color w:val="2E74B5" w:themeColor="accent1" w:themeShade="BF"/>
        </w:rPr>
        <w:t xml:space="preserve"> are </w:t>
      </w:r>
      <w:proofErr w:type="spellStart"/>
      <w:r w:rsidR="00B01CA0" w:rsidRPr="000C5058">
        <w:rPr>
          <w:color w:val="2E74B5" w:themeColor="accent1" w:themeShade="BF"/>
        </w:rPr>
        <w:t>programmed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throughout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the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year</w:t>
      </w:r>
      <w:proofErr w:type="spellEnd"/>
      <w:r w:rsidR="00B01CA0" w:rsidRPr="000C5058">
        <w:rPr>
          <w:color w:val="2E74B5" w:themeColor="accent1" w:themeShade="BF"/>
        </w:rPr>
        <w:t xml:space="preserve"> and </w:t>
      </w:r>
      <w:proofErr w:type="spellStart"/>
      <w:r w:rsidR="00B01CA0" w:rsidRPr="000C5058">
        <w:rPr>
          <w:color w:val="2E74B5" w:themeColor="accent1" w:themeShade="BF"/>
        </w:rPr>
        <w:t>our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academic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year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starts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with</w:t>
      </w:r>
      <w:proofErr w:type="spellEnd"/>
      <w:r w:rsidR="00B01CA0" w:rsidRPr="000C5058">
        <w:rPr>
          <w:color w:val="2E74B5" w:themeColor="accent1" w:themeShade="BF"/>
        </w:rPr>
        <w:t xml:space="preserve"> a full staff meeting and </w:t>
      </w:r>
      <w:proofErr w:type="spellStart"/>
      <w:r w:rsidR="00B01CA0" w:rsidRPr="000C5058">
        <w:rPr>
          <w:color w:val="2E74B5" w:themeColor="accent1" w:themeShade="BF"/>
        </w:rPr>
        <w:t>drinks</w:t>
      </w:r>
      <w:proofErr w:type="spellEnd"/>
      <w:r w:rsidR="00B01CA0" w:rsidRPr="000C5058">
        <w:rPr>
          <w:color w:val="2E74B5" w:themeColor="accent1" w:themeShade="BF"/>
        </w:rPr>
        <w:t xml:space="preserve"> and tapas in </w:t>
      </w:r>
      <w:proofErr w:type="spellStart"/>
      <w:r w:rsidR="00B01CA0" w:rsidRPr="000C5058">
        <w:rPr>
          <w:color w:val="2E74B5" w:themeColor="accent1" w:themeShade="BF"/>
        </w:rPr>
        <w:t>the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school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grounds</w:t>
      </w:r>
      <w:proofErr w:type="spellEnd"/>
      <w:r w:rsidR="00B01CA0" w:rsidRPr="000C5058">
        <w:rPr>
          <w:color w:val="2E74B5" w:themeColor="accent1" w:themeShade="BF"/>
        </w:rPr>
        <w:t xml:space="preserve">. </w:t>
      </w:r>
    </w:p>
    <w:p w14:paraId="2C64BC81" w14:textId="77777777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</w:p>
    <w:p w14:paraId="45CE4318" w14:textId="29E3909F" w:rsidR="000C5058" w:rsidRPr="000C5058" w:rsidRDefault="00EB10D7" w:rsidP="000C5058">
      <w:pPr>
        <w:spacing w:line="360" w:lineRule="auto"/>
        <w:jc w:val="both"/>
        <w:rPr>
          <w:color w:val="2E74B5" w:themeColor="accent1" w:themeShade="BF"/>
        </w:rPr>
      </w:pPr>
      <w:r w:rsidRPr="000C5058">
        <w:rPr>
          <w:color w:val="2E74B5" w:themeColor="accent1" w:themeShade="BF"/>
        </w:rPr>
        <w:t xml:space="preserve">Staff are </w:t>
      </w:r>
      <w:proofErr w:type="spellStart"/>
      <w:r w:rsidRPr="000C5058">
        <w:rPr>
          <w:color w:val="2E74B5" w:themeColor="accent1" w:themeShade="BF"/>
        </w:rPr>
        <w:t>employed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initially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on</w:t>
      </w:r>
      <w:proofErr w:type="spellEnd"/>
      <w:r w:rsidRPr="000C5058">
        <w:rPr>
          <w:color w:val="2E74B5" w:themeColor="accent1" w:themeShade="BF"/>
        </w:rPr>
        <w:t xml:space="preserve"> a 12 </w:t>
      </w:r>
      <w:proofErr w:type="spellStart"/>
      <w:r w:rsidRPr="000C5058">
        <w:rPr>
          <w:color w:val="2E74B5" w:themeColor="accent1" w:themeShade="BF"/>
        </w:rPr>
        <w:t>month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renewable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contract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which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reviewed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by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both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partie</w:t>
      </w:r>
      <w:r w:rsidR="00B01CA0" w:rsidRPr="000C5058">
        <w:rPr>
          <w:color w:val="2E74B5" w:themeColor="accent1" w:themeShade="BF"/>
        </w:rPr>
        <w:t>s</w:t>
      </w:r>
      <w:proofErr w:type="spellEnd"/>
      <w:r w:rsidR="00B01CA0" w:rsidRPr="000C5058">
        <w:rPr>
          <w:color w:val="2E74B5" w:themeColor="accent1" w:themeShade="BF"/>
        </w:rPr>
        <w:t xml:space="preserve"> at </w:t>
      </w:r>
      <w:proofErr w:type="spellStart"/>
      <w:r w:rsidR="00B01CA0" w:rsidRPr="000C5058">
        <w:rPr>
          <w:color w:val="2E74B5" w:themeColor="accent1" w:themeShade="BF"/>
        </w:rPr>
        <w:t>the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end</w:t>
      </w:r>
      <w:proofErr w:type="spellEnd"/>
      <w:r w:rsidR="00B01CA0" w:rsidRPr="000C5058">
        <w:rPr>
          <w:color w:val="2E74B5" w:themeColor="accent1" w:themeShade="BF"/>
        </w:rPr>
        <w:t xml:space="preserve"> of </w:t>
      </w:r>
      <w:proofErr w:type="spellStart"/>
      <w:r w:rsidR="00B01CA0" w:rsidRPr="000C5058">
        <w:rPr>
          <w:color w:val="2E74B5" w:themeColor="accent1" w:themeShade="BF"/>
        </w:rPr>
        <w:t>the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second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year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r w:rsidR="002E088B" w:rsidRPr="000C5058">
        <w:rPr>
          <w:color w:val="2E74B5" w:themeColor="accent1" w:themeShade="BF"/>
        </w:rPr>
        <w:t xml:space="preserve">to </w:t>
      </w:r>
      <w:proofErr w:type="spellStart"/>
      <w:r w:rsidR="002E088B" w:rsidRPr="000C5058">
        <w:rPr>
          <w:color w:val="2E74B5" w:themeColor="accent1" w:themeShade="BF"/>
        </w:rPr>
        <w:t>become</w:t>
      </w:r>
      <w:proofErr w:type="spellEnd"/>
      <w:r w:rsidR="00B01CA0" w:rsidRPr="000C5058">
        <w:rPr>
          <w:color w:val="2E74B5" w:themeColor="accent1" w:themeShade="BF"/>
        </w:rPr>
        <w:t xml:space="preserve"> a </w:t>
      </w:r>
      <w:proofErr w:type="spellStart"/>
      <w:r w:rsidR="00B01CA0" w:rsidRPr="000C5058">
        <w:rPr>
          <w:color w:val="2E74B5" w:themeColor="accent1" w:themeShade="BF"/>
        </w:rPr>
        <w:t>permanent</w:t>
      </w:r>
      <w:proofErr w:type="spellEnd"/>
      <w:r w:rsidR="00B01CA0" w:rsidRPr="000C5058">
        <w:rPr>
          <w:color w:val="2E74B5" w:themeColor="accent1" w:themeShade="BF"/>
        </w:rPr>
        <w:t xml:space="preserve"> </w:t>
      </w:r>
      <w:proofErr w:type="spellStart"/>
      <w:r w:rsidR="00B01CA0" w:rsidRPr="000C5058">
        <w:rPr>
          <w:color w:val="2E74B5" w:themeColor="accent1" w:themeShade="BF"/>
        </w:rPr>
        <w:t>contract</w:t>
      </w:r>
      <w:proofErr w:type="spellEnd"/>
      <w:r w:rsidR="00B01CA0" w:rsidRPr="000C5058">
        <w:rPr>
          <w:color w:val="2E74B5" w:themeColor="accent1" w:themeShade="BF"/>
        </w:rPr>
        <w:t xml:space="preserve">. </w:t>
      </w:r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Teachers</w:t>
      </w:r>
      <w:proofErr w:type="spellEnd"/>
      <w:r w:rsidRPr="000C5058">
        <w:rPr>
          <w:color w:val="2E74B5" w:themeColor="accent1" w:themeShade="BF"/>
        </w:rPr>
        <w:t xml:space="preserve"> are </w:t>
      </w:r>
      <w:proofErr w:type="spellStart"/>
      <w:r w:rsidRPr="000C5058">
        <w:rPr>
          <w:color w:val="2E74B5" w:themeColor="accent1" w:themeShade="BF"/>
        </w:rPr>
        <w:t>salaried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over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twelve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months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including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holiday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pay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throughout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all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school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holidays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including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July</w:t>
      </w:r>
      <w:proofErr w:type="spellEnd"/>
      <w:r w:rsidRPr="000C5058">
        <w:rPr>
          <w:color w:val="2E74B5" w:themeColor="accent1" w:themeShade="BF"/>
        </w:rPr>
        <w:t xml:space="preserve"> and </w:t>
      </w:r>
      <w:proofErr w:type="spellStart"/>
      <w:r w:rsidRPr="000C5058">
        <w:rPr>
          <w:color w:val="2E74B5" w:themeColor="accent1" w:themeShade="BF"/>
        </w:rPr>
        <w:t>August</w:t>
      </w:r>
      <w:proofErr w:type="spellEnd"/>
      <w:r w:rsidRPr="000C5058">
        <w:rPr>
          <w:color w:val="2E74B5" w:themeColor="accent1" w:themeShade="BF"/>
        </w:rPr>
        <w:t>. </w:t>
      </w:r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The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starting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salary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for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teachers</w:t>
      </w:r>
      <w:proofErr w:type="spellEnd"/>
      <w:r w:rsidR="000C5058" w:rsidRPr="000C5058">
        <w:rPr>
          <w:color w:val="2E74B5" w:themeColor="accent1" w:themeShade="BF"/>
        </w:rPr>
        <w:t xml:space="preserve"> at </w:t>
      </w:r>
      <w:proofErr w:type="spellStart"/>
      <w:r w:rsidR="000C5058" w:rsidRPr="000C5058">
        <w:rPr>
          <w:color w:val="2E74B5" w:themeColor="accent1" w:themeShade="BF"/>
        </w:rPr>
        <w:t>The</w:t>
      </w:r>
      <w:proofErr w:type="spellEnd"/>
      <w:r w:rsidR="000C5058" w:rsidRPr="000C5058">
        <w:rPr>
          <w:color w:val="2E74B5" w:themeColor="accent1" w:themeShade="BF"/>
        </w:rPr>
        <w:t xml:space="preserve"> English Centre </w:t>
      </w:r>
      <w:proofErr w:type="spellStart"/>
      <w:r w:rsidR="000C5058" w:rsidRPr="000C5058">
        <w:rPr>
          <w:color w:val="2E74B5" w:themeColor="accent1" w:themeShade="BF"/>
        </w:rPr>
        <w:t>is</w:t>
      </w:r>
      <w:proofErr w:type="spellEnd"/>
      <w:r w:rsidR="000C5058" w:rsidRPr="000C5058">
        <w:rPr>
          <w:color w:val="2E74B5" w:themeColor="accent1" w:themeShade="BF"/>
        </w:rPr>
        <w:t xml:space="preserve"> in-line </w:t>
      </w:r>
      <w:proofErr w:type="spellStart"/>
      <w:r w:rsidR="000C5058" w:rsidRPr="000C5058">
        <w:rPr>
          <w:color w:val="2E74B5" w:themeColor="accent1" w:themeShade="BF"/>
        </w:rPr>
        <w:t>with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the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Private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Schools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Agreement</w:t>
      </w:r>
      <w:proofErr w:type="spellEnd"/>
      <w:r w:rsidR="000C5058" w:rsidRPr="000C5058">
        <w:rPr>
          <w:color w:val="2E74B5" w:themeColor="accent1" w:themeShade="BF"/>
        </w:rPr>
        <w:t xml:space="preserve">, and </w:t>
      </w:r>
      <w:proofErr w:type="spellStart"/>
      <w:r w:rsidR="000C5058" w:rsidRPr="000C5058">
        <w:rPr>
          <w:color w:val="2E74B5" w:themeColor="accent1" w:themeShade="BF"/>
        </w:rPr>
        <w:t>includes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two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months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paid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holiday</w:t>
      </w:r>
      <w:proofErr w:type="spellEnd"/>
      <w:r w:rsidR="000C5058" w:rsidRPr="000C5058">
        <w:rPr>
          <w:color w:val="2E74B5" w:themeColor="accent1" w:themeShade="BF"/>
        </w:rPr>
        <w:t xml:space="preserve"> in </w:t>
      </w:r>
      <w:proofErr w:type="spellStart"/>
      <w:r w:rsidR="000C5058" w:rsidRPr="000C5058">
        <w:rPr>
          <w:color w:val="2E74B5" w:themeColor="accent1" w:themeShade="BF"/>
        </w:rPr>
        <w:t>the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summer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instead</w:t>
      </w:r>
      <w:proofErr w:type="spellEnd"/>
      <w:r w:rsidR="000C5058" w:rsidRPr="000C5058">
        <w:rPr>
          <w:color w:val="2E74B5" w:themeColor="accent1" w:themeShade="BF"/>
        </w:rPr>
        <w:t xml:space="preserve"> of </w:t>
      </w:r>
      <w:proofErr w:type="spellStart"/>
      <w:r w:rsidR="000C5058" w:rsidRPr="000C5058">
        <w:rPr>
          <w:color w:val="2E74B5" w:themeColor="accent1" w:themeShade="BF"/>
        </w:rPr>
        <w:t>one</w:t>
      </w:r>
      <w:proofErr w:type="spellEnd"/>
      <w:r w:rsidR="000C5058" w:rsidRPr="000C5058">
        <w:rPr>
          <w:color w:val="2E74B5" w:themeColor="accent1" w:themeShade="BF"/>
        </w:rPr>
        <w:t xml:space="preserve">. </w:t>
      </w:r>
      <w:proofErr w:type="spellStart"/>
      <w:r w:rsidR="000C5058" w:rsidRPr="000C5058">
        <w:rPr>
          <w:color w:val="2E74B5" w:themeColor="accent1" w:themeShade="BF"/>
        </w:rPr>
        <w:t>Tax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levels</w:t>
      </w:r>
      <w:proofErr w:type="spellEnd"/>
      <w:r w:rsidR="000C5058" w:rsidRPr="000C5058">
        <w:rPr>
          <w:color w:val="2E74B5" w:themeColor="accent1" w:themeShade="BF"/>
        </w:rPr>
        <w:t xml:space="preserve"> in </w:t>
      </w:r>
      <w:proofErr w:type="spellStart"/>
      <w:r w:rsidR="000C5058" w:rsidRPr="000C5058">
        <w:rPr>
          <w:color w:val="2E74B5" w:themeColor="accent1" w:themeShade="BF"/>
        </w:rPr>
        <w:t>Spain</w:t>
      </w:r>
      <w:proofErr w:type="spellEnd"/>
      <w:r w:rsidR="000C5058" w:rsidRPr="000C5058">
        <w:rPr>
          <w:color w:val="2E74B5" w:themeColor="accent1" w:themeShade="BF"/>
        </w:rPr>
        <w:t xml:space="preserve"> are </w:t>
      </w:r>
      <w:proofErr w:type="spellStart"/>
      <w:r w:rsidR="000C5058" w:rsidRPr="000C5058">
        <w:rPr>
          <w:color w:val="2E74B5" w:themeColor="accent1" w:themeShade="BF"/>
        </w:rPr>
        <w:t>considerably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lower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than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those</w:t>
      </w:r>
      <w:proofErr w:type="spellEnd"/>
      <w:r w:rsidR="000C5058" w:rsidRPr="000C5058">
        <w:rPr>
          <w:color w:val="2E74B5" w:themeColor="accent1" w:themeShade="BF"/>
        </w:rPr>
        <w:t xml:space="preserve"> in </w:t>
      </w:r>
      <w:proofErr w:type="spellStart"/>
      <w:r w:rsidR="000C5058" w:rsidRPr="000C5058">
        <w:rPr>
          <w:color w:val="2E74B5" w:themeColor="accent1" w:themeShade="BF"/>
        </w:rPr>
        <w:t>the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United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Kingdom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with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teachers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paying</w:t>
      </w:r>
      <w:proofErr w:type="spellEnd"/>
      <w:r w:rsidR="000C5058" w:rsidRPr="000C5058">
        <w:rPr>
          <w:color w:val="2E74B5" w:themeColor="accent1" w:themeShade="BF"/>
        </w:rPr>
        <w:t xml:space="preserve"> a </w:t>
      </w:r>
      <w:proofErr w:type="spellStart"/>
      <w:r w:rsidR="000C5058" w:rsidRPr="000C5058">
        <w:rPr>
          <w:color w:val="2E74B5" w:themeColor="accent1" w:themeShade="BF"/>
        </w:rPr>
        <w:t>combined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tax</w:t>
      </w:r>
      <w:proofErr w:type="spellEnd"/>
      <w:r w:rsidR="000C5058" w:rsidRPr="000C5058">
        <w:rPr>
          <w:color w:val="2E74B5" w:themeColor="accent1" w:themeShade="BF"/>
        </w:rPr>
        <w:t xml:space="preserve"> and </w:t>
      </w:r>
      <w:proofErr w:type="spellStart"/>
      <w:r w:rsidR="000C5058" w:rsidRPr="000C5058">
        <w:rPr>
          <w:color w:val="2E74B5" w:themeColor="accent1" w:themeShade="BF"/>
        </w:rPr>
        <w:t>national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insurance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lastRenderedPageBreak/>
        <w:t>contribution</w:t>
      </w:r>
      <w:proofErr w:type="spellEnd"/>
      <w:r w:rsidR="000C5058" w:rsidRPr="000C5058">
        <w:rPr>
          <w:color w:val="2E74B5" w:themeColor="accent1" w:themeShade="BF"/>
        </w:rPr>
        <w:t xml:space="preserve"> of </w:t>
      </w:r>
      <w:proofErr w:type="spellStart"/>
      <w:r w:rsidR="000C5058" w:rsidRPr="000C5058">
        <w:rPr>
          <w:color w:val="2E74B5" w:themeColor="accent1" w:themeShade="BF"/>
        </w:rPr>
        <w:t>around</w:t>
      </w:r>
      <w:proofErr w:type="spellEnd"/>
      <w:r w:rsidR="000C5058" w:rsidRPr="000C5058">
        <w:rPr>
          <w:color w:val="2E74B5" w:themeColor="accent1" w:themeShade="BF"/>
        </w:rPr>
        <w:t xml:space="preserve"> 14%.</w:t>
      </w:r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Initially</w:t>
      </w:r>
      <w:proofErr w:type="spellEnd"/>
      <w:r w:rsidR="000C5058" w:rsidRPr="000C5058">
        <w:rPr>
          <w:color w:val="2E74B5" w:themeColor="accent1" w:themeShade="BF"/>
        </w:rPr>
        <w:t xml:space="preserve">, </w:t>
      </w:r>
      <w:proofErr w:type="spellStart"/>
      <w:r w:rsidR="000C5058" w:rsidRPr="000C5058">
        <w:rPr>
          <w:color w:val="2E74B5" w:themeColor="accent1" w:themeShade="BF"/>
        </w:rPr>
        <w:t>on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moving</w:t>
      </w:r>
      <w:proofErr w:type="spellEnd"/>
      <w:r w:rsidR="000C5058" w:rsidRPr="000C5058">
        <w:rPr>
          <w:color w:val="2E74B5" w:themeColor="accent1" w:themeShade="BF"/>
        </w:rPr>
        <w:t xml:space="preserve"> to </w:t>
      </w:r>
      <w:proofErr w:type="spellStart"/>
      <w:r w:rsidR="000C5058" w:rsidRPr="000C5058">
        <w:rPr>
          <w:color w:val="2E74B5" w:themeColor="accent1" w:themeShade="BF"/>
        </w:rPr>
        <w:t>Spain</w:t>
      </w:r>
      <w:proofErr w:type="spellEnd"/>
      <w:r w:rsidR="000C5058" w:rsidRPr="000C5058">
        <w:rPr>
          <w:color w:val="2E74B5" w:themeColor="accent1" w:themeShade="BF"/>
        </w:rPr>
        <w:t xml:space="preserve">, </w:t>
      </w:r>
      <w:proofErr w:type="spellStart"/>
      <w:r w:rsidR="000C5058" w:rsidRPr="000C5058">
        <w:rPr>
          <w:color w:val="2E74B5" w:themeColor="accent1" w:themeShade="BF"/>
        </w:rPr>
        <w:t>teachers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pay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nearly</w:t>
      </w:r>
      <w:proofErr w:type="spellEnd"/>
      <w:r w:rsidR="000C5058" w:rsidRPr="000C5058">
        <w:rPr>
          <w:color w:val="2E74B5" w:themeColor="accent1" w:themeShade="BF"/>
        </w:rPr>
        <w:t xml:space="preserve"> no </w:t>
      </w:r>
      <w:proofErr w:type="spellStart"/>
      <w:r w:rsidR="000C5058" w:rsidRPr="000C5058">
        <w:rPr>
          <w:color w:val="2E74B5" w:themeColor="accent1" w:themeShade="BF"/>
        </w:rPr>
        <w:t>tax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until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their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first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January</w:t>
      </w:r>
      <w:proofErr w:type="spellEnd"/>
      <w:r w:rsidR="000C5058" w:rsidRPr="000C5058">
        <w:rPr>
          <w:color w:val="2E74B5" w:themeColor="accent1" w:themeShade="BF"/>
        </w:rPr>
        <w:t xml:space="preserve">, as </w:t>
      </w:r>
      <w:proofErr w:type="spellStart"/>
      <w:r w:rsidR="000C5058" w:rsidRPr="000C5058">
        <w:rPr>
          <w:color w:val="2E74B5" w:themeColor="accent1" w:themeShade="BF"/>
        </w:rPr>
        <w:t>the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Spanish</w:t>
      </w:r>
      <w:proofErr w:type="spellEnd"/>
      <w:r w:rsidR="000C5058" w:rsidRPr="000C5058">
        <w:rPr>
          <w:color w:val="2E74B5" w:themeColor="accent1" w:themeShade="BF"/>
        </w:rPr>
        <w:t xml:space="preserve"> fiscal </w:t>
      </w:r>
      <w:proofErr w:type="spellStart"/>
      <w:r w:rsidR="000C5058" w:rsidRPr="000C5058">
        <w:rPr>
          <w:color w:val="2E74B5" w:themeColor="accent1" w:themeShade="BF"/>
        </w:rPr>
        <w:t>year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runs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from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January</w:t>
      </w:r>
      <w:proofErr w:type="spellEnd"/>
      <w:r w:rsidR="000C5058" w:rsidRPr="000C5058">
        <w:rPr>
          <w:color w:val="2E74B5" w:themeColor="accent1" w:themeShade="BF"/>
        </w:rPr>
        <w:t xml:space="preserve"> to </w:t>
      </w:r>
      <w:proofErr w:type="spellStart"/>
      <w:r w:rsidR="000C5058" w:rsidRPr="000C5058">
        <w:rPr>
          <w:color w:val="2E74B5" w:themeColor="accent1" w:themeShade="BF"/>
        </w:rPr>
        <w:t>January</w:t>
      </w:r>
      <w:proofErr w:type="spellEnd"/>
      <w:r w:rsidR="000C5058" w:rsidRPr="000C5058">
        <w:rPr>
          <w:color w:val="2E74B5" w:themeColor="accent1" w:themeShade="BF"/>
        </w:rPr>
        <w:t xml:space="preserve">. </w:t>
      </w:r>
      <w:proofErr w:type="spellStart"/>
      <w:r w:rsidR="000C5058" w:rsidRPr="000C5058">
        <w:rPr>
          <w:color w:val="2E74B5" w:themeColor="accent1" w:themeShade="BF"/>
        </w:rPr>
        <w:t>This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means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that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from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September</w:t>
      </w:r>
      <w:proofErr w:type="spellEnd"/>
      <w:r w:rsidR="000C5058" w:rsidRPr="000C5058">
        <w:rPr>
          <w:color w:val="2E74B5" w:themeColor="accent1" w:themeShade="BF"/>
        </w:rPr>
        <w:t xml:space="preserve"> to </w:t>
      </w:r>
      <w:proofErr w:type="spellStart"/>
      <w:r w:rsidR="000C5058" w:rsidRPr="000C5058">
        <w:rPr>
          <w:color w:val="2E74B5" w:themeColor="accent1" w:themeShade="BF"/>
        </w:rPr>
        <w:t>December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during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the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first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year</w:t>
      </w:r>
      <w:proofErr w:type="spellEnd"/>
      <w:r w:rsidR="000C5058" w:rsidRPr="000C5058">
        <w:rPr>
          <w:color w:val="2E74B5" w:themeColor="accent1" w:themeShade="BF"/>
        </w:rPr>
        <w:t xml:space="preserve"> of </w:t>
      </w:r>
      <w:proofErr w:type="spellStart"/>
      <w:r w:rsidR="000C5058" w:rsidRPr="000C5058">
        <w:rPr>
          <w:color w:val="2E74B5" w:themeColor="accent1" w:themeShade="BF"/>
        </w:rPr>
        <w:t>employment</w:t>
      </w:r>
      <w:proofErr w:type="spellEnd"/>
      <w:r w:rsidR="000C5058" w:rsidRPr="000C5058">
        <w:rPr>
          <w:color w:val="2E74B5" w:themeColor="accent1" w:themeShade="BF"/>
        </w:rPr>
        <w:t xml:space="preserve"> a </w:t>
      </w:r>
      <w:proofErr w:type="spellStart"/>
      <w:r w:rsidR="000C5058" w:rsidRPr="000C5058">
        <w:rPr>
          <w:color w:val="2E74B5" w:themeColor="accent1" w:themeShade="BF"/>
        </w:rPr>
        <w:t>teacher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takes</w:t>
      </w:r>
      <w:proofErr w:type="spellEnd"/>
      <w:r w:rsidR="000C5058" w:rsidRPr="000C5058">
        <w:rPr>
          <w:color w:val="2E74B5" w:themeColor="accent1" w:themeShade="BF"/>
        </w:rPr>
        <w:t xml:space="preserve"> home a </w:t>
      </w:r>
      <w:proofErr w:type="spellStart"/>
      <w:r w:rsidR="000C5058" w:rsidRPr="000C5058">
        <w:rPr>
          <w:color w:val="2E74B5" w:themeColor="accent1" w:themeShade="BF"/>
        </w:rPr>
        <w:t>slightly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higher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salary</w:t>
      </w:r>
      <w:proofErr w:type="spellEnd"/>
      <w:r w:rsidR="000C5058" w:rsidRPr="000C5058">
        <w:rPr>
          <w:color w:val="2E74B5" w:themeColor="accent1" w:themeShade="BF"/>
        </w:rPr>
        <w:t xml:space="preserve"> as </w:t>
      </w:r>
      <w:proofErr w:type="spellStart"/>
      <w:r w:rsidR="000C5058" w:rsidRPr="000C5058">
        <w:rPr>
          <w:color w:val="2E74B5" w:themeColor="accent1" w:themeShade="BF"/>
        </w:rPr>
        <w:t>there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will</w:t>
      </w:r>
      <w:proofErr w:type="spellEnd"/>
      <w:r w:rsidR="000C5058" w:rsidRPr="000C5058">
        <w:rPr>
          <w:color w:val="2E74B5" w:themeColor="accent1" w:themeShade="BF"/>
        </w:rPr>
        <w:t xml:space="preserve"> be </w:t>
      </w:r>
      <w:proofErr w:type="spellStart"/>
      <w:r w:rsidR="000C5058" w:rsidRPr="000C5058">
        <w:rPr>
          <w:color w:val="2E74B5" w:themeColor="accent1" w:themeShade="BF"/>
        </w:rPr>
        <w:t>negligible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deductions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for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tax</w:t>
      </w:r>
      <w:proofErr w:type="spellEnd"/>
      <w:r w:rsidR="000C5058" w:rsidRPr="000C5058">
        <w:rPr>
          <w:color w:val="2E74B5" w:themeColor="accent1" w:themeShade="BF"/>
        </w:rPr>
        <w:t xml:space="preserve"> (2%).  </w:t>
      </w:r>
      <w:proofErr w:type="spellStart"/>
      <w:r w:rsidR="000C5058" w:rsidRPr="000C5058">
        <w:rPr>
          <w:color w:val="2E74B5" w:themeColor="accent1" w:themeShade="BF"/>
        </w:rPr>
        <w:t>The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cost</w:t>
      </w:r>
      <w:proofErr w:type="spellEnd"/>
      <w:r w:rsidR="000C5058" w:rsidRPr="000C5058">
        <w:rPr>
          <w:color w:val="2E74B5" w:themeColor="accent1" w:themeShade="BF"/>
        </w:rPr>
        <w:t xml:space="preserve"> of living in </w:t>
      </w:r>
      <w:proofErr w:type="spellStart"/>
      <w:r w:rsidR="000C5058" w:rsidRPr="000C5058">
        <w:rPr>
          <w:color w:val="2E74B5" w:themeColor="accent1" w:themeShade="BF"/>
        </w:rPr>
        <w:t>this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part</w:t>
      </w:r>
      <w:proofErr w:type="spellEnd"/>
      <w:r w:rsidR="000C5058" w:rsidRPr="000C5058">
        <w:rPr>
          <w:color w:val="2E74B5" w:themeColor="accent1" w:themeShade="BF"/>
        </w:rPr>
        <w:t xml:space="preserve"> of </w:t>
      </w:r>
      <w:proofErr w:type="spellStart"/>
      <w:r w:rsidR="000C5058" w:rsidRPr="000C5058">
        <w:rPr>
          <w:color w:val="2E74B5" w:themeColor="accent1" w:themeShade="BF"/>
        </w:rPr>
        <w:t>Spain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is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considerably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lower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than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the</w:t>
      </w:r>
      <w:proofErr w:type="spellEnd"/>
      <w:r w:rsidR="000C5058" w:rsidRPr="000C5058">
        <w:rPr>
          <w:color w:val="2E74B5" w:themeColor="accent1" w:themeShade="BF"/>
        </w:rPr>
        <w:t xml:space="preserve"> UK and </w:t>
      </w:r>
      <w:proofErr w:type="spellStart"/>
      <w:r w:rsidR="000C5058" w:rsidRPr="000C5058">
        <w:rPr>
          <w:color w:val="2E74B5" w:themeColor="accent1" w:themeShade="BF"/>
        </w:rPr>
        <w:t>other</w:t>
      </w:r>
      <w:proofErr w:type="spellEnd"/>
      <w:r w:rsidR="000C5058" w:rsidRPr="000C5058">
        <w:rPr>
          <w:color w:val="2E74B5" w:themeColor="accent1" w:themeShade="BF"/>
        </w:rPr>
        <w:t xml:space="preserve"> </w:t>
      </w:r>
      <w:proofErr w:type="spellStart"/>
      <w:r w:rsidR="000C5058" w:rsidRPr="000C5058">
        <w:rPr>
          <w:color w:val="2E74B5" w:themeColor="accent1" w:themeShade="BF"/>
        </w:rPr>
        <w:t>areas</w:t>
      </w:r>
      <w:proofErr w:type="spellEnd"/>
      <w:r w:rsidR="000C5058" w:rsidRPr="000C5058">
        <w:rPr>
          <w:color w:val="2E74B5" w:themeColor="accent1" w:themeShade="BF"/>
        </w:rPr>
        <w:t xml:space="preserve"> of </w:t>
      </w:r>
      <w:proofErr w:type="spellStart"/>
      <w:r w:rsidR="000C5058" w:rsidRPr="000C5058">
        <w:rPr>
          <w:color w:val="2E74B5" w:themeColor="accent1" w:themeShade="BF"/>
        </w:rPr>
        <w:t>Spain</w:t>
      </w:r>
      <w:proofErr w:type="spellEnd"/>
      <w:r w:rsidR="000C5058" w:rsidRPr="000C5058">
        <w:rPr>
          <w:color w:val="2E74B5" w:themeColor="accent1" w:themeShade="BF"/>
        </w:rPr>
        <w:t xml:space="preserve">. </w:t>
      </w:r>
    </w:p>
    <w:p w14:paraId="1FB29C36" w14:textId="77777777" w:rsidR="002E088B" w:rsidRPr="000C5058" w:rsidRDefault="002E088B" w:rsidP="00B41CCC">
      <w:pPr>
        <w:spacing w:line="360" w:lineRule="auto"/>
        <w:jc w:val="both"/>
        <w:rPr>
          <w:color w:val="2E74B5" w:themeColor="accent1" w:themeShade="BF"/>
        </w:rPr>
      </w:pPr>
    </w:p>
    <w:p w14:paraId="1E57B6C0" w14:textId="77777777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  <w:r w:rsidRPr="000C5058">
        <w:rPr>
          <w:color w:val="2E74B5" w:themeColor="accent1" w:themeShade="BF"/>
        </w:rPr>
        <w:t>PERSONAL AND PROFESSIONAL DEVELOPMENT</w:t>
      </w:r>
    </w:p>
    <w:p w14:paraId="260AB01B" w14:textId="77777777" w:rsidR="00E36E64" w:rsidRPr="000C5058" w:rsidRDefault="00E36E64" w:rsidP="00B41CCC">
      <w:pPr>
        <w:spacing w:line="360" w:lineRule="auto"/>
        <w:jc w:val="both"/>
        <w:rPr>
          <w:color w:val="2E74B5" w:themeColor="accent1" w:themeShade="BF"/>
        </w:rPr>
      </w:pPr>
      <w:proofErr w:type="spellStart"/>
      <w:r w:rsidRPr="000C5058">
        <w:rPr>
          <w:color w:val="2E74B5" w:themeColor="accent1" w:themeShade="BF"/>
        </w:rPr>
        <w:t>There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an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annual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programme</w:t>
      </w:r>
      <w:proofErr w:type="spellEnd"/>
      <w:r w:rsidRPr="000C5058">
        <w:rPr>
          <w:color w:val="2E74B5" w:themeColor="accent1" w:themeShade="BF"/>
        </w:rPr>
        <w:t xml:space="preserve"> of CPD </w:t>
      </w:r>
      <w:proofErr w:type="spellStart"/>
      <w:r w:rsidRPr="000C5058">
        <w:rPr>
          <w:color w:val="2E74B5" w:themeColor="accent1" w:themeShade="BF"/>
        </w:rPr>
        <w:t>which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designed</w:t>
      </w:r>
      <w:proofErr w:type="spellEnd"/>
      <w:r w:rsidRPr="000C5058">
        <w:rPr>
          <w:color w:val="2E74B5" w:themeColor="accent1" w:themeShade="BF"/>
        </w:rPr>
        <w:t xml:space="preserve"> to </w:t>
      </w:r>
      <w:proofErr w:type="spellStart"/>
      <w:r w:rsidRPr="000C5058">
        <w:rPr>
          <w:color w:val="2E74B5" w:themeColor="accent1" w:themeShade="BF"/>
        </w:rPr>
        <w:t>address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needs</w:t>
      </w:r>
      <w:proofErr w:type="spellEnd"/>
      <w:r w:rsidRPr="000C5058">
        <w:rPr>
          <w:color w:val="2E74B5" w:themeColor="accent1" w:themeShade="BF"/>
        </w:rPr>
        <w:t xml:space="preserve"> of </w:t>
      </w:r>
      <w:proofErr w:type="spellStart"/>
      <w:r w:rsidRPr="000C5058">
        <w:rPr>
          <w:color w:val="2E74B5" w:themeColor="accent1" w:themeShade="BF"/>
        </w:rPr>
        <w:t>our</w:t>
      </w:r>
      <w:proofErr w:type="spellEnd"/>
      <w:r w:rsidRPr="000C5058">
        <w:rPr>
          <w:color w:val="2E74B5" w:themeColor="accent1" w:themeShade="BF"/>
        </w:rPr>
        <w:t xml:space="preserve"> staff and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development</w:t>
      </w:r>
      <w:proofErr w:type="spellEnd"/>
      <w:r w:rsidRPr="000C5058">
        <w:rPr>
          <w:color w:val="2E74B5" w:themeColor="accent1" w:themeShade="BF"/>
        </w:rPr>
        <w:t xml:space="preserve"> of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school</w:t>
      </w:r>
      <w:proofErr w:type="spellEnd"/>
      <w:r w:rsidRPr="000C5058">
        <w:rPr>
          <w:color w:val="2E74B5" w:themeColor="accent1" w:themeShade="BF"/>
        </w:rPr>
        <w:t xml:space="preserve">. New staff are </w:t>
      </w:r>
      <w:proofErr w:type="spellStart"/>
      <w:r w:rsidRPr="000C5058">
        <w:rPr>
          <w:color w:val="2E74B5" w:themeColor="accent1" w:themeShade="BF"/>
        </w:rPr>
        <w:t>provided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with</w:t>
      </w:r>
      <w:proofErr w:type="spellEnd"/>
      <w:r w:rsidRPr="000C5058">
        <w:rPr>
          <w:color w:val="2E74B5" w:themeColor="accent1" w:themeShade="BF"/>
        </w:rPr>
        <w:t xml:space="preserve"> a mentor </w:t>
      </w:r>
      <w:proofErr w:type="spellStart"/>
      <w:r w:rsidRPr="000C5058">
        <w:rPr>
          <w:color w:val="2E74B5" w:themeColor="accent1" w:themeShade="BF"/>
        </w:rPr>
        <w:t>for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day</w:t>
      </w:r>
      <w:proofErr w:type="spellEnd"/>
      <w:r w:rsidRPr="000C5058">
        <w:rPr>
          <w:color w:val="2E74B5" w:themeColor="accent1" w:themeShade="BF"/>
        </w:rPr>
        <w:t xml:space="preserve"> to </w:t>
      </w:r>
      <w:proofErr w:type="spellStart"/>
      <w:r w:rsidRPr="000C5058">
        <w:rPr>
          <w:color w:val="2E74B5" w:themeColor="accent1" w:themeShade="BF"/>
        </w:rPr>
        <w:t>day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support</w:t>
      </w:r>
      <w:proofErr w:type="spellEnd"/>
      <w:r w:rsidRPr="000C5058">
        <w:rPr>
          <w:color w:val="2E74B5" w:themeColor="accent1" w:themeShade="BF"/>
        </w:rPr>
        <w:t xml:space="preserve"> and training in </w:t>
      </w:r>
      <w:proofErr w:type="spellStart"/>
      <w:r w:rsidRPr="000C5058">
        <w:rPr>
          <w:color w:val="2E74B5" w:themeColor="accent1" w:themeShade="BF"/>
        </w:rPr>
        <w:t>our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admin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systems</w:t>
      </w:r>
      <w:proofErr w:type="spellEnd"/>
      <w:r w:rsidRPr="000C5058">
        <w:rPr>
          <w:color w:val="2E74B5" w:themeColor="accent1" w:themeShade="BF"/>
        </w:rPr>
        <w:t xml:space="preserve">, digital </w:t>
      </w:r>
      <w:proofErr w:type="spellStart"/>
      <w:r w:rsidRPr="000C5058">
        <w:rPr>
          <w:color w:val="2E74B5" w:themeColor="accent1" w:themeShade="BF"/>
        </w:rPr>
        <w:t>diaries</w:t>
      </w:r>
      <w:proofErr w:type="spellEnd"/>
      <w:r w:rsidRPr="000C5058">
        <w:rPr>
          <w:color w:val="2E74B5" w:themeColor="accent1" w:themeShade="BF"/>
        </w:rPr>
        <w:t xml:space="preserve"> and </w:t>
      </w:r>
      <w:proofErr w:type="spellStart"/>
      <w:r w:rsidRPr="000C5058">
        <w:rPr>
          <w:color w:val="2E74B5" w:themeColor="accent1" w:themeShade="BF"/>
        </w:rPr>
        <w:t>recording</w:t>
      </w:r>
      <w:proofErr w:type="spellEnd"/>
      <w:r w:rsidRPr="000C5058">
        <w:rPr>
          <w:color w:val="2E74B5" w:themeColor="accent1" w:themeShade="BF"/>
        </w:rPr>
        <w:t xml:space="preserve"> and </w:t>
      </w:r>
      <w:proofErr w:type="spellStart"/>
      <w:r w:rsidRPr="000C5058">
        <w:rPr>
          <w:color w:val="2E74B5" w:themeColor="accent1" w:themeShade="BF"/>
        </w:rPr>
        <w:t>assessment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processes</w:t>
      </w:r>
      <w:proofErr w:type="spellEnd"/>
      <w:r w:rsidRPr="000C5058">
        <w:rPr>
          <w:color w:val="2E74B5" w:themeColor="accent1" w:themeShade="BF"/>
        </w:rPr>
        <w:t xml:space="preserve">. </w:t>
      </w:r>
    </w:p>
    <w:p w14:paraId="0312B2CF" w14:textId="77777777" w:rsidR="00E36E64" w:rsidRPr="000C5058" w:rsidRDefault="00E36E64" w:rsidP="00B41CCC">
      <w:pPr>
        <w:spacing w:line="360" w:lineRule="auto"/>
        <w:jc w:val="both"/>
        <w:rPr>
          <w:color w:val="2E74B5" w:themeColor="accent1" w:themeShade="BF"/>
        </w:rPr>
      </w:pPr>
    </w:p>
    <w:p w14:paraId="7F626F1C" w14:textId="77777777" w:rsidR="00E36E64" w:rsidRPr="000C5058" w:rsidRDefault="00E36E64" w:rsidP="00B41CCC">
      <w:pPr>
        <w:spacing w:line="360" w:lineRule="auto"/>
        <w:jc w:val="both"/>
        <w:rPr>
          <w:color w:val="2E74B5" w:themeColor="accent1" w:themeShade="BF"/>
        </w:rPr>
      </w:pPr>
      <w:r w:rsidRPr="000C5058">
        <w:rPr>
          <w:color w:val="2E74B5" w:themeColor="accent1" w:themeShade="BF"/>
        </w:rPr>
        <w:t>CARING FOR OUR STAFF</w:t>
      </w:r>
    </w:p>
    <w:p w14:paraId="7E4D830D" w14:textId="75032065" w:rsidR="00D7510A" w:rsidRDefault="00E36E64" w:rsidP="00B41CCC">
      <w:pPr>
        <w:spacing w:line="360" w:lineRule="auto"/>
        <w:jc w:val="both"/>
        <w:rPr>
          <w:color w:val="2E74B5" w:themeColor="accent1" w:themeShade="BF"/>
        </w:rPr>
      </w:pPr>
      <w:r w:rsidRPr="000C5058">
        <w:rPr>
          <w:color w:val="2E74B5" w:themeColor="accent1" w:themeShade="BF"/>
        </w:rPr>
        <w:t xml:space="preserve">International </w:t>
      </w:r>
      <w:proofErr w:type="spellStart"/>
      <w:r w:rsidRPr="000C5058">
        <w:rPr>
          <w:color w:val="2E74B5" w:themeColor="accent1" w:themeShade="BF"/>
        </w:rPr>
        <w:t>Curriculum</w:t>
      </w:r>
      <w:proofErr w:type="spellEnd"/>
      <w:r w:rsidRPr="000C5058">
        <w:rPr>
          <w:color w:val="2E74B5" w:themeColor="accent1" w:themeShade="BF"/>
        </w:rPr>
        <w:t xml:space="preserve"> staff are </w:t>
      </w:r>
      <w:proofErr w:type="spellStart"/>
      <w:r w:rsidRPr="000C5058">
        <w:rPr>
          <w:color w:val="2E74B5" w:themeColor="accent1" w:themeShade="BF"/>
        </w:rPr>
        <w:t>provided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with</w:t>
      </w:r>
      <w:proofErr w:type="spellEnd"/>
      <w:r w:rsidRPr="000C5058">
        <w:rPr>
          <w:color w:val="2E74B5" w:themeColor="accent1" w:themeShade="BF"/>
        </w:rPr>
        <w:t xml:space="preserve"> a </w:t>
      </w:r>
      <w:proofErr w:type="spellStart"/>
      <w:r w:rsidRPr="000C5058">
        <w:rPr>
          <w:color w:val="2E74B5" w:themeColor="accent1" w:themeShade="BF"/>
        </w:rPr>
        <w:t>travel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allowance</w:t>
      </w:r>
      <w:proofErr w:type="spellEnd"/>
      <w:r w:rsidRPr="000C5058">
        <w:rPr>
          <w:color w:val="2E74B5" w:themeColor="accent1" w:themeShade="BF"/>
        </w:rPr>
        <w:t xml:space="preserve"> of 300 euros per </w:t>
      </w:r>
      <w:proofErr w:type="spellStart"/>
      <w:r w:rsidRPr="000C5058">
        <w:rPr>
          <w:color w:val="2E74B5" w:themeColor="accent1" w:themeShade="BF"/>
        </w:rPr>
        <w:t>year</w:t>
      </w:r>
      <w:proofErr w:type="spellEnd"/>
      <w:r w:rsidRPr="000C5058">
        <w:rPr>
          <w:color w:val="2E74B5" w:themeColor="accent1" w:themeShade="BF"/>
        </w:rPr>
        <w:t xml:space="preserve"> to </w:t>
      </w:r>
      <w:proofErr w:type="spellStart"/>
      <w:r w:rsidRPr="000C5058">
        <w:rPr>
          <w:color w:val="2E74B5" w:themeColor="accent1" w:themeShade="BF"/>
        </w:rPr>
        <w:t>cover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expense of </w:t>
      </w:r>
      <w:proofErr w:type="spellStart"/>
      <w:r w:rsidRPr="000C5058">
        <w:rPr>
          <w:color w:val="2E74B5" w:themeColor="accent1" w:themeShade="BF"/>
        </w:rPr>
        <w:t>travel</w:t>
      </w:r>
      <w:proofErr w:type="spellEnd"/>
      <w:r w:rsidRPr="000C5058">
        <w:rPr>
          <w:color w:val="2E74B5" w:themeColor="accent1" w:themeShade="BF"/>
        </w:rPr>
        <w:t xml:space="preserve"> to and </w:t>
      </w:r>
      <w:proofErr w:type="spellStart"/>
      <w:r w:rsidRPr="000C5058">
        <w:rPr>
          <w:color w:val="2E74B5" w:themeColor="accent1" w:themeShade="BF"/>
        </w:rPr>
        <w:t>from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Spain</w:t>
      </w:r>
      <w:proofErr w:type="spellEnd"/>
      <w:r w:rsidRPr="000C5058">
        <w:rPr>
          <w:color w:val="2E74B5" w:themeColor="accent1" w:themeShade="BF"/>
        </w:rPr>
        <w:t xml:space="preserve">. </w:t>
      </w:r>
      <w:proofErr w:type="spellStart"/>
      <w:r w:rsidRPr="000C5058">
        <w:rPr>
          <w:color w:val="2E74B5" w:themeColor="accent1" w:themeShade="BF"/>
        </w:rPr>
        <w:t>Our</w:t>
      </w:r>
      <w:proofErr w:type="spellEnd"/>
      <w:r w:rsidRPr="000C5058">
        <w:rPr>
          <w:color w:val="2E74B5" w:themeColor="accent1" w:themeShade="BF"/>
        </w:rPr>
        <w:t xml:space="preserve"> HR </w:t>
      </w:r>
      <w:proofErr w:type="spellStart"/>
      <w:r w:rsidRPr="000C5058">
        <w:rPr>
          <w:color w:val="2E74B5" w:themeColor="accent1" w:themeShade="BF"/>
        </w:rPr>
        <w:t>department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helps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arrange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all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necessary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documentation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="00506D5F" w:rsidRPr="000C5058">
        <w:rPr>
          <w:color w:val="2E74B5" w:themeColor="accent1" w:themeShade="BF"/>
        </w:rPr>
        <w:t>for</w:t>
      </w:r>
      <w:proofErr w:type="spellEnd"/>
      <w:r w:rsidR="00506D5F" w:rsidRPr="000C5058">
        <w:rPr>
          <w:color w:val="2E74B5" w:themeColor="accent1" w:themeShade="BF"/>
        </w:rPr>
        <w:t xml:space="preserve"> </w:t>
      </w:r>
      <w:r w:rsidRPr="000C5058">
        <w:rPr>
          <w:color w:val="2E74B5" w:themeColor="accent1" w:themeShade="BF"/>
        </w:rPr>
        <w:t xml:space="preserve">NIE </w:t>
      </w:r>
      <w:proofErr w:type="spellStart"/>
      <w:r w:rsidRPr="000C5058">
        <w:rPr>
          <w:color w:val="2E74B5" w:themeColor="accent1" w:themeShade="BF"/>
        </w:rPr>
        <w:t>number</w:t>
      </w:r>
      <w:proofErr w:type="spellEnd"/>
      <w:r w:rsidRPr="000C5058">
        <w:rPr>
          <w:color w:val="2E74B5" w:themeColor="accent1" w:themeShade="BF"/>
        </w:rPr>
        <w:t xml:space="preserve">, Social Security,  Medical </w:t>
      </w:r>
      <w:proofErr w:type="spellStart"/>
      <w:r w:rsidRPr="000C5058">
        <w:rPr>
          <w:color w:val="2E74B5" w:themeColor="accent1" w:themeShade="BF"/>
        </w:rPr>
        <w:t>cover</w:t>
      </w:r>
      <w:proofErr w:type="spellEnd"/>
      <w:r w:rsidRPr="000C5058">
        <w:rPr>
          <w:color w:val="2E74B5" w:themeColor="accent1" w:themeShade="BF"/>
        </w:rPr>
        <w:t xml:space="preserve"> etc. </w:t>
      </w:r>
      <w:proofErr w:type="spellStart"/>
      <w:r w:rsidRPr="000C5058">
        <w:rPr>
          <w:color w:val="2E74B5" w:themeColor="accent1" w:themeShade="BF"/>
        </w:rPr>
        <w:t>They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will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also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help</w:t>
      </w:r>
      <w:proofErr w:type="spellEnd"/>
      <w:r w:rsidRPr="000C5058">
        <w:rPr>
          <w:color w:val="2E74B5" w:themeColor="accent1" w:themeShade="BF"/>
        </w:rPr>
        <w:t xml:space="preserve"> staff </w:t>
      </w:r>
      <w:proofErr w:type="spellStart"/>
      <w:r w:rsidRPr="000C5058">
        <w:rPr>
          <w:color w:val="2E74B5" w:themeColor="accent1" w:themeShade="BF"/>
        </w:rPr>
        <w:t>find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reasonably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priced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accomodation</w:t>
      </w:r>
      <w:proofErr w:type="spellEnd"/>
      <w:r w:rsidRPr="000C5058">
        <w:rPr>
          <w:color w:val="2E74B5" w:themeColor="accent1" w:themeShade="BF"/>
        </w:rPr>
        <w:t xml:space="preserve"> in </w:t>
      </w:r>
      <w:proofErr w:type="spellStart"/>
      <w:r w:rsidRPr="000C5058">
        <w:rPr>
          <w:color w:val="2E74B5" w:themeColor="accent1" w:themeShade="BF"/>
        </w:rPr>
        <w:t>the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area</w:t>
      </w:r>
      <w:proofErr w:type="spellEnd"/>
      <w:r w:rsidRPr="000C5058">
        <w:rPr>
          <w:color w:val="2E74B5" w:themeColor="accent1" w:themeShade="BF"/>
        </w:rPr>
        <w:t xml:space="preserve">. </w:t>
      </w:r>
      <w:proofErr w:type="spellStart"/>
      <w:r w:rsidRPr="000C5058">
        <w:rPr>
          <w:color w:val="2E74B5" w:themeColor="accent1" w:themeShade="BF"/>
        </w:rPr>
        <w:t>Temporary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accomodation</w:t>
      </w:r>
      <w:proofErr w:type="spellEnd"/>
      <w:r w:rsidRPr="000C5058">
        <w:rPr>
          <w:color w:val="2E74B5" w:themeColor="accent1" w:themeShade="BF"/>
        </w:rPr>
        <w:t xml:space="preserve"> can </w:t>
      </w:r>
      <w:proofErr w:type="spellStart"/>
      <w:r w:rsidRPr="000C5058">
        <w:rPr>
          <w:color w:val="2E74B5" w:themeColor="accent1" w:themeShade="BF"/>
        </w:rPr>
        <w:t>also</w:t>
      </w:r>
      <w:proofErr w:type="spellEnd"/>
      <w:r w:rsidRPr="000C5058">
        <w:rPr>
          <w:color w:val="2E74B5" w:themeColor="accent1" w:themeShade="BF"/>
        </w:rPr>
        <w:t xml:space="preserve"> be </w:t>
      </w:r>
      <w:proofErr w:type="spellStart"/>
      <w:r w:rsidRPr="000C5058">
        <w:rPr>
          <w:color w:val="2E74B5" w:themeColor="accent1" w:themeShade="BF"/>
        </w:rPr>
        <w:t>provided</w:t>
      </w:r>
      <w:proofErr w:type="spellEnd"/>
      <w:r w:rsidRPr="000C5058">
        <w:rPr>
          <w:color w:val="2E74B5" w:themeColor="accent1" w:themeShade="BF"/>
        </w:rPr>
        <w:t xml:space="preserve"> </w:t>
      </w:r>
      <w:proofErr w:type="spellStart"/>
      <w:r w:rsidRPr="000C5058">
        <w:rPr>
          <w:color w:val="2E74B5" w:themeColor="accent1" w:themeShade="BF"/>
        </w:rPr>
        <w:t>initially</w:t>
      </w:r>
      <w:proofErr w:type="spellEnd"/>
      <w:r w:rsidRPr="000C5058">
        <w:rPr>
          <w:color w:val="2E74B5" w:themeColor="accent1" w:themeShade="BF"/>
        </w:rPr>
        <w:t xml:space="preserve">. </w:t>
      </w:r>
      <w:r w:rsidR="00D7510A" w:rsidRPr="000C5058">
        <w:rPr>
          <w:color w:val="2E74B5" w:themeColor="accent1" w:themeShade="BF"/>
        </w:rPr>
        <w:t xml:space="preserve">Staff </w:t>
      </w:r>
      <w:proofErr w:type="spellStart"/>
      <w:r w:rsidR="00D7510A" w:rsidRPr="000C5058">
        <w:rPr>
          <w:color w:val="2E74B5" w:themeColor="accent1" w:themeShade="BF"/>
        </w:rPr>
        <w:t>who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have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school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age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children</w:t>
      </w:r>
      <w:proofErr w:type="spellEnd"/>
      <w:r w:rsidR="00D7510A" w:rsidRPr="000C5058">
        <w:rPr>
          <w:color w:val="2E74B5" w:themeColor="accent1" w:themeShade="BF"/>
        </w:rPr>
        <w:t xml:space="preserve"> are </w:t>
      </w:r>
      <w:proofErr w:type="spellStart"/>
      <w:r w:rsidR="00D7510A" w:rsidRPr="000C5058">
        <w:rPr>
          <w:color w:val="2E74B5" w:themeColor="accent1" w:themeShade="BF"/>
        </w:rPr>
        <w:t>eli</w:t>
      </w:r>
      <w:r w:rsidR="00506D5F" w:rsidRPr="000C5058">
        <w:rPr>
          <w:color w:val="2E74B5" w:themeColor="accent1" w:themeShade="BF"/>
        </w:rPr>
        <w:t>gible</w:t>
      </w:r>
      <w:proofErr w:type="spellEnd"/>
      <w:r w:rsidR="00506D5F" w:rsidRPr="000C5058">
        <w:rPr>
          <w:color w:val="2E74B5" w:themeColor="accent1" w:themeShade="BF"/>
        </w:rPr>
        <w:t xml:space="preserve"> </w:t>
      </w:r>
      <w:proofErr w:type="spellStart"/>
      <w:r w:rsidR="00506D5F" w:rsidRPr="000C5058">
        <w:rPr>
          <w:color w:val="2E74B5" w:themeColor="accent1" w:themeShade="BF"/>
        </w:rPr>
        <w:t>for</w:t>
      </w:r>
      <w:proofErr w:type="spellEnd"/>
      <w:r w:rsidR="00506D5F" w:rsidRPr="000C5058">
        <w:rPr>
          <w:color w:val="2E74B5" w:themeColor="accent1" w:themeShade="BF"/>
        </w:rPr>
        <w:t xml:space="preserve"> free </w:t>
      </w:r>
      <w:proofErr w:type="spellStart"/>
      <w:r w:rsidR="00506D5F" w:rsidRPr="000C5058">
        <w:rPr>
          <w:color w:val="2E74B5" w:themeColor="accent1" w:themeShade="BF"/>
        </w:rPr>
        <w:t>tuition</w:t>
      </w:r>
      <w:proofErr w:type="spellEnd"/>
      <w:r w:rsidR="00506D5F" w:rsidRPr="000C5058">
        <w:rPr>
          <w:color w:val="2E74B5" w:themeColor="accent1" w:themeShade="BF"/>
        </w:rPr>
        <w:t xml:space="preserve"> once </w:t>
      </w:r>
      <w:proofErr w:type="spellStart"/>
      <w:r w:rsidR="00506D5F" w:rsidRPr="000C5058">
        <w:rPr>
          <w:color w:val="2E74B5" w:themeColor="accent1" w:themeShade="BF"/>
        </w:rPr>
        <w:t>the</w:t>
      </w:r>
      <w:proofErr w:type="spellEnd"/>
      <w:r w:rsidR="00506D5F" w:rsidRPr="000C5058">
        <w:rPr>
          <w:color w:val="2E74B5" w:themeColor="accent1" w:themeShade="BF"/>
        </w:rPr>
        <w:t xml:space="preserve"> </w:t>
      </w:r>
      <w:proofErr w:type="spellStart"/>
      <w:r w:rsidR="00506D5F" w:rsidRPr="000C5058">
        <w:rPr>
          <w:color w:val="2E74B5" w:themeColor="accent1" w:themeShade="BF"/>
        </w:rPr>
        <w:t>children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have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successfully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completed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the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admissions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process</w:t>
      </w:r>
      <w:proofErr w:type="spellEnd"/>
      <w:r w:rsidR="00D7510A" w:rsidRPr="000C5058">
        <w:rPr>
          <w:color w:val="2E74B5" w:themeColor="accent1" w:themeShade="BF"/>
        </w:rPr>
        <w:t xml:space="preserve">. Staff are </w:t>
      </w:r>
      <w:proofErr w:type="spellStart"/>
      <w:r w:rsidR="00D7510A" w:rsidRPr="000C5058">
        <w:rPr>
          <w:color w:val="2E74B5" w:themeColor="accent1" w:themeShade="BF"/>
        </w:rPr>
        <w:t>provided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with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Spanish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Lessons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after</w:t>
      </w:r>
      <w:proofErr w:type="spellEnd"/>
      <w:r w:rsidR="00D7510A" w:rsidRPr="000C5058">
        <w:rPr>
          <w:color w:val="2E74B5" w:themeColor="accent1" w:themeShade="BF"/>
        </w:rPr>
        <w:t xml:space="preserve"> </w:t>
      </w:r>
      <w:proofErr w:type="spellStart"/>
      <w:r w:rsidR="00D7510A" w:rsidRPr="000C5058">
        <w:rPr>
          <w:color w:val="2E74B5" w:themeColor="accent1" w:themeShade="BF"/>
        </w:rPr>
        <w:t>school</w:t>
      </w:r>
      <w:proofErr w:type="spellEnd"/>
      <w:r w:rsidR="0099450D">
        <w:rPr>
          <w:color w:val="2E74B5" w:themeColor="accent1" w:themeShade="BF"/>
        </w:rPr>
        <w:t xml:space="preserve"> to </w:t>
      </w:r>
      <w:proofErr w:type="spellStart"/>
      <w:r w:rsidR="0099450D">
        <w:rPr>
          <w:color w:val="2E74B5" w:themeColor="accent1" w:themeShade="BF"/>
        </w:rPr>
        <w:t>help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them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settle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into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the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area</w:t>
      </w:r>
      <w:proofErr w:type="spellEnd"/>
      <w:r w:rsidR="0099450D">
        <w:rPr>
          <w:color w:val="2E74B5" w:themeColor="accent1" w:themeShade="BF"/>
        </w:rPr>
        <w:t xml:space="preserve">. As a </w:t>
      </w:r>
      <w:proofErr w:type="spellStart"/>
      <w:r w:rsidR="0099450D">
        <w:rPr>
          <w:color w:val="2E74B5" w:themeColor="accent1" w:themeShade="BF"/>
        </w:rPr>
        <w:t>school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we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understand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that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settling</w:t>
      </w:r>
      <w:proofErr w:type="spellEnd"/>
      <w:r w:rsidR="0099450D">
        <w:rPr>
          <w:color w:val="2E74B5" w:themeColor="accent1" w:themeShade="BF"/>
        </w:rPr>
        <w:t xml:space="preserve"> in a new country </w:t>
      </w:r>
      <w:proofErr w:type="spellStart"/>
      <w:r w:rsidR="0099450D">
        <w:rPr>
          <w:color w:val="2E74B5" w:themeColor="accent1" w:themeShade="BF"/>
        </w:rPr>
        <w:t>is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not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always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easy</w:t>
      </w:r>
      <w:proofErr w:type="spellEnd"/>
      <w:r w:rsidR="0099450D">
        <w:rPr>
          <w:color w:val="2E74B5" w:themeColor="accent1" w:themeShade="BF"/>
        </w:rPr>
        <w:t xml:space="preserve"> and </w:t>
      </w:r>
      <w:proofErr w:type="spellStart"/>
      <w:r w:rsidR="0099450D">
        <w:rPr>
          <w:color w:val="2E74B5" w:themeColor="accent1" w:themeShade="BF"/>
        </w:rPr>
        <w:t>we</w:t>
      </w:r>
      <w:proofErr w:type="spellEnd"/>
      <w:r w:rsidR="0099450D">
        <w:rPr>
          <w:color w:val="2E74B5" w:themeColor="accent1" w:themeShade="BF"/>
        </w:rPr>
        <w:t xml:space="preserve"> are </w:t>
      </w:r>
      <w:proofErr w:type="spellStart"/>
      <w:r w:rsidR="0099450D">
        <w:rPr>
          <w:color w:val="2E74B5" w:themeColor="accent1" w:themeShade="BF"/>
        </w:rPr>
        <w:t>always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there</w:t>
      </w:r>
      <w:proofErr w:type="spellEnd"/>
      <w:r w:rsidR="0099450D">
        <w:rPr>
          <w:color w:val="2E74B5" w:themeColor="accent1" w:themeShade="BF"/>
        </w:rPr>
        <w:t xml:space="preserve"> to </w:t>
      </w:r>
      <w:proofErr w:type="spellStart"/>
      <w:r w:rsidR="0099450D">
        <w:rPr>
          <w:color w:val="2E74B5" w:themeColor="accent1" w:themeShade="BF"/>
        </w:rPr>
        <w:t>help</w:t>
      </w:r>
      <w:proofErr w:type="spellEnd"/>
      <w:r w:rsidR="0099450D">
        <w:rPr>
          <w:color w:val="2E74B5" w:themeColor="accent1" w:themeShade="BF"/>
        </w:rPr>
        <w:t xml:space="preserve"> and </w:t>
      </w:r>
      <w:proofErr w:type="spellStart"/>
      <w:r w:rsidR="0099450D">
        <w:rPr>
          <w:color w:val="2E74B5" w:themeColor="accent1" w:themeShade="BF"/>
        </w:rPr>
        <w:t>support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our</w:t>
      </w:r>
      <w:proofErr w:type="spellEnd"/>
      <w:r w:rsidR="0099450D">
        <w:rPr>
          <w:color w:val="2E74B5" w:themeColor="accent1" w:themeShade="BF"/>
        </w:rPr>
        <w:t xml:space="preserve"> staff as </w:t>
      </w:r>
      <w:proofErr w:type="spellStart"/>
      <w:r w:rsidR="0099450D">
        <w:rPr>
          <w:color w:val="2E74B5" w:themeColor="accent1" w:themeShade="BF"/>
        </w:rPr>
        <w:t>best</w:t>
      </w:r>
      <w:proofErr w:type="spellEnd"/>
      <w:r w:rsidR="0099450D">
        <w:rPr>
          <w:color w:val="2E74B5" w:themeColor="accent1" w:themeShade="BF"/>
        </w:rPr>
        <w:t xml:space="preserve"> </w:t>
      </w:r>
      <w:proofErr w:type="spellStart"/>
      <w:r w:rsidR="0099450D">
        <w:rPr>
          <w:color w:val="2E74B5" w:themeColor="accent1" w:themeShade="BF"/>
        </w:rPr>
        <w:t>we</w:t>
      </w:r>
      <w:proofErr w:type="spellEnd"/>
      <w:r w:rsidR="0099450D">
        <w:rPr>
          <w:color w:val="2E74B5" w:themeColor="accent1" w:themeShade="BF"/>
        </w:rPr>
        <w:t xml:space="preserve"> can. </w:t>
      </w:r>
    </w:p>
    <w:p w14:paraId="49FC7436" w14:textId="77777777" w:rsidR="0099450D" w:rsidRDefault="0099450D" w:rsidP="00B41CCC">
      <w:pPr>
        <w:spacing w:line="360" w:lineRule="auto"/>
        <w:jc w:val="both"/>
        <w:rPr>
          <w:color w:val="2E74B5" w:themeColor="accent1" w:themeShade="BF"/>
        </w:rPr>
      </w:pPr>
    </w:p>
    <w:p w14:paraId="0E55BA18" w14:textId="77777777" w:rsidR="0099450D" w:rsidRPr="000C5058" w:rsidRDefault="0099450D" w:rsidP="00B41CCC">
      <w:pPr>
        <w:spacing w:line="360" w:lineRule="auto"/>
        <w:jc w:val="both"/>
        <w:rPr>
          <w:color w:val="2E74B5" w:themeColor="accent1" w:themeShade="BF"/>
        </w:rPr>
      </w:pPr>
      <w:bookmarkStart w:id="0" w:name="_GoBack"/>
      <w:bookmarkEnd w:id="0"/>
    </w:p>
    <w:p w14:paraId="47B8AAE1" w14:textId="77777777" w:rsidR="00E36E64" w:rsidRPr="000C5058" w:rsidRDefault="00E36E64" w:rsidP="00B41CCC">
      <w:pPr>
        <w:spacing w:line="360" w:lineRule="auto"/>
        <w:jc w:val="both"/>
        <w:rPr>
          <w:color w:val="2E74B5" w:themeColor="accent1" w:themeShade="BF"/>
        </w:rPr>
      </w:pPr>
    </w:p>
    <w:p w14:paraId="3CC98917" w14:textId="77777777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</w:p>
    <w:p w14:paraId="1A9D165E" w14:textId="77777777" w:rsidR="00EB10D7" w:rsidRPr="000C5058" w:rsidRDefault="00EB10D7" w:rsidP="00B41CCC">
      <w:pPr>
        <w:spacing w:line="360" w:lineRule="auto"/>
        <w:jc w:val="both"/>
        <w:rPr>
          <w:color w:val="2E74B5" w:themeColor="accent1" w:themeShade="BF"/>
        </w:rPr>
      </w:pPr>
    </w:p>
    <w:p w14:paraId="56B420C9" w14:textId="77777777" w:rsidR="001340E6" w:rsidRPr="000C5058" w:rsidRDefault="00463BE9" w:rsidP="00B41CCC">
      <w:pPr>
        <w:spacing w:line="360" w:lineRule="auto"/>
        <w:jc w:val="both"/>
        <w:rPr>
          <w:color w:val="2E74B5" w:themeColor="accent1" w:themeShade="BF"/>
        </w:rPr>
      </w:pPr>
    </w:p>
    <w:sectPr w:rsidR="001340E6" w:rsidRPr="000C5058" w:rsidSect="00D32C65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3A77FA" w14:textId="77777777" w:rsidR="00000000" w:rsidRDefault="00463BE9">
      <w:r>
        <w:separator/>
      </w:r>
    </w:p>
  </w:endnote>
  <w:endnote w:type="continuationSeparator" w:id="0">
    <w:p w14:paraId="32F59FF8" w14:textId="77777777" w:rsidR="00000000" w:rsidRDefault="00463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94377" w14:textId="77777777" w:rsidR="00000000" w:rsidRDefault="00463BE9">
      <w:r>
        <w:separator/>
      </w:r>
    </w:p>
  </w:footnote>
  <w:footnote w:type="continuationSeparator" w:id="0">
    <w:p w14:paraId="66BCFCB7" w14:textId="77777777" w:rsidR="00000000" w:rsidRDefault="00463B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F6826" w14:textId="6268AB08" w:rsidR="00B01CA0" w:rsidRDefault="00B01CA0" w:rsidP="00B01CA0">
    <w:pPr>
      <w:pStyle w:val="Encabezado"/>
      <w:jc w:val="center"/>
    </w:pPr>
    <w:r w:rsidRPr="0026426A">
      <w:rPr>
        <w:b/>
        <w:noProof/>
        <w:sz w:val="28"/>
        <w:szCs w:val="28"/>
        <w:lang w:eastAsia="es-ES_tradnl"/>
      </w:rPr>
      <w:drawing>
        <wp:inline distT="0" distB="0" distL="0" distR="0" wp14:anchorId="6476424C" wp14:editId="27DA4922">
          <wp:extent cx="952500" cy="714375"/>
          <wp:effectExtent l="0" t="0" r="0" b="9525"/>
          <wp:docPr id="2" name="Imagen 2" descr="C:\Users\marsot\Desktop\Logo%20E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sot\Desktop\Logo%20E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243" cy="717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3"/>
  <w:proofState w:spelling="clean" w:grammar="clean"/>
  <w:defaultTabStop w:val="708"/>
  <w:hyphenationZone w:val="425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D7"/>
    <w:rsid w:val="00065F9A"/>
    <w:rsid w:val="000C5058"/>
    <w:rsid w:val="001F5BBF"/>
    <w:rsid w:val="002901CB"/>
    <w:rsid w:val="002E088B"/>
    <w:rsid w:val="002F151D"/>
    <w:rsid w:val="00463BE9"/>
    <w:rsid w:val="00506D5F"/>
    <w:rsid w:val="007A053E"/>
    <w:rsid w:val="0099450D"/>
    <w:rsid w:val="00B01CA0"/>
    <w:rsid w:val="00B41CCC"/>
    <w:rsid w:val="00D32C65"/>
    <w:rsid w:val="00D7510A"/>
    <w:rsid w:val="00E36E64"/>
    <w:rsid w:val="00EB10D7"/>
    <w:rsid w:val="00FE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43589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1C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1CA0"/>
  </w:style>
  <w:style w:type="paragraph" w:styleId="Piedepgina">
    <w:name w:val="footer"/>
    <w:basedOn w:val="Normal"/>
    <w:link w:val="PiedepginaCar"/>
    <w:uiPriority w:val="99"/>
    <w:unhideWhenUsed/>
    <w:rsid w:val="00B01C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1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552</Words>
  <Characters>3041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 International Curriculum - A. Treasure</dc:creator>
  <cp:keywords/>
  <dc:description/>
  <cp:lastModifiedBy>Head Teacher International Curriculum - A. Treasure</cp:lastModifiedBy>
  <cp:revision>2</cp:revision>
  <dcterms:created xsi:type="dcterms:W3CDTF">2017-05-26T09:33:00Z</dcterms:created>
  <dcterms:modified xsi:type="dcterms:W3CDTF">2017-05-26T09:33:00Z</dcterms:modified>
</cp:coreProperties>
</file>