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tblInd w:w="-88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3"/>
        <w:gridCol w:w="6095"/>
      </w:tblGrid>
      <w:tr w:rsidR="00231E14" w:rsidRPr="00231E14" w:rsidTr="00231E14">
        <w:tc>
          <w:tcPr>
            <w:tcW w:w="11908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1E14" w:rsidRPr="00231E14" w:rsidRDefault="00231E14" w:rsidP="00231E14">
            <w:pPr>
              <w:jc w:val="center"/>
              <w:rPr>
                <w:b/>
                <w:i/>
                <w:iCs/>
                <w:szCs w:val="24"/>
              </w:rPr>
            </w:pPr>
            <w:bookmarkStart w:id="0" w:name="_GoBack"/>
            <w:bookmarkEnd w:id="0"/>
            <w:r w:rsidRPr="00231E14">
              <w:rPr>
                <w:b/>
                <w:i/>
                <w:iCs/>
                <w:szCs w:val="24"/>
              </w:rPr>
              <w:t>CONVENT OF JESUS AND MARY LANGUAGE COLLEGE</w:t>
            </w:r>
          </w:p>
          <w:p w:rsidR="00231E14" w:rsidRPr="00231E14" w:rsidRDefault="00231E14" w:rsidP="00231E14">
            <w:pPr>
              <w:jc w:val="center"/>
              <w:rPr>
                <w:b/>
                <w:i/>
                <w:iCs/>
                <w:szCs w:val="24"/>
              </w:rPr>
            </w:pPr>
            <w:r w:rsidRPr="00231E14">
              <w:rPr>
                <w:b/>
                <w:i/>
                <w:iCs/>
                <w:szCs w:val="24"/>
              </w:rPr>
              <w:t>CROWNHILL ROAD, WILLESDEN, LONDON NW10 4EP</w:t>
            </w:r>
          </w:p>
        </w:tc>
      </w:tr>
      <w:tr w:rsidR="00231E14" w:rsidRPr="00231E14" w:rsidTr="00231E14">
        <w:tc>
          <w:tcPr>
            <w:tcW w:w="5813" w:type="dxa"/>
            <w:tcBorders>
              <w:right w:val="single" w:sz="6" w:space="0" w:color="000000"/>
            </w:tcBorders>
            <w:shd w:val="clear" w:color="auto" w:fill="auto"/>
          </w:tcPr>
          <w:p w:rsidR="00231E14" w:rsidRPr="00231E14" w:rsidRDefault="00231E14" w:rsidP="00231E14">
            <w:pPr>
              <w:jc w:val="center"/>
              <w:rPr>
                <w:b/>
                <w:sz w:val="30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221AAAC0" wp14:editId="74153ED2">
                  <wp:extent cx="11049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</w:tcPr>
          <w:p w:rsidR="00231E14" w:rsidRPr="00231E14" w:rsidRDefault="00231E14" w:rsidP="00231E14">
            <w:pPr>
              <w:jc w:val="center"/>
              <w:rPr>
                <w:szCs w:val="24"/>
              </w:rPr>
            </w:pPr>
          </w:p>
          <w:p w:rsidR="00231E14" w:rsidRPr="00231E14" w:rsidRDefault="00231E14" w:rsidP="00231E14">
            <w:pPr>
              <w:jc w:val="center"/>
              <w:rPr>
                <w:b/>
                <w:i/>
                <w:szCs w:val="24"/>
              </w:rPr>
            </w:pPr>
            <w:r w:rsidRPr="00231E14">
              <w:rPr>
                <w:b/>
                <w:i/>
                <w:szCs w:val="24"/>
              </w:rPr>
              <w:t>JOB DESCRIPTION</w:t>
            </w:r>
          </w:p>
          <w:p w:rsidR="00231E14" w:rsidRPr="00231E14" w:rsidRDefault="00231E14" w:rsidP="00231E14">
            <w:pPr>
              <w:jc w:val="center"/>
              <w:rPr>
                <w:b/>
                <w:i/>
                <w:szCs w:val="24"/>
              </w:rPr>
            </w:pPr>
          </w:p>
          <w:p w:rsidR="00231E14" w:rsidRDefault="00231E14" w:rsidP="00231E14">
            <w:pPr>
              <w:jc w:val="center"/>
              <w:rPr>
                <w:b/>
                <w:i/>
                <w:szCs w:val="24"/>
              </w:rPr>
            </w:pPr>
            <w:r w:rsidRPr="00231E14">
              <w:rPr>
                <w:b/>
                <w:i/>
                <w:szCs w:val="24"/>
              </w:rPr>
              <w:t xml:space="preserve">ENHANCED LEARNING ASSISTANT  </w:t>
            </w:r>
          </w:p>
          <w:p w:rsidR="00231E14" w:rsidRDefault="00231E14" w:rsidP="00231E14">
            <w:pPr>
              <w:jc w:val="center"/>
              <w:rPr>
                <w:b/>
                <w:i/>
                <w:szCs w:val="24"/>
              </w:rPr>
            </w:pPr>
          </w:p>
          <w:p w:rsidR="00231E14" w:rsidRPr="00231E14" w:rsidRDefault="00231E14" w:rsidP="00231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231E14">
              <w:rPr>
                <w:b/>
                <w:sz w:val="16"/>
                <w:szCs w:val="16"/>
              </w:rPr>
              <w:t>SCP10 £15238+LONDON WEIGHTING £3440 PRO-RATA SALARY INC LW £16379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</w:tbl>
    <w:p w:rsidR="00231E14" w:rsidRPr="00231E14" w:rsidRDefault="00231E14" w:rsidP="00231E14">
      <w:pPr>
        <w:spacing w:line="276" w:lineRule="auto"/>
        <w:ind w:left="-142" w:right="-514"/>
        <w:rPr>
          <w:b/>
        </w:rPr>
      </w:pPr>
    </w:p>
    <w:p w:rsidR="00B34DD3" w:rsidRPr="00BD22EF" w:rsidRDefault="006C7F17" w:rsidP="0049239B">
      <w:pPr>
        <w:spacing w:line="276" w:lineRule="auto"/>
        <w:ind w:left="-142" w:right="-51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MISSION STATEMENT:  </w:t>
      </w:r>
      <w:r w:rsidR="00B34DD3" w:rsidRPr="006C7F17">
        <w:rPr>
          <w:rFonts w:asciiTheme="minorHAnsi" w:hAnsiTheme="minorHAnsi" w:cstheme="minorHAnsi"/>
          <w:b/>
          <w:bCs/>
          <w:i/>
          <w:sz w:val="22"/>
          <w:szCs w:val="22"/>
        </w:rPr>
        <w:t>With God’s grace</w:t>
      </w:r>
      <w:r w:rsidRPr="006C7F1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B34DD3" w:rsidRPr="006C7F1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we excel </w:t>
      </w:r>
      <w:r w:rsidRPr="006C7F17">
        <w:rPr>
          <w:rFonts w:asciiTheme="minorHAnsi" w:hAnsiTheme="minorHAnsi" w:cstheme="minorHAnsi"/>
          <w:b/>
          <w:bCs/>
          <w:i/>
          <w:sz w:val="22"/>
          <w:szCs w:val="22"/>
        </w:rPr>
        <w:t>and lead.</w:t>
      </w:r>
    </w:p>
    <w:p w:rsidR="00B34DD3" w:rsidRPr="00BD22EF" w:rsidRDefault="00B34DD3" w:rsidP="0049239B">
      <w:pPr>
        <w:spacing w:line="276" w:lineRule="auto"/>
        <w:ind w:left="-142" w:right="-514"/>
        <w:rPr>
          <w:rFonts w:asciiTheme="minorHAnsi" w:hAnsiTheme="minorHAnsi" w:cstheme="minorHAnsi"/>
          <w:b/>
          <w:bCs/>
          <w:sz w:val="22"/>
          <w:szCs w:val="22"/>
        </w:rPr>
      </w:pPr>
    </w:p>
    <w:p w:rsidR="006C7F17" w:rsidRDefault="006C7F17" w:rsidP="0049239B">
      <w:pPr>
        <w:tabs>
          <w:tab w:val="left" w:pos="0"/>
        </w:tabs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School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</w:t>
      </w:r>
      <w:r w:rsidR="00B34DD3" w:rsidRPr="00BD22EF">
        <w:rPr>
          <w:rFonts w:asciiTheme="minorHAnsi" w:hAnsiTheme="minorHAnsi" w:cstheme="minorHAnsi"/>
          <w:b/>
          <w:sz w:val="22"/>
          <w:szCs w:val="22"/>
        </w:rPr>
        <w:t>ims :</w:t>
      </w:r>
      <w:proofErr w:type="gramEnd"/>
      <w:r w:rsidR="00B34DD3" w:rsidRPr="00BD22EF">
        <w:rPr>
          <w:rFonts w:asciiTheme="minorHAnsi" w:hAnsiTheme="minorHAnsi" w:cstheme="minorHAnsi"/>
          <w:sz w:val="22"/>
          <w:szCs w:val="22"/>
        </w:rPr>
        <w:tab/>
      </w:r>
    </w:p>
    <w:p w:rsidR="00B34DD3" w:rsidRPr="00BD22EF" w:rsidRDefault="00B34DD3" w:rsidP="0049239B">
      <w:pPr>
        <w:tabs>
          <w:tab w:val="left" w:pos="0"/>
        </w:tabs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br/>
        <w:t>We aim to provide a school experience which:</w:t>
      </w:r>
    </w:p>
    <w:p w:rsidR="00B34DD3" w:rsidRPr="00BD22EF" w:rsidRDefault="00B34DD3" w:rsidP="0049239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15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In its breadth introduces each girl to the fullness of a life rooted in the love of God.</w:t>
      </w:r>
    </w:p>
    <w:p w:rsidR="00B34DD3" w:rsidRPr="00BD22EF" w:rsidRDefault="00B34DD3" w:rsidP="0049239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159" w:hanging="426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In its balance establishes attitudes, which produce concern for truth and respect for others.</w:t>
      </w:r>
    </w:p>
    <w:p w:rsidR="00B34DD3" w:rsidRPr="00BD22EF" w:rsidRDefault="00B34DD3" w:rsidP="0049239B">
      <w:pPr>
        <w:pStyle w:val="BodyTextInden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right="-159" w:hanging="426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In its relevance enables each girl to make her contribution to society with dignity and faith.</w:t>
      </w:r>
    </w:p>
    <w:p w:rsidR="00B34DD3" w:rsidRPr="00BD22EF" w:rsidRDefault="00B34DD3" w:rsidP="0049239B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right="-159" w:hanging="426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 xml:space="preserve">Respects the uniqueness of each individual regardless of gender, race, faith, social background or ability. </w:t>
      </w:r>
    </w:p>
    <w:p w:rsidR="00B34DD3" w:rsidRPr="00BD22EF" w:rsidRDefault="00B34DD3" w:rsidP="0049239B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right="-15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Serves to develop a sureness to stand against all that undermines dignity of self and of others.</w:t>
      </w:r>
    </w:p>
    <w:p w:rsidR="00B34DD3" w:rsidRPr="00BD22EF" w:rsidRDefault="00B34DD3" w:rsidP="0049239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34DD3" w:rsidRDefault="00B34DD3" w:rsidP="004923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b/>
          <w:sz w:val="22"/>
          <w:szCs w:val="22"/>
        </w:rPr>
        <w:t>Purpose of post</w:t>
      </w:r>
      <w:r w:rsidRPr="00BD22EF">
        <w:rPr>
          <w:rFonts w:asciiTheme="minorHAnsi" w:hAnsiTheme="minorHAnsi" w:cstheme="minorHAnsi"/>
          <w:sz w:val="22"/>
          <w:szCs w:val="22"/>
        </w:rPr>
        <w:t>:</w:t>
      </w:r>
    </w:p>
    <w:p w:rsidR="006C7F17" w:rsidRPr="00BD22EF" w:rsidRDefault="006C7F17" w:rsidP="004923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3279" w:rsidRPr="00603279" w:rsidRDefault="00603279" w:rsidP="006C7F17">
      <w:pPr>
        <w:pStyle w:val="Bullet1"/>
        <w:spacing w:after="0"/>
        <w:rPr>
          <w:rFonts w:asciiTheme="minorHAnsi" w:hAnsiTheme="minorHAnsi" w:cstheme="minorHAnsi"/>
          <w:sz w:val="22"/>
          <w:szCs w:val="22"/>
        </w:rPr>
      </w:pPr>
      <w:r w:rsidRPr="00603279">
        <w:rPr>
          <w:rFonts w:asciiTheme="minorHAnsi" w:hAnsiTheme="minorHAnsi" w:cstheme="minorHAnsi"/>
          <w:sz w:val="22"/>
          <w:szCs w:val="22"/>
        </w:rPr>
        <w:t xml:space="preserve">To assist </w:t>
      </w:r>
      <w:r>
        <w:rPr>
          <w:rFonts w:asciiTheme="minorHAnsi" w:hAnsiTheme="minorHAnsi" w:cstheme="minorHAnsi"/>
          <w:sz w:val="22"/>
          <w:szCs w:val="22"/>
        </w:rPr>
        <w:t>and s</w:t>
      </w:r>
      <w:r w:rsidR="00E5551B">
        <w:rPr>
          <w:rFonts w:asciiTheme="minorHAnsi" w:hAnsiTheme="minorHAnsi" w:cstheme="minorHAnsi"/>
          <w:sz w:val="22"/>
          <w:szCs w:val="22"/>
        </w:rPr>
        <w:t>upport pupils with</w:t>
      </w:r>
      <w:r w:rsidRPr="00603279">
        <w:rPr>
          <w:rFonts w:asciiTheme="minorHAnsi" w:hAnsiTheme="minorHAnsi" w:cstheme="minorHAnsi"/>
          <w:sz w:val="22"/>
          <w:szCs w:val="22"/>
        </w:rPr>
        <w:t xml:space="preserve"> general learning needs </w:t>
      </w:r>
      <w:r>
        <w:rPr>
          <w:rFonts w:asciiTheme="minorHAnsi" w:hAnsiTheme="minorHAnsi" w:cstheme="minorHAnsi"/>
          <w:sz w:val="22"/>
          <w:szCs w:val="22"/>
        </w:rPr>
        <w:t xml:space="preserve">for those </w:t>
      </w:r>
      <w:r w:rsidRPr="00603279">
        <w:rPr>
          <w:rFonts w:asciiTheme="minorHAnsi" w:hAnsiTheme="minorHAnsi" w:cstheme="minorHAnsi"/>
          <w:sz w:val="22"/>
          <w:szCs w:val="22"/>
        </w:rPr>
        <w:t>who ha</w:t>
      </w:r>
      <w:r>
        <w:rPr>
          <w:rFonts w:asciiTheme="minorHAnsi" w:hAnsiTheme="minorHAnsi" w:cstheme="minorHAnsi"/>
          <w:sz w:val="22"/>
          <w:szCs w:val="22"/>
        </w:rPr>
        <w:t>v</w:t>
      </w:r>
      <w:r w:rsidR="00E5551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a statement of Special Educational Needs. </w:t>
      </w:r>
    </w:p>
    <w:p w:rsidR="003E1A13" w:rsidRPr="00BD22EF" w:rsidRDefault="009329F2" w:rsidP="006C7F17">
      <w:pPr>
        <w:pStyle w:val="Bullet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Supporting access to learning for</w:t>
      </w:r>
      <w:r w:rsidR="00603279">
        <w:rPr>
          <w:rFonts w:asciiTheme="minorHAnsi" w:hAnsiTheme="minorHAnsi" w:cstheme="minorHAnsi"/>
          <w:sz w:val="22"/>
          <w:szCs w:val="22"/>
        </w:rPr>
        <w:t xml:space="preserve"> all</w:t>
      </w:r>
      <w:r w:rsidRPr="00BD22EF">
        <w:rPr>
          <w:rFonts w:asciiTheme="minorHAnsi" w:hAnsiTheme="minorHAnsi" w:cstheme="minorHAnsi"/>
          <w:sz w:val="22"/>
          <w:szCs w:val="22"/>
        </w:rPr>
        <w:t xml:space="preserve"> students in order to maximise achievement</w:t>
      </w:r>
      <w:r w:rsidR="00603279">
        <w:rPr>
          <w:rFonts w:asciiTheme="minorHAnsi" w:hAnsiTheme="minorHAnsi" w:cstheme="minorHAnsi"/>
          <w:sz w:val="22"/>
          <w:szCs w:val="22"/>
        </w:rPr>
        <w:t xml:space="preserve"> in KS3, KS4 and KS5</w:t>
      </w:r>
      <w:r w:rsidR="003E1A13" w:rsidRPr="00BD22EF">
        <w:rPr>
          <w:rFonts w:asciiTheme="minorHAnsi" w:hAnsiTheme="minorHAnsi" w:cstheme="minorHAnsi"/>
          <w:sz w:val="22"/>
          <w:szCs w:val="22"/>
        </w:rPr>
        <w:t>.</w:t>
      </w:r>
    </w:p>
    <w:p w:rsidR="009329F2" w:rsidRDefault="009329F2" w:rsidP="006C7F17">
      <w:pPr>
        <w:pStyle w:val="Bullet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Providing general care and welfare to students.</w:t>
      </w:r>
    </w:p>
    <w:p w:rsidR="00603279" w:rsidRPr="00BD22EF" w:rsidRDefault="00603279" w:rsidP="006C7F17">
      <w:pPr>
        <w:pStyle w:val="Bullet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</w:t>
      </w:r>
      <w:r w:rsidRPr="00603279">
        <w:rPr>
          <w:rFonts w:asciiTheme="minorHAnsi" w:hAnsiTheme="minorHAnsi" w:cstheme="minorHAnsi"/>
          <w:sz w:val="22"/>
          <w:szCs w:val="22"/>
        </w:rPr>
        <w:t xml:space="preserve">nsure that the </w:t>
      </w: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Pr="00603279">
        <w:rPr>
          <w:rFonts w:asciiTheme="minorHAnsi" w:hAnsiTheme="minorHAnsi" w:cstheme="minorHAnsi"/>
          <w:sz w:val="22"/>
          <w:szCs w:val="22"/>
        </w:rPr>
        <w:t>pupil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03279">
        <w:rPr>
          <w:rFonts w:asciiTheme="minorHAnsi" w:hAnsiTheme="minorHAnsi" w:cstheme="minorHAnsi"/>
          <w:sz w:val="22"/>
          <w:szCs w:val="22"/>
        </w:rPr>
        <w:t xml:space="preserve"> can integrate as fully as possible in the activities generally undertaken </w:t>
      </w:r>
      <w:r>
        <w:rPr>
          <w:rFonts w:asciiTheme="minorHAnsi" w:hAnsiTheme="minorHAnsi" w:cstheme="minorHAnsi"/>
          <w:sz w:val="22"/>
          <w:szCs w:val="22"/>
        </w:rPr>
        <w:t xml:space="preserve">in and outside of the classroom to </w:t>
      </w:r>
      <w:r w:rsidRPr="00603279">
        <w:rPr>
          <w:rFonts w:asciiTheme="minorHAnsi" w:hAnsiTheme="minorHAnsi" w:cstheme="minorHAnsi"/>
          <w:sz w:val="22"/>
          <w:szCs w:val="22"/>
        </w:rPr>
        <w:t xml:space="preserve">make progress.  </w:t>
      </w:r>
    </w:p>
    <w:p w:rsidR="00E5551B" w:rsidRPr="00E5551B" w:rsidRDefault="009329F2" w:rsidP="006C7F17">
      <w:pPr>
        <w:pStyle w:val="Bullet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03279">
        <w:rPr>
          <w:rFonts w:asciiTheme="minorHAnsi" w:hAnsiTheme="minorHAnsi" w:cstheme="minorHAnsi"/>
          <w:sz w:val="22"/>
          <w:szCs w:val="22"/>
        </w:rPr>
        <w:t>Contributing to the overall ethos, work and aims of the school.</w:t>
      </w:r>
      <w:r w:rsidR="00603279" w:rsidRPr="006032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7F17" w:rsidRDefault="006C7F17" w:rsidP="00603279">
      <w:pPr>
        <w:pStyle w:val="Bullet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374F" w:rsidRPr="00603279" w:rsidRDefault="00B34DD3" w:rsidP="00603279">
      <w:pPr>
        <w:pStyle w:val="Bullet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279">
        <w:rPr>
          <w:rFonts w:asciiTheme="minorHAnsi" w:hAnsiTheme="minorHAnsi" w:cstheme="minorHAnsi"/>
          <w:b/>
          <w:sz w:val="22"/>
          <w:szCs w:val="22"/>
        </w:rPr>
        <w:t>Key Tasks</w:t>
      </w:r>
      <w:r w:rsidR="00141BF1" w:rsidRPr="00603279">
        <w:rPr>
          <w:rFonts w:asciiTheme="minorHAnsi" w:hAnsiTheme="minorHAnsi" w:cstheme="minorHAnsi"/>
          <w:sz w:val="22"/>
          <w:szCs w:val="22"/>
        </w:rPr>
        <w:t>:</w:t>
      </w:r>
    </w:p>
    <w:p w:rsidR="00073312" w:rsidRPr="00073312" w:rsidRDefault="00B34DD3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73312">
        <w:rPr>
          <w:rFonts w:asciiTheme="minorHAnsi" w:hAnsiTheme="minorHAnsi" w:cstheme="minorHAnsi"/>
          <w:sz w:val="22"/>
          <w:szCs w:val="22"/>
        </w:rPr>
        <w:t xml:space="preserve">Assist in the educational and social development of pupils under the direction and guidance of the </w:t>
      </w:r>
      <w:r w:rsidR="006C7F17">
        <w:rPr>
          <w:rFonts w:asciiTheme="minorHAnsi" w:hAnsiTheme="minorHAnsi" w:cstheme="minorHAnsi"/>
          <w:sz w:val="22"/>
          <w:szCs w:val="22"/>
        </w:rPr>
        <w:t>H</w:t>
      </w:r>
      <w:r w:rsidRPr="00073312">
        <w:rPr>
          <w:rFonts w:asciiTheme="minorHAnsi" w:hAnsiTheme="minorHAnsi" w:cstheme="minorHAnsi"/>
          <w:sz w:val="22"/>
          <w:szCs w:val="22"/>
        </w:rPr>
        <w:t>eadte</w:t>
      </w:r>
      <w:r w:rsidR="00E5551B">
        <w:rPr>
          <w:rFonts w:asciiTheme="minorHAnsi" w:hAnsiTheme="minorHAnsi" w:cstheme="minorHAnsi"/>
          <w:sz w:val="22"/>
          <w:szCs w:val="22"/>
        </w:rPr>
        <w:t>acher, SENCO and class teachers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34DD3" w:rsidRPr="00073312" w:rsidRDefault="00B34DD3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73312">
        <w:rPr>
          <w:rFonts w:asciiTheme="minorHAnsi" w:hAnsiTheme="minorHAnsi" w:cstheme="minorHAnsi"/>
          <w:sz w:val="22"/>
          <w:szCs w:val="22"/>
        </w:rPr>
        <w:t>Provide support for individual students inside and outside the classroom</w:t>
      </w:r>
      <w:r w:rsidR="00603279" w:rsidRPr="00073312">
        <w:rPr>
          <w:rFonts w:asciiTheme="minorHAnsi" w:hAnsiTheme="minorHAnsi" w:cstheme="minorHAnsi"/>
          <w:sz w:val="22"/>
          <w:szCs w:val="22"/>
        </w:rPr>
        <w:t xml:space="preserve">. This can include supporting in homework club, supporting students in the Library, </w:t>
      </w:r>
      <w:r w:rsidR="00E5551B" w:rsidRPr="00073312">
        <w:rPr>
          <w:rFonts w:asciiTheme="minorHAnsi" w:hAnsiTheme="minorHAnsi" w:cstheme="minorHAnsi"/>
          <w:sz w:val="22"/>
          <w:szCs w:val="22"/>
        </w:rPr>
        <w:t>covering and</w:t>
      </w:r>
      <w:r w:rsidR="00603279" w:rsidRPr="00073312">
        <w:rPr>
          <w:rFonts w:asciiTheme="minorHAnsi" w:hAnsiTheme="minorHAnsi" w:cstheme="minorHAnsi"/>
          <w:sz w:val="22"/>
          <w:szCs w:val="22"/>
        </w:rPr>
        <w:t xml:space="preserve"> supporting the Internal Exclusion room when required and invigilating public and in house examinations with the setting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603279" w:rsidRPr="00073312" w:rsidRDefault="00603279" w:rsidP="006C7F17">
      <w:pPr>
        <w:pStyle w:val="ListParagraph"/>
        <w:numPr>
          <w:ilvl w:val="0"/>
          <w:numId w:val="12"/>
        </w:numPr>
        <w:tabs>
          <w:tab w:val="left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073312">
        <w:rPr>
          <w:rFonts w:asciiTheme="minorHAnsi" w:hAnsiTheme="minorHAnsi" w:cstheme="minorHAnsi"/>
          <w:sz w:val="22"/>
          <w:szCs w:val="22"/>
        </w:rPr>
        <w:t xml:space="preserve">Assist students </w:t>
      </w:r>
      <w:r w:rsidR="006C7F17">
        <w:rPr>
          <w:rFonts w:asciiTheme="minorHAnsi" w:hAnsiTheme="minorHAnsi" w:cstheme="minorHAnsi"/>
          <w:sz w:val="22"/>
          <w:szCs w:val="22"/>
        </w:rPr>
        <w:t>in</w:t>
      </w:r>
      <w:r w:rsidRPr="00073312">
        <w:rPr>
          <w:rFonts w:asciiTheme="minorHAnsi" w:hAnsiTheme="minorHAnsi" w:cstheme="minorHAnsi"/>
          <w:sz w:val="22"/>
          <w:szCs w:val="22"/>
        </w:rPr>
        <w:t xml:space="preserve"> learn</w:t>
      </w:r>
      <w:r w:rsidR="006C7F17">
        <w:rPr>
          <w:rFonts w:asciiTheme="minorHAnsi" w:hAnsiTheme="minorHAnsi" w:cstheme="minorHAnsi"/>
          <w:sz w:val="22"/>
          <w:szCs w:val="22"/>
        </w:rPr>
        <w:t>ing</w:t>
      </w:r>
      <w:r w:rsidRPr="00073312">
        <w:rPr>
          <w:rFonts w:asciiTheme="minorHAnsi" w:hAnsiTheme="minorHAnsi" w:cstheme="minorHAnsi"/>
          <w:sz w:val="22"/>
          <w:szCs w:val="22"/>
        </w:rPr>
        <w:t xml:space="preserve"> as effectively and independently as possible, both in group situations and on their own, such as clarifying and explaining instructions, hearing students read</w:t>
      </w:r>
      <w:r w:rsidR="00E5551B">
        <w:rPr>
          <w:rFonts w:asciiTheme="minorHAnsi" w:hAnsiTheme="minorHAnsi" w:cstheme="minorHAnsi"/>
          <w:sz w:val="22"/>
          <w:szCs w:val="22"/>
        </w:rPr>
        <w:t>, asking open ended questions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34DD3" w:rsidRPr="00073312" w:rsidRDefault="00B34DD3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right="-301" w:hanging="283"/>
        <w:rPr>
          <w:rFonts w:asciiTheme="minorHAnsi" w:hAnsiTheme="minorHAnsi" w:cstheme="minorHAnsi"/>
          <w:sz w:val="22"/>
          <w:szCs w:val="22"/>
        </w:rPr>
      </w:pPr>
      <w:r w:rsidRPr="00073312">
        <w:rPr>
          <w:rFonts w:asciiTheme="minorHAnsi" w:hAnsiTheme="minorHAnsi" w:cstheme="minorHAnsi"/>
          <w:sz w:val="22"/>
          <w:szCs w:val="22"/>
        </w:rPr>
        <w:t>Work wit</w:t>
      </w:r>
      <w:r w:rsidR="00E5551B">
        <w:rPr>
          <w:rFonts w:asciiTheme="minorHAnsi" w:hAnsiTheme="minorHAnsi" w:cstheme="minorHAnsi"/>
          <w:sz w:val="22"/>
          <w:szCs w:val="22"/>
        </w:rPr>
        <w:t>h other professionals, such as S</w:t>
      </w:r>
      <w:r w:rsidRPr="00073312">
        <w:rPr>
          <w:rFonts w:asciiTheme="minorHAnsi" w:hAnsiTheme="minorHAnsi" w:cstheme="minorHAnsi"/>
          <w:sz w:val="22"/>
          <w:szCs w:val="22"/>
        </w:rPr>
        <w:t xml:space="preserve">peech </w:t>
      </w:r>
      <w:r w:rsidR="00E5551B">
        <w:rPr>
          <w:rFonts w:asciiTheme="minorHAnsi" w:hAnsiTheme="minorHAnsi" w:cstheme="minorHAnsi"/>
          <w:sz w:val="22"/>
          <w:szCs w:val="22"/>
        </w:rPr>
        <w:t>and Language Therapists and Occupational Therapists, as necessary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603279" w:rsidRPr="00073312" w:rsidRDefault="00B34DD3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73312">
        <w:rPr>
          <w:rFonts w:asciiTheme="minorHAnsi" w:hAnsiTheme="minorHAnsi" w:cstheme="minorHAnsi"/>
          <w:sz w:val="22"/>
          <w:szCs w:val="22"/>
        </w:rPr>
        <w:t xml:space="preserve">Assist class teachers </w:t>
      </w:r>
      <w:r w:rsidR="006C7F17">
        <w:rPr>
          <w:rFonts w:asciiTheme="minorHAnsi" w:hAnsiTheme="minorHAnsi" w:cstheme="minorHAnsi"/>
          <w:sz w:val="22"/>
          <w:szCs w:val="22"/>
        </w:rPr>
        <w:t>in</w:t>
      </w:r>
      <w:r w:rsidR="00603279" w:rsidRPr="00073312">
        <w:rPr>
          <w:rFonts w:asciiTheme="minorHAnsi" w:hAnsiTheme="minorHAnsi" w:cstheme="minorHAnsi"/>
          <w:sz w:val="22"/>
          <w:szCs w:val="22"/>
        </w:rPr>
        <w:t xml:space="preserve"> maintaining student records, marking where necessary, differentiat</w:t>
      </w:r>
      <w:r w:rsidR="00E5551B">
        <w:rPr>
          <w:rFonts w:asciiTheme="minorHAnsi" w:hAnsiTheme="minorHAnsi" w:cstheme="minorHAnsi"/>
          <w:sz w:val="22"/>
          <w:szCs w:val="22"/>
        </w:rPr>
        <w:t>ing resources to enable all students</w:t>
      </w:r>
      <w:r w:rsidR="00603279" w:rsidRPr="00073312">
        <w:rPr>
          <w:rFonts w:asciiTheme="minorHAnsi" w:hAnsiTheme="minorHAnsi" w:cstheme="minorHAnsi"/>
          <w:sz w:val="22"/>
          <w:szCs w:val="22"/>
        </w:rPr>
        <w:t xml:space="preserve"> access the curriculum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073312" w:rsidRPr="00073312" w:rsidRDefault="006C7F17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Aid</w:t>
      </w:r>
      <w:r w:rsidR="00073312" w:rsidRPr="00073312">
        <w:rPr>
          <w:rFonts w:asciiTheme="minorHAnsi" w:hAnsiTheme="minorHAnsi" w:cstheme="minorHAnsi"/>
          <w:sz w:val="22"/>
          <w:szCs w:val="22"/>
        </w:rPr>
        <w:t xml:space="preserve"> access to the full range of learning experiences and provide modified materials as required e.g. worksheets, games, visual prompt cards etc.</w:t>
      </w:r>
    </w:p>
    <w:p w:rsidR="00603279" w:rsidRPr="00073312" w:rsidRDefault="006C7F17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03279" w:rsidRPr="00073312">
        <w:rPr>
          <w:rFonts w:asciiTheme="minorHAnsi" w:hAnsiTheme="minorHAnsi" w:cstheme="minorHAnsi"/>
          <w:sz w:val="22"/>
          <w:szCs w:val="22"/>
        </w:rPr>
        <w:t xml:space="preserve">lan and monitor literacy and or numeracy </w:t>
      </w:r>
      <w:r w:rsidR="00073312" w:rsidRPr="00073312">
        <w:rPr>
          <w:rFonts w:asciiTheme="minorHAnsi" w:hAnsiTheme="minorHAnsi" w:cstheme="minorHAnsi"/>
          <w:sz w:val="22"/>
          <w:szCs w:val="22"/>
        </w:rPr>
        <w:t xml:space="preserve">interventions groups and </w:t>
      </w:r>
      <w:r w:rsidR="00E5551B" w:rsidRPr="00073312">
        <w:rPr>
          <w:rFonts w:asciiTheme="minorHAnsi" w:hAnsiTheme="minorHAnsi" w:cstheme="minorHAnsi"/>
          <w:sz w:val="22"/>
          <w:szCs w:val="22"/>
        </w:rPr>
        <w:t>keep</w:t>
      </w:r>
      <w:r w:rsidR="00E5551B">
        <w:rPr>
          <w:rFonts w:asciiTheme="minorHAnsi" w:hAnsiTheme="minorHAnsi" w:cstheme="minorHAnsi"/>
          <w:sz w:val="22"/>
          <w:szCs w:val="22"/>
        </w:rPr>
        <w:t xml:space="preserve"> </w:t>
      </w:r>
      <w:r w:rsidR="00E5551B" w:rsidRPr="00073312">
        <w:rPr>
          <w:rFonts w:asciiTheme="minorHAnsi" w:hAnsiTheme="minorHAnsi" w:cstheme="minorHAnsi"/>
          <w:sz w:val="22"/>
          <w:szCs w:val="22"/>
        </w:rPr>
        <w:t>active</w:t>
      </w:r>
      <w:r w:rsidR="00603279" w:rsidRPr="00073312">
        <w:rPr>
          <w:rFonts w:asciiTheme="minorHAnsi" w:hAnsiTheme="minorHAnsi" w:cstheme="minorHAnsi"/>
          <w:sz w:val="22"/>
          <w:szCs w:val="22"/>
        </w:rPr>
        <w:t xml:space="preserve"> register</w:t>
      </w:r>
      <w:r w:rsidR="00E5551B">
        <w:rPr>
          <w:rFonts w:asciiTheme="minorHAnsi" w:hAnsiTheme="minorHAnsi" w:cstheme="minorHAnsi"/>
          <w:sz w:val="22"/>
          <w:szCs w:val="22"/>
        </w:rPr>
        <w:t>s</w:t>
      </w:r>
      <w:r w:rsidR="00603279" w:rsidRPr="00073312">
        <w:rPr>
          <w:rFonts w:asciiTheme="minorHAnsi" w:hAnsiTheme="minorHAnsi" w:cstheme="minorHAnsi"/>
          <w:sz w:val="22"/>
          <w:szCs w:val="22"/>
        </w:rPr>
        <w:t>.</w:t>
      </w:r>
    </w:p>
    <w:p w:rsidR="00B34DD3" w:rsidRPr="00073312" w:rsidRDefault="006C7F17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03279" w:rsidRPr="00073312">
        <w:rPr>
          <w:rFonts w:asciiTheme="minorHAnsi" w:hAnsiTheme="minorHAnsi" w:cstheme="minorHAnsi"/>
          <w:sz w:val="22"/>
          <w:szCs w:val="22"/>
        </w:rPr>
        <w:t>lan and to monitor small group year 11 revision in co</w:t>
      </w:r>
      <w:r w:rsidR="00E5551B">
        <w:rPr>
          <w:rFonts w:asciiTheme="minorHAnsi" w:hAnsiTheme="minorHAnsi" w:cstheme="minorHAnsi"/>
          <w:sz w:val="22"/>
          <w:szCs w:val="22"/>
        </w:rPr>
        <w:t>re subjects.</w:t>
      </w:r>
      <w:r w:rsidR="00603279" w:rsidRPr="000733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551B" w:rsidRDefault="00B34DD3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551B">
        <w:rPr>
          <w:rFonts w:asciiTheme="minorHAnsi" w:hAnsiTheme="minorHAnsi" w:cstheme="minorHAnsi"/>
          <w:sz w:val="22"/>
          <w:szCs w:val="22"/>
        </w:rPr>
        <w:t>Su</w:t>
      </w:r>
      <w:r w:rsidR="00E5551B">
        <w:rPr>
          <w:rFonts w:asciiTheme="minorHAnsi" w:hAnsiTheme="minorHAnsi" w:cstheme="minorHAnsi"/>
          <w:sz w:val="22"/>
          <w:szCs w:val="22"/>
        </w:rPr>
        <w:t>pport students</w:t>
      </w:r>
      <w:r w:rsidR="006C7F17">
        <w:rPr>
          <w:rFonts w:asciiTheme="minorHAnsi" w:hAnsiTheme="minorHAnsi" w:cstheme="minorHAnsi"/>
          <w:sz w:val="22"/>
          <w:szCs w:val="22"/>
        </w:rPr>
        <w:t>’</w:t>
      </w:r>
      <w:r w:rsidR="00E5551B">
        <w:rPr>
          <w:rFonts w:asciiTheme="minorHAnsi" w:hAnsiTheme="minorHAnsi" w:cstheme="minorHAnsi"/>
          <w:sz w:val="22"/>
          <w:szCs w:val="22"/>
        </w:rPr>
        <w:t xml:space="preserve"> behavioural issues and help develop students</w:t>
      </w:r>
      <w:r w:rsidR="006C7F17">
        <w:rPr>
          <w:rFonts w:asciiTheme="minorHAnsi" w:hAnsiTheme="minorHAnsi" w:cstheme="minorHAnsi"/>
          <w:sz w:val="22"/>
          <w:szCs w:val="22"/>
        </w:rPr>
        <w:t>’</w:t>
      </w:r>
      <w:r w:rsidR="00E5551B">
        <w:rPr>
          <w:rFonts w:asciiTheme="minorHAnsi" w:hAnsiTheme="minorHAnsi" w:cstheme="minorHAnsi"/>
          <w:sz w:val="22"/>
          <w:szCs w:val="22"/>
        </w:rPr>
        <w:t xml:space="preserve"> </w:t>
      </w:r>
      <w:r w:rsidR="006C7F17">
        <w:rPr>
          <w:rFonts w:asciiTheme="minorHAnsi" w:hAnsiTheme="minorHAnsi" w:cstheme="minorHAnsi"/>
          <w:sz w:val="22"/>
          <w:szCs w:val="22"/>
        </w:rPr>
        <w:t>s</w:t>
      </w:r>
      <w:r w:rsidRPr="00E5551B">
        <w:rPr>
          <w:rFonts w:asciiTheme="minorHAnsi" w:hAnsiTheme="minorHAnsi" w:cstheme="minorHAnsi"/>
          <w:sz w:val="22"/>
          <w:szCs w:val="22"/>
        </w:rPr>
        <w:t>ocial</w:t>
      </w:r>
      <w:r w:rsidR="00E5551B">
        <w:rPr>
          <w:rFonts w:asciiTheme="minorHAnsi" w:hAnsiTheme="minorHAnsi" w:cstheme="minorHAnsi"/>
          <w:sz w:val="22"/>
          <w:szCs w:val="22"/>
        </w:rPr>
        <w:t xml:space="preserve"> and </w:t>
      </w:r>
      <w:r w:rsidR="006C7F17">
        <w:rPr>
          <w:rFonts w:asciiTheme="minorHAnsi" w:hAnsiTheme="minorHAnsi" w:cstheme="minorHAnsi"/>
          <w:sz w:val="22"/>
          <w:szCs w:val="22"/>
        </w:rPr>
        <w:t>e</w:t>
      </w:r>
      <w:r w:rsidR="00E5551B">
        <w:rPr>
          <w:rFonts w:asciiTheme="minorHAnsi" w:hAnsiTheme="minorHAnsi" w:cstheme="minorHAnsi"/>
          <w:sz w:val="22"/>
          <w:szCs w:val="22"/>
        </w:rPr>
        <w:t xml:space="preserve">motional </w:t>
      </w:r>
      <w:r w:rsidR="00E5551B" w:rsidRPr="00E5551B">
        <w:rPr>
          <w:rFonts w:asciiTheme="minorHAnsi" w:hAnsiTheme="minorHAnsi" w:cstheme="minorHAnsi"/>
          <w:sz w:val="22"/>
          <w:szCs w:val="22"/>
        </w:rPr>
        <w:t>skills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E5551B" w:rsidRDefault="00BD22EF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551B">
        <w:rPr>
          <w:rFonts w:asciiTheme="minorHAnsi" w:hAnsiTheme="minorHAnsi" w:cstheme="minorHAnsi"/>
          <w:sz w:val="22"/>
          <w:szCs w:val="22"/>
        </w:rPr>
        <w:t>L</w:t>
      </w:r>
      <w:r w:rsidR="00E5551B">
        <w:rPr>
          <w:rFonts w:asciiTheme="minorHAnsi" w:hAnsiTheme="minorHAnsi" w:cstheme="minorHAnsi"/>
          <w:sz w:val="22"/>
          <w:szCs w:val="22"/>
        </w:rPr>
        <w:t>iaise with</w:t>
      </w:r>
      <w:r w:rsidR="009329F2" w:rsidRPr="00E5551B">
        <w:rPr>
          <w:rFonts w:asciiTheme="minorHAnsi" w:hAnsiTheme="minorHAnsi" w:cstheme="minorHAnsi"/>
          <w:sz w:val="22"/>
          <w:szCs w:val="22"/>
        </w:rPr>
        <w:t xml:space="preserve"> </w:t>
      </w:r>
      <w:r w:rsidR="00E5551B">
        <w:rPr>
          <w:rFonts w:asciiTheme="minorHAnsi" w:hAnsiTheme="minorHAnsi" w:cstheme="minorHAnsi"/>
          <w:sz w:val="22"/>
          <w:szCs w:val="22"/>
        </w:rPr>
        <w:t xml:space="preserve">the </w:t>
      </w:r>
      <w:r w:rsidR="009329F2" w:rsidRPr="00E5551B">
        <w:rPr>
          <w:rFonts w:asciiTheme="minorHAnsi" w:hAnsiTheme="minorHAnsi" w:cstheme="minorHAnsi"/>
          <w:sz w:val="22"/>
          <w:szCs w:val="22"/>
        </w:rPr>
        <w:t xml:space="preserve">line manager, appropriate teaching staff and other professionals in making </w:t>
      </w:r>
      <w:r w:rsidR="00E5551B">
        <w:rPr>
          <w:rFonts w:asciiTheme="minorHAnsi" w:hAnsiTheme="minorHAnsi" w:cstheme="minorHAnsi"/>
          <w:sz w:val="22"/>
          <w:szCs w:val="22"/>
        </w:rPr>
        <w:t>support effective and efficient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6C7F17" w:rsidRDefault="006C7F17" w:rsidP="006C7F17">
      <w:p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</w:p>
    <w:p w:rsidR="006C7F17" w:rsidRDefault="006C7F17" w:rsidP="006C7F17">
      <w:p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</w:p>
    <w:p w:rsidR="00E5551B" w:rsidRDefault="006C7F17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73312" w:rsidRPr="00E5551B">
        <w:rPr>
          <w:rFonts w:asciiTheme="minorHAnsi" w:hAnsiTheme="minorHAnsi" w:cstheme="minorHAnsi"/>
          <w:sz w:val="22"/>
          <w:szCs w:val="22"/>
        </w:rPr>
        <w:t>ttend in</w:t>
      </w:r>
      <w:r>
        <w:rPr>
          <w:rFonts w:asciiTheme="minorHAnsi" w:hAnsiTheme="minorHAnsi" w:cstheme="minorHAnsi"/>
          <w:sz w:val="22"/>
          <w:szCs w:val="22"/>
        </w:rPr>
        <w:t>-</w:t>
      </w:r>
      <w:r w:rsidR="00073312" w:rsidRPr="00E5551B">
        <w:rPr>
          <w:rFonts w:asciiTheme="minorHAnsi" w:hAnsiTheme="minorHAnsi" w:cstheme="minorHAnsi"/>
          <w:sz w:val="22"/>
          <w:szCs w:val="22"/>
        </w:rPr>
        <w:t>service training and relevant meetings relevant to the post in order to keep up to date with developments in working with children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551B" w:rsidRDefault="00073312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551B">
        <w:rPr>
          <w:rFonts w:asciiTheme="minorHAnsi" w:hAnsiTheme="minorHAnsi" w:cstheme="minorHAnsi"/>
          <w:sz w:val="22"/>
          <w:szCs w:val="22"/>
        </w:rPr>
        <w:t>Be responsible for implementing student targets and ensuring students are meeting them regularly</w:t>
      </w:r>
      <w:r w:rsidR="00E5551B" w:rsidRPr="00E5551B">
        <w:rPr>
          <w:rFonts w:asciiTheme="minorHAnsi" w:hAnsiTheme="minorHAnsi" w:cstheme="minorHAnsi"/>
          <w:sz w:val="22"/>
          <w:szCs w:val="22"/>
        </w:rPr>
        <w:t>.</w:t>
      </w:r>
    </w:p>
    <w:p w:rsidR="00231E14" w:rsidRDefault="00073312" w:rsidP="006C7F17">
      <w:pPr>
        <w:pStyle w:val="ListParagraph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551B">
        <w:rPr>
          <w:rFonts w:asciiTheme="minorHAnsi" w:hAnsiTheme="minorHAnsi" w:cstheme="minorHAnsi"/>
          <w:sz w:val="22"/>
          <w:szCs w:val="22"/>
        </w:rPr>
        <w:t>Provide positive reinforcement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1395E" w:rsidRPr="00B1395E" w:rsidRDefault="00B1395E" w:rsidP="006C7F17">
      <w:pPr>
        <w:pStyle w:val="ListParagraph"/>
        <w:numPr>
          <w:ilvl w:val="0"/>
          <w:numId w:val="12"/>
        </w:numPr>
        <w:tabs>
          <w:tab w:val="left" w:pos="567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B1395E">
        <w:rPr>
          <w:rFonts w:asciiTheme="minorHAnsi" w:hAnsiTheme="minorHAnsi" w:cstheme="minorHAnsi"/>
          <w:sz w:val="22"/>
          <w:szCs w:val="22"/>
        </w:rPr>
        <w:t>Work unsupervised with individuals or groups of children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1395E" w:rsidRPr="00E5551B" w:rsidRDefault="00B1395E" w:rsidP="00B1395E">
      <w:pPr>
        <w:pStyle w:val="ListParagraph"/>
        <w:spacing w:before="100" w:beforeAutospacing="1" w:after="100" w:afterAutospacing="1"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p w:rsidR="00B34DD3" w:rsidRDefault="00B34DD3" w:rsidP="006C7F17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b/>
          <w:sz w:val="22"/>
          <w:szCs w:val="22"/>
        </w:rPr>
        <w:t>Administrative duties</w:t>
      </w:r>
      <w:r w:rsidRPr="00BD22EF">
        <w:rPr>
          <w:rFonts w:asciiTheme="minorHAnsi" w:hAnsiTheme="minorHAnsi" w:cstheme="minorHAnsi"/>
          <w:sz w:val="22"/>
          <w:szCs w:val="22"/>
        </w:rPr>
        <w:t>:</w:t>
      </w:r>
    </w:p>
    <w:p w:rsidR="006C7F17" w:rsidRPr="00BD22EF" w:rsidRDefault="006C7F17" w:rsidP="0049239B">
      <w:pPr>
        <w:tabs>
          <w:tab w:val="left" w:pos="720"/>
        </w:tabs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</w:p>
    <w:p w:rsidR="00B34DD3" w:rsidRPr="00BD22EF" w:rsidRDefault="00B34DD3" w:rsidP="006C7F17">
      <w:pPr>
        <w:numPr>
          <w:ilvl w:val="0"/>
          <w:numId w:val="8"/>
        </w:num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 xml:space="preserve">Support class teachers in photocopying and other tasks in order to support teaching </w:t>
      </w:r>
      <w:r w:rsidR="00073312">
        <w:rPr>
          <w:rFonts w:asciiTheme="minorHAnsi" w:hAnsiTheme="minorHAnsi" w:cstheme="minorHAnsi"/>
          <w:sz w:val="22"/>
          <w:szCs w:val="22"/>
        </w:rPr>
        <w:t>and learning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34DD3" w:rsidRDefault="00B34DD3" w:rsidP="0049239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Undertake other duties from time to time as the head teacher requires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073312" w:rsidRPr="00BD22EF" w:rsidRDefault="00073312" w:rsidP="0049239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p</w:t>
      </w:r>
      <w:r w:rsidR="00E5551B">
        <w:rPr>
          <w:rFonts w:asciiTheme="minorHAnsi" w:hAnsiTheme="minorHAnsi" w:cstheme="minorHAnsi"/>
          <w:sz w:val="22"/>
          <w:szCs w:val="22"/>
        </w:rPr>
        <w:t>ersonal registers, mark work do</w:t>
      </w:r>
      <w:r>
        <w:rPr>
          <w:rFonts w:asciiTheme="minorHAnsi" w:hAnsiTheme="minorHAnsi" w:cstheme="minorHAnsi"/>
          <w:sz w:val="22"/>
          <w:szCs w:val="22"/>
        </w:rPr>
        <w:t>n</w:t>
      </w:r>
      <w:r w:rsidR="00E5551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in small group intervention sessions</w:t>
      </w:r>
      <w:r w:rsidR="00E5551B">
        <w:rPr>
          <w:rFonts w:asciiTheme="minorHAnsi" w:hAnsiTheme="minorHAnsi" w:cstheme="minorHAnsi"/>
          <w:sz w:val="22"/>
          <w:szCs w:val="22"/>
        </w:rPr>
        <w:t xml:space="preserve"> and share differentiated resources with staff using online tools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5B2E00" w:rsidRDefault="0049239B" w:rsidP="0049239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B2E00" w:rsidRPr="00BD22EF">
        <w:rPr>
          <w:rFonts w:asciiTheme="minorHAnsi" w:hAnsiTheme="minorHAnsi" w:cstheme="minorHAnsi"/>
          <w:sz w:val="22"/>
          <w:szCs w:val="22"/>
        </w:rPr>
        <w:t xml:space="preserve">ollate information, statistics and prepare reports as required by her/his line manager, the </w:t>
      </w:r>
      <w:r w:rsidR="006C7F17">
        <w:rPr>
          <w:rFonts w:asciiTheme="minorHAnsi" w:hAnsiTheme="minorHAnsi" w:cstheme="minorHAnsi"/>
          <w:sz w:val="22"/>
          <w:szCs w:val="22"/>
        </w:rPr>
        <w:t>H</w:t>
      </w:r>
      <w:r w:rsidR="005B2E00" w:rsidRPr="00BD22EF">
        <w:rPr>
          <w:rFonts w:asciiTheme="minorHAnsi" w:hAnsiTheme="minorHAnsi" w:cstheme="minorHAnsi"/>
          <w:sz w:val="22"/>
          <w:szCs w:val="22"/>
        </w:rPr>
        <w:t>ead</w:t>
      </w:r>
      <w:r w:rsidR="00E5551B">
        <w:rPr>
          <w:rFonts w:asciiTheme="minorHAnsi" w:hAnsiTheme="minorHAnsi" w:cstheme="minorHAnsi"/>
          <w:sz w:val="22"/>
          <w:szCs w:val="22"/>
        </w:rPr>
        <w:t>teacher and the governing body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1395E" w:rsidRPr="00B1395E" w:rsidRDefault="00B1395E" w:rsidP="00B139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1395E">
        <w:rPr>
          <w:rFonts w:asciiTheme="minorHAnsi" w:hAnsiTheme="minorHAnsi" w:cstheme="minorHAnsi"/>
          <w:sz w:val="22"/>
          <w:szCs w:val="22"/>
        </w:rPr>
        <w:t>Take responsibility for your own professional development, including setting and working towards annual performance objectives.</w:t>
      </w:r>
    </w:p>
    <w:p w:rsidR="0049239B" w:rsidRDefault="0049239B" w:rsidP="0049239B">
      <w:pPr>
        <w:pStyle w:val="ListParagraph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5B2E00" w:rsidRPr="006C7F17" w:rsidRDefault="005B2E00" w:rsidP="006C7F17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7F1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B2E00" w:rsidRPr="00BD22EF" w:rsidRDefault="00BD22EF" w:rsidP="0049239B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A</w:t>
      </w:r>
      <w:r w:rsidR="005B2E00" w:rsidRPr="00BD22EF">
        <w:rPr>
          <w:rFonts w:asciiTheme="minorHAnsi" w:hAnsiTheme="minorHAnsi" w:cstheme="minorHAnsi"/>
          <w:sz w:val="22"/>
          <w:szCs w:val="22"/>
        </w:rPr>
        <w:t xml:space="preserve">ttend meetings with parents/carers and </w:t>
      </w:r>
      <w:r w:rsidR="00E5551B">
        <w:rPr>
          <w:rFonts w:asciiTheme="minorHAnsi" w:hAnsiTheme="minorHAnsi" w:cstheme="minorHAnsi"/>
          <w:sz w:val="22"/>
          <w:szCs w:val="22"/>
        </w:rPr>
        <w:t>other professionals as required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5B2E00" w:rsidRPr="00073312" w:rsidRDefault="00BD22EF" w:rsidP="00073312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A</w:t>
      </w:r>
      <w:r w:rsidR="005B2E00" w:rsidRPr="00BD22EF">
        <w:rPr>
          <w:rFonts w:asciiTheme="minorHAnsi" w:hAnsiTheme="minorHAnsi" w:cstheme="minorHAnsi"/>
          <w:sz w:val="22"/>
          <w:szCs w:val="22"/>
        </w:rPr>
        <w:t>ssist in escorting students on educational visits and participate in extra-curricular activities as required</w:t>
      </w:r>
      <w:r w:rsidR="00073312">
        <w:rPr>
          <w:rFonts w:asciiTheme="minorHAnsi" w:hAnsiTheme="minorHAnsi" w:cstheme="minorHAnsi"/>
          <w:sz w:val="22"/>
          <w:szCs w:val="22"/>
        </w:rPr>
        <w:t>, this will include using public transport at times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5B2E00" w:rsidRPr="00BD22EF" w:rsidRDefault="00BD22EF" w:rsidP="0049239B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C</w:t>
      </w:r>
      <w:r w:rsidR="005B2E00" w:rsidRPr="00BD22EF">
        <w:rPr>
          <w:rFonts w:asciiTheme="minorHAnsi" w:hAnsiTheme="minorHAnsi" w:cstheme="minorHAnsi"/>
          <w:sz w:val="22"/>
          <w:szCs w:val="22"/>
        </w:rPr>
        <w:t>omply with policies and procedures relating to child protection, health, safety and security, confidentiality and data protection, reporting all concerns to an appropriate person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34DD3" w:rsidRPr="00BD22EF" w:rsidRDefault="00B34DD3" w:rsidP="0049239B">
      <w:pPr>
        <w:tabs>
          <w:tab w:val="left" w:pos="0"/>
        </w:tabs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34DD3" w:rsidRDefault="00B34DD3" w:rsidP="0049239B">
      <w:pPr>
        <w:tabs>
          <w:tab w:val="left" w:pos="0"/>
        </w:tabs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b/>
          <w:sz w:val="22"/>
          <w:szCs w:val="22"/>
        </w:rPr>
        <w:t>Standards and quality assurance</w:t>
      </w:r>
      <w:r w:rsidRPr="00BD22EF">
        <w:rPr>
          <w:rFonts w:asciiTheme="minorHAnsi" w:hAnsiTheme="minorHAnsi" w:cstheme="minorHAnsi"/>
          <w:sz w:val="22"/>
          <w:szCs w:val="22"/>
        </w:rPr>
        <w:t>:</w:t>
      </w:r>
    </w:p>
    <w:p w:rsidR="006C7F17" w:rsidRPr="00BD22EF" w:rsidRDefault="006C7F17" w:rsidP="0049239B">
      <w:pPr>
        <w:tabs>
          <w:tab w:val="left" w:pos="0"/>
        </w:tabs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34DD3" w:rsidRPr="00BD22EF" w:rsidRDefault="00B34DD3" w:rsidP="006C7F17">
      <w:pPr>
        <w:numPr>
          <w:ilvl w:val="0"/>
          <w:numId w:val="9"/>
        </w:num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Support t</w:t>
      </w:r>
      <w:r w:rsidR="006C7F17">
        <w:rPr>
          <w:rFonts w:asciiTheme="minorHAnsi" w:hAnsiTheme="minorHAnsi" w:cstheme="minorHAnsi"/>
          <w:sz w:val="22"/>
          <w:szCs w:val="22"/>
        </w:rPr>
        <w:t>he aims and ethos of the school.</w:t>
      </w:r>
    </w:p>
    <w:p w:rsidR="00B34DD3" w:rsidRDefault="00B34DD3" w:rsidP="0049239B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Set a good example in terms of dr</w:t>
      </w:r>
      <w:r w:rsidR="006C7F17">
        <w:rPr>
          <w:rFonts w:asciiTheme="minorHAnsi" w:hAnsiTheme="minorHAnsi" w:cstheme="minorHAnsi"/>
          <w:sz w:val="22"/>
          <w:szCs w:val="22"/>
        </w:rPr>
        <w:t>ess, punctuality and attendance.</w:t>
      </w:r>
    </w:p>
    <w:p w:rsidR="00B1395E" w:rsidRPr="00B1395E" w:rsidRDefault="00B1395E" w:rsidP="00B139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1395E">
        <w:rPr>
          <w:rFonts w:asciiTheme="minorHAnsi" w:hAnsiTheme="minorHAnsi" w:cstheme="minorHAnsi"/>
          <w:sz w:val="22"/>
          <w:szCs w:val="22"/>
        </w:rPr>
        <w:t>Undertake an induction/mentoring responsibility for other LSAs.</w:t>
      </w:r>
    </w:p>
    <w:p w:rsidR="00073312" w:rsidRPr="00073312" w:rsidRDefault="00073312" w:rsidP="000733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73312">
        <w:rPr>
          <w:rFonts w:asciiTheme="minorHAnsi" w:hAnsiTheme="minorHAnsi" w:cstheme="minorHAnsi"/>
          <w:sz w:val="22"/>
          <w:szCs w:val="22"/>
        </w:rPr>
        <w:t>To attend in service training and relevant meetings relevant to the post in order to keep up to date with developments in working with children with special educational needs.</w:t>
      </w:r>
    </w:p>
    <w:p w:rsidR="00B34DD3" w:rsidRPr="00BD22EF" w:rsidRDefault="00B34DD3" w:rsidP="0049239B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Undertake professional duties that may be reasonab</w:t>
      </w:r>
      <w:r w:rsidR="006C7F17">
        <w:rPr>
          <w:rFonts w:asciiTheme="minorHAnsi" w:hAnsiTheme="minorHAnsi" w:cstheme="minorHAnsi"/>
          <w:sz w:val="22"/>
          <w:szCs w:val="22"/>
        </w:rPr>
        <w:t>ly assigned by the head teacher.</w:t>
      </w:r>
    </w:p>
    <w:p w:rsidR="00B1395E" w:rsidRDefault="00B34DD3" w:rsidP="00B1395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D22EF">
        <w:rPr>
          <w:rFonts w:asciiTheme="minorHAnsi" w:hAnsiTheme="minorHAnsi" w:cstheme="minorHAnsi"/>
          <w:sz w:val="22"/>
          <w:szCs w:val="22"/>
        </w:rPr>
        <w:t>Be proactive in matter</w:t>
      </w:r>
      <w:r w:rsidR="00BD22EF" w:rsidRPr="00BD22EF">
        <w:rPr>
          <w:rFonts w:asciiTheme="minorHAnsi" w:hAnsiTheme="minorHAnsi" w:cstheme="minorHAnsi"/>
          <w:sz w:val="22"/>
          <w:szCs w:val="22"/>
        </w:rPr>
        <w:t>s relating to health and safety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1395E" w:rsidRPr="00B1395E" w:rsidRDefault="00B1395E" w:rsidP="00B1395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1395E">
        <w:rPr>
          <w:rFonts w:asciiTheme="minorHAnsi" w:hAnsiTheme="minorHAnsi" w:cstheme="minorHAnsi"/>
          <w:sz w:val="22"/>
          <w:szCs w:val="22"/>
        </w:rPr>
        <w:t xml:space="preserve">To understand and apply the school policies on learning and behaviour, and the </w:t>
      </w:r>
      <w:r w:rsidR="006C7F17">
        <w:rPr>
          <w:rFonts w:asciiTheme="minorHAnsi" w:hAnsiTheme="minorHAnsi" w:cstheme="minorHAnsi"/>
          <w:sz w:val="22"/>
          <w:szCs w:val="22"/>
        </w:rPr>
        <w:t>s</w:t>
      </w:r>
      <w:r w:rsidRPr="00B1395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atutory guidelines relating to Disability Discrimination and Special Educational N</w:t>
      </w:r>
      <w:r w:rsidRPr="00B1395E">
        <w:rPr>
          <w:rFonts w:asciiTheme="minorHAnsi" w:hAnsiTheme="minorHAnsi" w:cstheme="minorHAnsi"/>
          <w:sz w:val="22"/>
          <w:szCs w:val="22"/>
        </w:rPr>
        <w:t>eeds.</w:t>
      </w:r>
    </w:p>
    <w:p w:rsidR="00B1395E" w:rsidRPr="00BD22EF" w:rsidRDefault="00B1395E" w:rsidP="00B1395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1395E">
        <w:rPr>
          <w:rFonts w:asciiTheme="minorHAnsi" w:hAnsiTheme="minorHAnsi" w:cstheme="minorHAnsi"/>
          <w:sz w:val="22"/>
          <w:szCs w:val="22"/>
        </w:rPr>
        <w:t>To maintain confide</w:t>
      </w:r>
      <w:r w:rsidR="006C7F17">
        <w:rPr>
          <w:rFonts w:asciiTheme="minorHAnsi" w:hAnsiTheme="minorHAnsi" w:cstheme="minorHAnsi"/>
          <w:sz w:val="22"/>
          <w:szCs w:val="22"/>
        </w:rPr>
        <w:t>ntiality and sensitivity to student</w:t>
      </w:r>
      <w:r w:rsidRPr="00B1395E">
        <w:rPr>
          <w:rFonts w:asciiTheme="minorHAnsi" w:hAnsiTheme="minorHAnsi" w:cstheme="minorHAnsi"/>
          <w:sz w:val="22"/>
          <w:szCs w:val="22"/>
        </w:rPr>
        <w:t>s</w:t>
      </w:r>
      <w:r w:rsidR="006C7F17">
        <w:rPr>
          <w:rFonts w:asciiTheme="minorHAnsi" w:hAnsiTheme="minorHAnsi" w:cstheme="minorHAnsi"/>
          <w:sz w:val="22"/>
          <w:szCs w:val="22"/>
        </w:rPr>
        <w:t>’</w:t>
      </w:r>
      <w:r w:rsidRPr="00B1395E">
        <w:rPr>
          <w:rFonts w:asciiTheme="minorHAnsi" w:hAnsiTheme="minorHAnsi" w:cstheme="minorHAnsi"/>
          <w:sz w:val="22"/>
          <w:szCs w:val="22"/>
        </w:rPr>
        <w:t xml:space="preserve"> needs but have regard to the safeguarding procedures of the school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0650C7" w:rsidRDefault="000650C7">
      <w:pPr>
        <w:rPr>
          <w:rFonts w:asciiTheme="minorHAnsi" w:hAnsiTheme="minorHAnsi" w:cstheme="minorHAnsi"/>
          <w:sz w:val="22"/>
          <w:szCs w:val="22"/>
        </w:rPr>
      </w:pPr>
    </w:p>
    <w:p w:rsidR="00E5551B" w:rsidRDefault="00E5551B" w:rsidP="006C7F17">
      <w:pPr>
        <w:rPr>
          <w:rFonts w:asciiTheme="minorHAnsi" w:hAnsiTheme="minorHAnsi" w:cstheme="minorHAnsi"/>
          <w:b/>
          <w:sz w:val="22"/>
          <w:szCs w:val="22"/>
        </w:rPr>
      </w:pPr>
      <w:r w:rsidRPr="00E5551B">
        <w:rPr>
          <w:rFonts w:asciiTheme="minorHAnsi" w:hAnsiTheme="minorHAnsi" w:cstheme="minorHAnsi"/>
          <w:b/>
          <w:sz w:val="22"/>
          <w:szCs w:val="22"/>
        </w:rPr>
        <w:t>Essential Requirements of this post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6C7F17" w:rsidRDefault="006C7F17" w:rsidP="00E5551B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6C7F17" w:rsidRDefault="00162924" w:rsidP="0016292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62924">
        <w:rPr>
          <w:rFonts w:asciiTheme="minorHAnsi" w:hAnsiTheme="minorHAnsi" w:cstheme="minorHAnsi"/>
          <w:sz w:val="22"/>
          <w:szCs w:val="22"/>
        </w:rPr>
        <w:t>To be flexible with all aspects of work.</w:t>
      </w:r>
    </w:p>
    <w:p w:rsidR="00E5551B" w:rsidRPr="006C7F17" w:rsidRDefault="00E5551B" w:rsidP="00E5551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C7F17">
        <w:rPr>
          <w:rFonts w:asciiTheme="minorHAnsi" w:hAnsiTheme="minorHAnsi" w:cstheme="minorHAnsi"/>
          <w:sz w:val="22"/>
          <w:szCs w:val="22"/>
        </w:rPr>
        <w:t>Be proactive in your role</w:t>
      </w:r>
      <w:r w:rsidR="006C7F17">
        <w:rPr>
          <w:rFonts w:asciiTheme="minorHAnsi" w:hAnsiTheme="minorHAnsi" w:cstheme="minorHAnsi"/>
          <w:sz w:val="22"/>
          <w:szCs w:val="22"/>
        </w:rPr>
        <w:t>.</w:t>
      </w:r>
      <w:r w:rsidRPr="006C7F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95E" w:rsidRDefault="00B1395E" w:rsidP="00E5551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efficient in using ICT equipment and programs</w:t>
      </w:r>
      <w:r w:rsidR="006C7F17">
        <w:rPr>
          <w:rFonts w:asciiTheme="minorHAnsi" w:hAnsiTheme="minorHAnsi" w:cstheme="minorHAnsi"/>
          <w:sz w:val="22"/>
          <w:szCs w:val="22"/>
        </w:rPr>
        <w:t>.</w:t>
      </w:r>
    </w:p>
    <w:p w:rsidR="00B1395E" w:rsidRPr="006C7F17" w:rsidRDefault="00B1395E" w:rsidP="006C7F1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able to cope with regular</w:t>
      </w:r>
      <w:r w:rsidR="006C7F17">
        <w:rPr>
          <w:rFonts w:asciiTheme="minorHAnsi" w:hAnsiTheme="minorHAnsi" w:cstheme="minorHAnsi"/>
          <w:sz w:val="22"/>
          <w:szCs w:val="22"/>
        </w:rPr>
        <w:t xml:space="preserve"> changes to your daily schedule</w:t>
      </w:r>
    </w:p>
    <w:sectPr w:rsidR="00B1395E" w:rsidRPr="006C7F17">
      <w:pgSz w:w="11901" w:h="16834"/>
      <w:pgMar w:top="284" w:right="702" w:bottom="426" w:left="101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F6" w:rsidRDefault="00113CF6">
      <w:r>
        <w:separator/>
      </w:r>
    </w:p>
  </w:endnote>
  <w:endnote w:type="continuationSeparator" w:id="0">
    <w:p w:rsidR="00113CF6" w:rsidRDefault="0011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F6" w:rsidRDefault="00113CF6">
      <w:r>
        <w:separator/>
      </w:r>
    </w:p>
  </w:footnote>
  <w:footnote w:type="continuationSeparator" w:id="0">
    <w:p w:rsidR="00113CF6" w:rsidRDefault="0011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ED7"/>
    <w:multiLevelType w:val="hybridMultilevel"/>
    <w:tmpl w:val="E89A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0737"/>
    <w:multiLevelType w:val="hybridMultilevel"/>
    <w:tmpl w:val="091CD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77DAB"/>
    <w:multiLevelType w:val="hybridMultilevel"/>
    <w:tmpl w:val="AAF0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8D2"/>
    <w:multiLevelType w:val="hybridMultilevel"/>
    <w:tmpl w:val="208E430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5B8791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BCAEB3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C6AFBE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7B49C2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210A60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F846F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500FB4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C3637C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D0943BE"/>
    <w:multiLevelType w:val="hybridMultilevel"/>
    <w:tmpl w:val="AD9CCC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F86B34"/>
    <w:multiLevelType w:val="hybridMultilevel"/>
    <w:tmpl w:val="F7726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310C54"/>
    <w:multiLevelType w:val="hybridMultilevel"/>
    <w:tmpl w:val="647672B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5B8791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BCAEB3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C6AFBE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7B49C2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210A60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F846F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500FB4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C3637C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66F51708"/>
    <w:multiLevelType w:val="hybridMultilevel"/>
    <w:tmpl w:val="9A680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321BF"/>
    <w:multiLevelType w:val="hybridMultilevel"/>
    <w:tmpl w:val="2F7E68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1E7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C9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4C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AA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C0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04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0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C5E7F"/>
    <w:multiLevelType w:val="hybridMultilevel"/>
    <w:tmpl w:val="11C06FDE"/>
    <w:lvl w:ilvl="0" w:tplc="14F078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A4EBD"/>
    <w:multiLevelType w:val="hybridMultilevel"/>
    <w:tmpl w:val="FBA48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CC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8C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0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F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B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68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E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CE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E4D0A"/>
    <w:multiLevelType w:val="hybridMultilevel"/>
    <w:tmpl w:val="C2B8898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8CC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8C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0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F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B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68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E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CE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A149E"/>
    <w:multiLevelType w:val="hybridMultilevel"/>
    <w:tmpl w:val="E7B6F312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D5B8791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BCAEB3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C6AFBE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7B49C2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210A60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F846F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500FB4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C3637C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3"/>
    <w:rsid w:val="000650C7"/>
    <w:rsid w:val="00073312"/>
    <w:rsid w:val="000D5BF9"/>
    <w:rsid w:val="000F11EE"/>
    <w:rsid w:val="00113CF6"/>
    <w:rsid w:val="00125CD1"/>
    <w:rsid w:val="00141BF1"/>
    <w:rsid w:val="00162924"/>
    <w:rsid w:val="00197243"/>
    <w:rsid w:val="001B1672"/>
    <w:rsid w:val="00231E14"/>
    <w:rsid w:val="0029048A"/>
    <w:rsid w:val="002B1D70"/>
    <w:rsid w:val="003550CE"/>
    <w:rsid w:val="0035574D"/>
    <w:rsid w:val="003C2D24"/>
    <w:rsid w:val="003E1A13"/>
    <w:rsid w:val="0049239B"/>
    <w:rsid w:val="004E77C6"/>
    <w:rsid w:val="00544DB6"/>
    <w:rsid w:val="00546FAA"/>
    <w:rsid w:val="00562F8F"/>
    <w:rsid w:val="005B2E00"/>
    <w:rsid w:val="005C116D"/>
    <w:rsid w:val="00603279"/>
    <w:rsid w:val="006C7F17"/>
    <w:rsid w:val="006D156D"/>
    <w:rsid w:val="007312B8"/>
    <w:rsid w:val="0077204C"/>
    <w:rsid w:val="0078374F"/>
    <w:rsid w:val="00785D68"/>
    <w:rsid w:val="007F5EC7"/>
    <w:rsid w:val="008C2F2F"/>
    <w:rsid w:val="009329F2"/>
    <w:rsid w:val="009808A5"/>
    <w:rsid w:val="009B7AF7"/>
    <w:rsid w:val="00A20954"/>
    <w:rsid w:val="00B1395E"/>
    <w:rsid w:val="00B34DD3"/>
    <w:rsid w:val="00BD22EF"/>
    <w:rsid w:val="00D41319"/>
    <w:rsid w:val="00E423F0"/>
    <w:rsid w:val="00E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4D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4DD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3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B34DD3"/>
    <w:pPr>
      <w:tabs>
        <w:tab w:val="left" w:pos="720"/>
      </w:tabs>
      <w:ind w:left="709" w:hanging="709"/>
    </w:pPr>
  </w:style>
  <w:style w:type="character" w:customStyle="1" w:styleId="BodyTextIndentChar">
    <w:name w:val="Body Text Indent Char"/>
    <w:basedOn w:val="DefaultParagraphFont"/>
    <w:link w:val="BodyTextIndent"/>
    <w:rsid w:val="00B34DD3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 1"/>
    <w:basedOn w:val="Normal"/>
    <w:link w:val="Bullet1Char"/>
    <w:qFormat/>
    <w:rsid w:val="009329F2"/>
    <w:pPr>
      <w:numPr>
        <w:numId w:val="6"/>
      </w:numPr>
      <w:spacing w:after="240" w:line="280" w:lineRule="exact"/>
      <w:ind w:left="568" w:hanging="284"/>
    </w:pPr>
    <w:rPr>
      <w:rFonts w:ascii="Arial" w:hAnsi="Arial"/>
      <w:sz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9329F2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A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4D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4DD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3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B34DD3"/>
    <w:pPr>
      <w:tabs>
        <w:tab w:val="left" w:pos="720"/>
      </w:tabs>
      <w:ind w:left="709" w:hanging="709"/>
    </w:pPr>
  </w:style>
  <w:style w:type="character" w:customStyle="1" w:styleId="BodyTextIndentChar">
    <w:name w:val="Body Text Indent Char"/>
    <w:basedOn w:val="DefaultParagraphFont"/>
    <w:link w:val="BodyTextIndent"/>
    <w:rsid w:val="00B34DD3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 1"/>
    <w:basedOn w:val="Normal"/>
    <w:link w:val="Bullet1Char"/>
    <w:qFormat/>
    <w:rsid w:val="009329F2"/>
    <w:pPr>
      <w:numPr>
        <w:numId w:val="6"/>
      </w:numPr>
      <w:spacing w:after="240" w:line="280" w:lineRule="exact"/>
      <w:ind w:left="568" w:hanging="284"/>
    </w:pPr>
    <w:rPr>
      <w:rFonts w:ascii="Arial" w:hAnsi="Arial"/>
      <w:sz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9329F2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28CBA5AE</Template>
  <TotalTime>0</TotalTime>
  <Pages>2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Bornman</dc:creator>
  <cp:lastModifiedBy>Sharda Halai-Singh</cp:lastModifiedBy>
  <cp:revision>2</cp:revision>
  <dcterms:created xsi:type="dcterms:W3CDTF">2017-06-12T12:54:00Z</dcterms:created>
  <dcterms:modified xsi:type="dcterms:W3CDTF">2017-06-12T12:54:00Z</dcterms:modified>
</cp:coreProperties>
</file>