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03E" w:rsidRPr="00213F17" w:rsidRDefault="00F2358F" w:rsidP="00213F17">
      <w:pPr>
        <w:rPr>
          <w:rFonts w:ascii="Segoe UI" w:hAnsi="Segoe UI" w:cs="Segoe UI"/>
          <w:b/>
          <w:sz w:val="28"/>
          <w:szCs w:val="28"/>
        </w:rPr>
      </w:pPr>
      <w:bookmarkStart w:id="0" w:name="_GoBack"/>
      <w:bookmarkEnd w:id="0"/>
      <w:r w:rsidRPr="00213F17">
        <w:rPr>
          <w:rFonts w:ascii="Segoe UI" w:hAnsi="Segoe UI" w:cs="Segoe UI"/>
          <w:b/>
          <w:noProof/>
          <w:sz w:val="28"/>
          <w:szCs w:val="28"/>
          <w:lang w:eastAsia="en-GB"/>
        </w:rPr>
        <w:drawing>
          <wp:anchor distT="0" distB="0" distL="114300" distR="114300" simplePos="0" relativeHeight="251659264" behindDoc="1" locked="0" layoutInCell="1" allowOverlap="1" wp14:anchorId="243EC0EA" wp14:editId="167B8E87">
            <wp:simplePos x="0" y="0"/>
            <wp:positionH relativeFrom="column">
              <wp:posOffset>5364480</wp:posOffset>
            </wp:positionH>
            <wp:positionV relativeFrom="page">
              <wp:posOffset>297180</wp:posOffset>
            </wp:positionV>
            <wp:extent cx="836295" cy="1562100"/>
            <wp:effectExtent l="0" t="0" r="1905" b="0"/>
            <wp:wrapTight wrapText="bothSides">
              <wp:wrapPolygon edited="0">
                <wp:start x="9349" y="0"/>
                <wp:lineTo x="0" y="2898"/>
                <wp:lineTo x="0" y="10010"/>
                <wp:lineTo x="8856" y="12644"/>
                <wp:lineTo x="0" y="15015"/>
                <wp:lineTo x="0" y="21337"/>
                <wp:lineTo x="15253" y="21337"/>
                <wp:lineTo x="21157" y="15015"/>
                <wp:lineTo x="20665" y="14751"/>
                <wp:lineTo x="12793" y="12644"/>
                <wp:lineTo x="21157" y="10010"/>
                <wp:lineTo x="21157" y="9220"/>
                <wp:lineTo x="18697" y="8429"/>
                <wp:lineTo x="19189" y="4215"/>
                <wp:lineTo x="21157" y="3424"/>
                <wp:lineTo x="21157" y="2634"/>
                <wp:lineTo x="12793" y="0"/>
                <wp:lineTo x="9349" y="0"/>
              </wp:wrapPolygon>
            </wp:wrapTight>
            <wp:docPr id="15" name="Picture 3" descr="Description: Macintosh HD:Users:Mark:Dropbox:Eastbury:EPS:Elements:EPS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ark:Dropbox:Eastbury:EPS:Elements:EPS Logo Blac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F17" w:rsidRPr="00213F17">
        <w:rPr>
          <w:rFonts w:ascii="Segoe UI" w:hAnsi="Segoe UI" w:cs="Segoe UI"/>
          <w:b/>
          <w:sz w:val="28"/>
          <w:szCs w:val="28"/>
        </w:rPr>
        <w:t>Job Description</w:t>
      </w:r>
    </w:p>
    <w:p w:rsidR="00E85C44" w:rsidRDefault="00E85C44" w:rsidP="00F2358F">
      <w:pPr>
        <w:tabs>
          <w:tab w:val="left" w:pos="1134"/>
        </w:tabs>
        <w:jc w:val="center"/>
        <w:rPr>
          <w:u w:val="single"/>
        </w:rPr>
      </w:pPr>
    </w:p>
    <w:p w:rsidR="00E85C44" w:rsidRDefault="00E85C44" w:rsidP="00F2358F">
      <w:pPr>
        <w:tabs>
          <w:tab w:val="left" w:pos="1701"/>
        </w:tabs>
      </w:pPr>
      <w:r w:rsidRPr="00F2358F">
        <w:rPr>
          <w:b/>
        </w:rPr>
        <w:t>POSITION:</w:t>
      </w:r>
      <w:r w:rsidRPr="006A39BE">
        <w:t xml:space="preserve">  </w:t>
      </w:r>
      <w:r w:rsidR="00F2358F">
        <w:tab/>
      </w:r>
      <w:r w:rsidR="00CC5C34">
        <w:t>SENIOR FINANCE OFFICER</w:t>
      </w:r>
    </w:p>
    <w:p w:rsidR="00213F17" w:rsidRPr="006A39BE" w:rsidRDefault="00213F17" w:rsidP="00F2358F">
      <w:pPr>
        <w:tabs>
          <w:tab w:val="left" w:pos="1701"/>
        </w:tabs>
      </w:pPr>
      <w:r w:rsidRPr="00213F17">
        <w:rPr>
          <w:b/>
        </w:rPr>
        <w:t>Reporting to:</w:t>
      </w:r>
      <w:r>
        <w:tab/>
        <w:t>School Business Manager</w:t>
      </w:r>
    </w:p>
    <w:p w:rsidR="00E85C44" w:rsidRDefault="00E85C44" w:rsidP="00F2358F">
      <w:pPr>
        <w:tabs>
          <w:tab w:val="left" w:pos="1701"/>
        </w:tabs>
      </w:pPr>
      <w:r w:rsidRPr="00F2358F">
        <w:rPr>
          <w:b/>
        </w:rPr>
        <w:t>SCALE:</w:t>
      </w:r>
      <w:r w:rsidR="00F2358F">
        <w:tab/>
      </w:r>
      <w:r>
        <w:t xml:space="preserve">APT&amp;C Scale </w:t>
      </w:r>
      <w:r w:rsidR="00D136E3">
        <w:t>5 (</w:t>
      </w:r>
      <w:r w:rsidR="00611784">
        <w:t>point 22- 25)</w:t>
      </w:r>
      <w:r w:rsidR="00340118">
        <w:t xml:space="preserve"> (Indicative Grade)</w:t>
      </w:r>
    </w:p>
    <w:p w:rsidR="00E85C44" w:rsidRDefault="00E85C44" w:rsidP="00F2358F">
      <w:pPr>
        <w:tabs>
          <w:tab w:val="left" w:pos="1701"/>
        </w:tabs>
      </w:pPr>
      <w:r w:rsidRPr="00F2358F">
        <w:rPr>
          <w:b/>
        </w:rPr>
        <w:t>HOURS &amp; PAY:</w:t>
      </w:r>
      <w:r>
        <w:t xml:space="preserve"> </w:t>
      </w:r>
      <w:r w:rsidR="00F2358F">
        <w:tab/>
      </w:r>
      <w:r w:rsidR="006254B0">
        <w:t>35 Hours per week, 52</w:t>
      </w:r>
      <w:r w:rsidR="00611784">
        <w:t xml:space="preserve"> weeks per year</w:t>
      </w:r>
    </w:p>
    <w:p w:rsidR="00F2358F" w:rsidRDefault="00F2358F" w:rsidP="00E85C44"/>
    <w:p w:rsidR="00E85C44" w:rsidRPr="00F2358F" w:rsidRDefault="00E85C44" w:rsidP="00E85C44">
      <w:pPr>
        <w:rPr>
          <w:b/>
        </w:rPr>
      </w:pPr>
      <w:r w:rsidRPr="00F2358F">
        <w:rPr>
          <w:b/>
        </w:rPr>
        <w:t>PURPOSE OF JOB:</w:t>
      </w:r>
    </w:p>
    <w:p w:rsidR="00A678CC" w:rsidRDefault="00A678CC" w:rsidP="00A678CC">
      <w:pPr>
        <w:pStyle w:val="ListParagraph"/>
        <w:numPr>
          <w:ilvl w:val="0"/>
          <w:numId w:val="1"/>
        </w:numPr>
      </w:pPr>
      <w:r>
        <w:t xml:space="preserve">To assist the School Business </w:t>
      </w:r>
      <w:r w:rsidR="00F2358F">
        <w:t>Manager</w:t>
      </w:r>
      <w:r>
        <w:t xml:space="preserve"> in providing an outstanding level of performance in the financi</w:t>
      </w:r>
      <w:r w:rsidR="00F2358F">
        <w:t>al administration of the school;</w:t>
      </w:r>
    </w:p>
    <w:p w:rsidR="00D136E3" w:rsidRDefault="00D136E3" w:rsidP="00D136E3">
      <w:pPr>
        <w:pStyle w:val="ListParagraph"/>
        <w:numPr>
          <w:ilvl w:val="0"/>
          <w:numId w:val="1"/>
        </w:numPr>
      </w:pPr>
      <w:r>
        <w:t>Ensure financ</w:t>
      </w:r>
      <w:r w:rsidR="004177AD">
        <w:t>ial administration is completed</w:t>
      </w:r>
      <w:r>
        <w:t xml:space="preserve"> in a timely manner</w:t>
      </w:r>
      <w:r w:rsidR="00A678CC">
        <w:t xml:space="preserve"> to agreed internal timescales</w:t>
      </w:r>
      <w:r w:rsidR="00F2358F">
        <w:t>;</w:t>
      </w:r>
    </w:p>
    <w:p w:rsidR="006C1125" w:rsidRDefault="006C1125" w:rsidP="006C1125">
      <w:pPr>
        <w:pStyle w:val="ListParagraph"/>
        <w:numPr>
          <w:ilvl w:val="0"/>
          <w:numId w:val="1"/>
        </w:numPr>
      </w:pPr>
      <w:r>
        <w:t>To be responsible for safeguarding and the welfare of</w:t>
      </w:r>
      <w:r w:rsidR="00F2358F">
        <w:t xml:space="preserve"> all children within the school.</w:t>
      </w:r>
    </w:p>
    <w:p w:rsidR="00F2358F" w:rsidRDefault="00F2358F" w:rsidP="00F2358F">
      <w:pPr>
        <w:ind w:left="360"/>
      </w:pPr>
    </w:p>
    <w:p w:rsidR="00D136E3" w:rsidRPr="00F2358F" w:rsidRDefault="006C1125" w:rsidP="00D136E3">
      <w:pPr>
        <w:rPr>
          <w:b/>
        </w:rPr>
      </w:pPr>
      <w:r w:rsidRPr="00F2358F">
        <w:rPr>
          <w:b/>
        </w:rPr>
        <w:t>M</w:t>
      </w:r>
      <w:r w:rsidR="00D136E3" w:rsidRPr="00F2358F">
        <w:rPr>
          <w:b/>
        </w:rPr>
        <w:t>AIN ACTIVITES:</w:t>
      </w:r>
    </w:p>
    <w:p w:rsidR="00D136E3" w:rsidRDefault="00D136E3" w:rsidP="00D136E3">
      <w:pPr>
        <w:pStyle w:val="ListParagraph"/>
        <w:numPr>
          <w:ilvl w:val="0"/>
          <w:numId w:val="2"/>
        </w:numPr>
      </w:pPr>
      <w:r>
        <w:t>Maintain manual and computerised fin</w:t>
      </w:r>
      <w:r w:rsidR="004177AD">
        <w:t>ancial records for all</w:t>
      </w:r>
      <w:r>
        <w:t xml:space="preserve"> matters relating to school expenditure</w:t>
      </w:r>
      <w:r w:rsidR="00F2358F">
        <w:t>;</w:t>
      </w:r>
    </w:p>
    <w:p w:rsidR="00D136E3" w:rsidRDefault="00D136E3" w:rsidP="00D136E3">
      <w:pPr>
        <w:pStyle w:val="ListParagraph"/>
        <w:numPr>
          <w:ilvl w:val="0"/>
          <w:numId w:val="2"/>
        </w:numPr>
      </w:pPr>
      <w:r>
        <w:t>Be responsible for financial administration such as placing orders, invoicing, preparing cheques, issuing receipts</w:t>
      </w:r>
      <w:r w:rsidR="00F2358F">
        <w:t>;</w:t>
      </w:r>
    </w:p>
    <w:p w:rsidR="00D136E3" w:rsidRDefault="004177AD" w:rsidP="00D136E3">
      <w:pPr>
        <w:pStyle w:val="ListParagraph"/>
        <w:numPr>
          <w:ilvl w:val="0"/>
          <w:numId w:val="2"/>
        </w:numPr>
      </w:pPr>
      <w:r>
        <w:t>Deal with budget queries, advising on solutions where appropriate</w:t>
      </w:r>
      <w:r w:rsidR="00F2358F">
        <w:t>;</w:t>
      </w:r>
    </w:p>
    <w:p w:rsidR="004177AD" w:rsidRDefault="004177AD" w:rsidP="00D136E3">
      <w:pPr>
        <w:pStyle w:val="ListParagraph"/>
        <w:numPr>
          <w:ilvl w:val="0"/>
          <w:numId w:val="2"/>
        </w:numPr>
      </w:pPr>
      <w:r>
        <w:t xml:space="preserve">Work with School Business </w:t>
      </w:r>
      <w:r w:rsidR="00F2358F">
        <w:t>Manager</w:t>
      </w:r>
      <w:r>
        <w:t xml:space="preserve"> in computerising the financial administration process</w:t>
      </w:r>
      <w:r w:rsidR="00F2358F">
        <w:t>;</w:t>
      </w:r>
    </w:p>
    <w:p w:rsidR="004177AD" w:rsidRDefault="004177AD" w:rsidP="00D136E3">
      <w:pPr>
        <w:pStyle w:val="ListParagraph"/>
        <w:numPr>
          <w:ilvl w:val="0"/>
          <w:numId w:val="2"/>
        </w:numPr>
      </w:pPr>
      <w:r>
        <w:t>Be point of contact with external suppliers to resolve queries/problems</w:t>
      </w:r>
      <w:r w:rsidR="00F2358F">
        <w:t>;</w:t>
      </w:r>
    </w:p>
    <w:p w:rsidR="004177AD" w:rsidRDefault="004177AD" w:rsidP="00D136E3">
      <w:pPr>
        <w:pStyle w:val="ListParagraph"/>
        <w:numPr>
          <w:ilvl w:val="0"/>
          <w:numId w:val="2"/>
        </w:numPr>
      </w:pPr>
      <w:r>
        <w:t xml:space="preserve">Adopt a solution focussed approach in all areas of financial administration </w:t>
      </w:r>
      <w:r w:rsidR="00F2358F">
        <w:t>;</w:t>
      </w:r>
    </w:p>
    <w:p w:rsidR="004177AD" w:rsidRDefault="004177AD" w:rsidP="00D136E3">
      <w:pPr>
        <w:pStyle w:val="ListParagraph"/>
        <w:numPr>
          <w:ilvl w:val="0"/>
          <w:numId w:val="2"/>
        </w:numPr>
      </w:pPr>
      <w:r>
        <w:t>Be responsible for the security of unused cheques and other controlled stationery relating to financial administration</w:t>
      </w:r>
      <w:r w:rsidR="00F2358F">
        <w:t>;</w:t>
      </w:r>
    </w:p>
    <w:p w:rsidR="004177AD" w:rsidRDefault="004177AD" w:rsidP="00D136E3">
      <w:pPr>
        <w:pStyle w:val="ListParagraph"/>
        <w:numPr>
          <w:ilvl w:val="0"/>
          <w:numId w:val="2"/>
        </w:numPr>
      </w:pPr>
      <w:r>
        <w:t>Helping to ensure the school is following Best Value procedures</w:t>
      </w:r>
      <w:r w:rsidR="00F2358F">
        <w:t>;</w:t>
      </w:r>
    </w:p>
    <w:p w:rsidR="00D136E3" w:rsidRDefault="004177AD" w:rsidP="004177AD">
      <w:pPr>
        <w:pStyle w:val="ListParagraph"/>
        <w:numPr>
          <w:ilvl w:val="0"/>
          <w:numId w:val="2"/>
        </w:numPr>
      </w:pPr>
      <w:r>
        <w:t>Ensure preparation of orders, check full receipt, ensure payment of goods and services in carried out in a timely and professional manner</w:t>
      </w:r>
      <w:r w:rsidR="00F2358F">
        <w:t>;</w:t>
      </w:r>
    </w:p>
    <w:p w:rsidR="004177AD" w:rsidRDefault="004177AD" w:rsidP="004177AD">
      <w:pPr>
        <w:pStyle w:val="ListParagraph"/>
        <w:numPr>
          <w:ilvl w:val="0"/>
          <w:numId w:val="2"/>
        </w:numPr>
      </w:pPr>
      <w:r>
        <w:t>To ensure all income is banked regularly to agreed timescales</w:t>
      </w:r>
      <w:r w:rsidR="00F2358F">
        <w:t>;</w:t>
      </w:r>
    </w:p>
    <w:p w:rsidR="004177AD" w:rsidRDefault="004177AD" w:rsidP="004177AD">
      <w:pPr>
        <w:pStyle w:val="ListParagraph"/>
        <w:numPr>
          <w:ilvl w:val="0"/>
          <w:numId w:val="2"/>
        </w:numPr>
      </w:pPr>
      <w:r>
        <w:t>Continually evaluate all finance systems to ensure they are effective and efficient</w:t>
      </w:r>
      <w:r w:rsidR="00F2358F">
        <w:t>;</w:t>
      </w:r>
    </w:p>
    <w:p w:rsidR="00D136E3" w:rsidRDefault="004177AD" w:rsidP="004177AD">
      <w:pPr>
        <w:pStyle w:val="ListParagraph"/>
        <w:numPr>
          <w:ilvl w:val="0"/>
          <w:numId w:val="2"/>
        </w:numPr>
      </w:pPr>
      <w:r>
        <w:t xml:space="preserve">Attend any necessary financial meetings along with the School Business </w:t>
      </w:r>
      <w:r w:rsidR="00F2358F">
        <w:t>Manage</w:t>
      </w:r>
      <w:r>
        <w:t>r</w:t>
      </w:r>
      <w:r w:rsidR="00F2358F">
        <w:t>;</w:t>
      </w:r>
    </w:p>
    <w:p w:rsidR="004177AD" w:rsidRDefault="004177AD" w:rsidP="004177AD">
      <w:pPr>
        <w:pStyle w:val="ListParagraph"/>
        <w:numPr>
          <w:ilvl w:val="0"/>
          <w:numId w:val="2"/>
        </w:numPr>
      </w:pPr>
      <w:r>
        <w:t xml:space="preserve">Line management of Finance </w:t>
      </w:r>
      <w:r w:rsidR="00DC5382">
        <w:t>Assistant</w:t>
      </w:r>
    </w:p>
    <w:p w:rsidR="004177AD" w:rsidRDefault="004177AD" w:rsidP="004177AD">
      <w:r>
        <w:br/>
        <w:t xml:space="preserve">The above mentioned duties are neither exclusive nor exhaustive and the </w:t>
      </w:r>
      <w:r w:rsidR="00213F17">
        <w:t>post holder</w:t>
      </w:r>
      <w:r>
        <w:t xml:space="preserve"> may be required to carry out such other appropriate duties as may be required by the School Business Leader or Principal within the grading level of the post and the competence of the </w:t>
      </w:r>
      <w:r w:rsidR="00213F17">
        <w:t>post holder</w:t>
      </w:r>
      <w:r>
        <w:t xml:space="preserve">.  </w:t>
      </w:r>
    </w:p>
    <w:p w:rsidR="006D268B" w:rsidRDefault="006D268B">
      <w:r>
        <w:br w:type="page"/>
      </w:r>
    </w:p>
    <w:p w:rsidR="004177AD" w:rsidRPr="006D268B" w:rsidRDefault="006D268B" w:rsidP="006D268B">
      <w:pPr>
        <w:jc w:val="center"/>
        <w:rPr>
          <w:u w:val="single"/>
        </w:rPr>
      </w:pPr>
      <w:r w:rsidRPr="006D268B">
        <w:rPr>
          <w:u w:val="single"/>
        </w:rPr>
        <w:lastRenderedPageBreak/>
        <w:t>PERSON SPECIFICATION</w:t>
      </w:r>
    </w:p>
    <w:p w:rsidR="006D268B" w:rsidRPr="006D268B" w:rsidRDefault="00D13B02" w:rsidP="006D268B">
      <w:pPr>
        <w:jc w:val="center"/>
        <w:rPr>
          <w:u w:val="single"/>
        </w:rPr>
      </w:pPr>
      <w:r>
        <w:rPr>
          <w:u w:val="single"/>
        </w:rPr>
        <w:t>SENIOR FINANCE OFFICER</w:t>
      </w:r>
    </w:p>
    <w:p w:rsidR="00E85C44" w:rsidRDefault="00E85C44" w:rsidP="00D136E3">
      <w:pPr>
        <w:rPr>
          <w:u w:val="single"/>
        </w:rPr>
      </w:pPr>
    </w:p>
    <w:p w:rsidR="006D268B" w:rsidRPr="00F2358F" w:rsidRDefault="006D268B" w:rsidP="00D136E3">
      <w:pPr>
        <w:rPr>
          <w:b/>
        </w:rPr>
      </w:pPr>
      <w:r w:rsidRPr="00F2358F">
        <w:rPr>
          <w:b/>
        </w:rPr>
        <w:t>EDUCATION &amp; QUALIFICATIONS</w:t>
      </w:r>
    </w:p>
    <w:tbl>
      <w:tblPr>
        <w:tblStyle w:val="TableGrid"/>
        <w:tblW w:w="0" w:type="auto"/>
        <w:tblLook w:val="04A0" w:firstRow="1" w:lastRow="0" w:firstColumn="1" w:lastColumn="0" w:noHBand="0" w:noVBand="1"/>
      </w:tblPr>
      <w:tblGrid>
        <w:gridCol w:w="4508"/>
        <w:gridCol w:w="4508"/>
      </w:tblGrid>
      <w:tr w:rsidR="006D268B" w:rsidTr="006D268B">
        <w:tc>
          <w:tcPr>
            <w:tcW w:w="4508" w:type="dxa"/>
          </w:tcPr>
          <w:p w:rsidR="006D268B" w:rsidRPr="006D268B" w:rsidRDefault="006D268B" w:rsidP="00D136E3">
            <w:r>
              <w:t>Essential</w:t>
            </w:r>
          </w:p>
        </w:tc>
        <w:tc>
          <w:tcPr>
            <w:tcW w:w="4508" w:type="dxa"/>
          </w:tcPr>
          <w:p w:rsidR="006D268B" w:rsidRPr="006D268B" w:rsidRDefault="006D268B" w:rsidP="00D136E3">
            <w:r>
              <w:t>Desirable</w:t>
            </w:r>
          </w:p>
        </w:tc>
      </w:tr>
      <w:tr w:rsidR="006D268B" w:rsidTr="006D268B">
        <w:tc>
          <w:tcPr>
            <w:tcW w:w="4508" w:type="dxa"/>
          </w:tcPr>
          <w:p w:rsidR="006D268B" w:rsidRPr="006D268B" w:rsidRDefault="006D268B" w:rsidP="00DC1E57">
            <w:pPr>
              <w:pStyle w:val="ListParagraph"/>
              <w:numPr>
                <w:ilvl w:val="0"/>
                <w:numId w:val="4"/>
              </w:numPr>
              <w:autoSpaceDE w:val="0"/>
              <w:autoSpaceDN w:val="0"/>
              <w:adjustRightInd w:val="0"/>
              <w:rPr>
                <w:rFonts w:ascii="Calibri" w:hAnsi="Calibri" w:cs="Calibri"/>
              </w:rPr>
            </w:pPr>
            <w:r w:rsidRPr="006D268B">
              <w:rPr>
                <w:rFonts w:ascii="Calibri" w:hAnsi="Calibri" w:cs="Calibri"/>
              </w:rPr>
              <w:t>Appropriate financial qualification(s) in this field.</w:t>
            </w:r>
          </w:p>
          <w:p w:rsidR="006D268B" w:rsidRDefault="006D268B" w:rsidP="006D268B">
            <w:pPr>
              <w:pStyle w:val="ListParagraph"/>
              <w:numPr>
                <w:ilvl w:val="0"/>
                <w:numId w:val="4"/>
              </w:numPr>
              <w:autoSpaceDE w:val="0"/>
              <w:autoSpaceDN w:val="0"/>
              <w:adjustRightInd w:val="0"/>
              <w:rPr>
                <w:rFonts w:ascii="Calibri" w:hAnsi="Calibri" w:cs="Calibri"/>
              </w:rPr>
            </w:pPr>
            <w:r>
              <w:rPr>
                <w:rFonts w:ascii="Calibri" w:hAnsi="Calibri" w:cs="Calibri"/>
              </w:rPr>
              <w:t>Sound general education</w:t>
            </w:r>
            <w:r w:rsidRPr="006D268B">
              <w:rPr>
                <w:rFonts w:ascii="Calibri" w:hAnsi="Calibri" w:cs="Calibri"/>
              </w:rPr>
              <w:t xml:space="preserve"> sufficient to meet the operational and intellectual requirements of the post.</w:t>
            </w:r>
          </w:p>
          <w:p w:rsidR="006D268B" w:rsidRPr="006D268B" w:rsidRDefault="006D268B" w:rsidP="006D268B">
            <w:pPr>
              <w:pStyle w:val="ListParagraph"/>
              <w:numPr>
                <w:ilvl w:val="0"/>
                <w:numId w:val="4"/>
              </w:numPr>
              <w:autoSpaceDE w:val="0"/>
              <w:autoSpaceDN w:val="0"/>
              <w:adjustRightInd w:val="0"/>
              <w:rPr>
                <w:rFonts w:ascii="Calibri" w:hAnsi="Calibri" w:cs="Calibri"/>
              </w:rPr>
            </w:pPr>
            <w:r w:rsidRPr="006D268B">
              <w:rPr>
                <w:rFonts w:ascii="Calibri" w:hAnsi="Calibri" w:cs="Calibri"/>
              </w:rPr>
              <w:t>Literate and numerate: GCSE Level for English and Maths.</w:t>
            </w:r>
          </w:p>
        </w:tc>
        <w:tc>
          <w:tcPr>
            <w:tcW w:w="4508" w:type="dxa"/>
          </w:tcPr>
          <w:p w:rsidR="006D268B" w:rsidRPr="006D268B" w:rsidRDefault="006D268B" w:rsidP="006D268B">
            <w:pPr>
              <w:pStyle w:val="ListParagraph"/>
              <w:numPr>
                <w:ilvl w:val="0"/>
                <w:numId w:val="4"/>
              </w:numPr>
              <w:autoSpaceDE w:val="0"/>
              <w:autoSpaceDN w:val="0"/>
              <w:adjustRightInd w:val="0"/>
              <w:rPr>
                <w:rFonts w:ascii="Calibri" w:hAnsi="Calibri" w:cs="Calibri"/>
              </w:rPr>
            </w:pPr>
            <w:r w:rsidRPr="006D268B">
              <w:rPr>
                <w:rFonts w:ascii="Calibri" w:hAnsi="Calibri" w:cs="Calibri"/>
              </w:rPr>
              <w:t>Association of Accounting Technicians</w:t>
            </w:r>
          </w:p>
          <w:p w:rsidR="006D268B" w:rsidRDefault="006D268B" w:rsidP="006D268B">
            <w:pPr>
              <w:pStyle w:val="ListParagraph"/>
              <w:numPr>
                <w:ilvl w:val="0"/>
                <w:numId w:val="4"/>
              </w:numPr>
              <w:autoSpaceDE w:val="0"/>
              <w:autoSpaceDN w:val="0"/>
              <w:adjustRightInd w:val="0"/>
            </w:pPr>
            <w:r w:rsidRPr="006D268B">
              <w:rPr>
                <w:rFonts w:ascii="Calibri" w:hAnsi="Calibri" w:cs="Calibri"/>
              </w:rPr>
              <w:t>Chartered Institute of Public Finance &amp;</w:t>
            </w:r>
            <w:r>
              <w:rPr>
                <w:rFonts w:ascii="Calibri" w:hAnsi="Calibri" w:cs="Calibri"/>
              </w:rPr>
              <w:t xml:space="preserve">  Accountancy</w:t>
            </w:r>
          </w:p>
        </w:tc>
      </w:tr>
    </w:tbl>
    <w:p w:rsidR="006D268B" w:rsidRDefault="006D268B" w:rsidP="00D136E3">
      <w:pPr>
        <w:rPr>
          <w:u w:val="single"/>
        </w:rPr>
      </w:pPr>
    </w:p>
    <w:p w:rsidR="006D268B" w:rsidRPr="00F2358F" w:rsidRDefault="006D268B" w:rsidP="00D136E3">
      <w:pPr>
        <w:rPr>
          <w:u w:val="single"/>
        </w:rPr>
      </w:pPr>
      <w:r w:rsidRPr="00F2358F">
        <w:rPr>
          <w:u w:val="single"/>
        </w:rPr>
        <w:t>EXPERIENCE</w:t>
      </w:r>
    </w:p>
    <w:tbl>
      <w:tblPr>
        <w:tblStyle w:val="TableGrid"/>
        <w:tblW w:w="0" w:type="auto"/>
        <w:tblLook w:val="04A0" w:firstRow="1" w:lastRow="0" w:firstColumn="1" w:lastColumn="0" w:noHBand="0" w:noVBand="1"/>
      </w:tblPr>
      <w:tblGrid>
        <w:gridCol w:w="4508"/>
        <w:gridCol w:w="4508"/>
      </w:tblGrid>
      <w:tr w:rsidR="006D268B" w:rsidTr="006D268B">
        <w:tc>
          <w:tcPr>
            <w:tcW w:w="4508" w:type="dxa"/>
          </w:tcPr>
          <w:p w:rsidR="006D268B" w:rsidRDefault="006D268B" w:rsidP="00D136E3">
            <w:r>
              <w:t>Essential</w:t>
            </w:r>
          </w:p>
        </w:tc>
        <w:tc>
          <w:tcPr>
            <w:tcW w:w="4508" w:type="dxa"/>
          </w:tcPr>
          <w:p w:rsidR="006D268B" w:rsidRDefault="006D268B" w:rsidP="00D136E3">
            <w:r>
              <w:t>Desirable</w:t>
            </w:r>
          </w:p>
        </w:tc>
      </w:tr>
      <w:tr w:rsidR="006D268B" w:rsidTr="006D268B">
        <w:tc>
          <w:tcPr>
            <w:tcW w:w="4508" w:type="dxa"/>
          </w:tcPr>
          <w:p w:rsidR="006D268B" w:rsidRPr="006D268B" w:rsidRDefault="006D268B" w:rsidP="00041406">
            <w:pPr>
              <w:pStyle w:val="ListParagraph"/>
              <w:numPr>
                <w:ilvl w:val="0"/>
                <w:numId w:val="5"/>
              </w:numPr>
              <w:autoSpaceDE w:val="0"/>
              <w:autoSpaceDN w:val="0"/>
              <w:adjustRightInd w:val="0"/>
              <w:rPr>
                <w:rFonts w:ascii="Calibri" w:hAnsi="Calibri" w:cs="Calibri"/>
              </w:rPr>
            </w:pPr>
            <w:r w:rsidRPr="006D268B">
              <w:rPr>
                <w:rFonts w:ascii="Calibri" w:hAnsi="Calibri" w:cs="Calibri"/>
              </w:rPr>
              <w:t>Evidence of finance, business and administrative management experience to support the day-to-day operation of an establishment / company within financial restraints.</w:t>
            </w:r>
          </w:p>
          <w:p w:rsidR="006D268B" w:rsidRPr="006D268B" w:rsidRDefault="006D268B" w:rsidP="00CA06BC">
            <w:pPr>
              <w:pStyle w:val="ListParagraph"/>
              <w:numPr>
                <w:ilvl w:val="0"/>
                <w:numId w:val="5"/>
              </w:numPr>
              <w:autoSpaceDE w:val="0"/>
              <w:autoSpaceDN w:val="0"/>
              <w:adjustRightInd w:val="0"/>
              <w:rPr>
                <w:rFonts w:ascii="Calibri" w:hAnsi="Calibri" w:cs="Calibri"/>
              </w:rPr>
            </w:pPr>
            <w:r w:rsidRPr="006D268B">
              <w:rPr>
                <w:rFonts w:ascii="Calibri" w:hAnsi="Calibri" w:cs="Calibri"/>
              </w:rPr>
              <w:t>Experience of managing change and implementing new systems / procedures / controls.</w:t>
            </w:r>
          </w:p>
          <w:p w:rsidR="006D268B" w:rsidRPr="006D268B" w:rsidRDefault="006D268B" w:rsidP="006D268B">
            <w:pPr>
              <w:pStyle w:val="ListParagraph"/>
              <w:numPr>
                <w:ilvl w:val="0"/>
                <w:numId w:val="5"/>
              </w:numPr>
              <w:autoSpaceDE w:val="0"/>
              <w:autoSpaceDN w:val="0"/>
              <w:adjustRightInd w:val="0"/>
              <w:rPr>
                <w:rFonts w:ascii="Calibri" w:hAnsi="Calibri" w:cs="Calibri"/>
              </w:rPr>
            </w:pPr>
            <w:r w:rsidRPr="006D268B">
              <w:rPr>
                <w:rFonts w:ascii="Calibri" w:hAnsi="Calibri" w:cs="Calibri"/>
              </w:rPr>
              <w:t>Evidence of effective line-management of the finance team.</w:t>
            </w:r>
          </w:p>
          <w:p w:rsidR="006D268B" w:rsidRPr="006D268B" w:rsidRDefault="006D268B" w:rsidP="006D268B">
            <w:pPr>
              <w:pStyle w:val="ListParagraph"/>
              <w:numPr>
                <w:ilvl w:val="0"/>
                <w:numId w:val="5"/>
              </w:numPr>
              <w:autoSpaceDE w:val="0"/>
              <w:autoSpaceDN w:val="0"/>
              <w:adjustRightInd w:val="0"/>
              <w:rPr>
                <w:rFonts w:ascii="Calibri" w:hAnsi="Calibri" w:cs="Calibri"/>
              </w:rPr>
            </w:pPr>
            <w:r w:rsidRPr="006D268B">
              <w:rPr>
                <w:rFonts w:ascii="Calibri" w:hAnsi="Calibri" w:cs="Calibri"/>
              </w:rPr>
              <w:t>Working knowledge of financial software / systems</w:t>
            </w:r>
          </w:p>
          <w:p w:rsidR="006D268B" w:rsidRPr="006D268B" w:rsidRDefault="006D268B" w:rsidP="006D268B">
            <w:pPr>
              <w:pStyle w:val="ListParagraph"/>
              <w:numPr>
                <w:ilvl w:val="0"/>
                <w:numId w:val="5"/>
              </w:numPr>
              <w:autoSpaceDE w:val="0"/>
              <w:autoSpaceDN w:val="0"/>
              <w:adjustRightInd w:val="0"/>
              <w:rPr>
                <w:rFonts w:ascii="Calibri" w:hAnsi="Calibri" w:cs="Calibri"/>
              </w:rPr>
            </w:pPr>
            <w:r>
              <w:rPr>
                <w:rFonts w:ascii="Calibri" w:hAnsi="Calibri" w:cs="Calibri"/>
              </w:rPr>
              <w:t>P</w:t>
            </w:r>
            <w:r w:rsidRPr="006D268B">
              <w:rPr>
                <w:rFonts w:ascii="Calibri" w:hAnsi="Calibri" w:cs="Calibri"/>
              </w:rPr>
              <w:t>roven general experience.</w:t>
            </w:r>
          </w:p>
          <w:p w:rsidR="006D268B" w:rsidRPr="006D268B" w:rsidRDefault="006D268B" w:rsidP="006D268B">
            <w:pPr>
              <w:pStyle w:val="ListParagraph"/>
              <w:numPr>
                <w:ilvl w:val="0"/>
                <w:numId w:val="5"/>
              </w:numPr>
              <w:autoSpaceDE w:val="0"/>
              <w:autoSpaceDN w:val="0"/>
              <w:adjustRightInd w:val="0"/>
              <w:rPr>
                <w:rFonts w:ascii="Calibri" w:hAnsi="Calibri" w:cs="Calibri"/>
              </w:rPr>
            </w:pPr>
            <w:r w:rsidRPr="006D268B">
              <w:rPr>
                <w:rFonts w:ascii="Calibri" w:hAnsi="Calibri" w:cs="Calibri"/>
              </w:rPr>
              <w:t>The ability to work at both strategic and operational levels.</w:t>
            </w:r>
          </w:p>
          <w:p w:rsidR="006D268B" w:rsidRPr="006D268B" w:rsidRDefault="006D268B" w:rsidP="006D268B">
            <w:pPr>
              <w:pStyle w:val="ListParagraph"/>
              <w:numPr>
                <w:ilvl w:val="0"/>
                <w:numId w:val="5"/>
              </w:numPr>
              <w:autoSpaceDE w:val="0"/>
              <w:autoSpaceDN w:val="0"/>
              <w:adjustRightInd w:val="0"/>
              <w:rPr>
                <w:rFonts w:ascii="Calibri" w:hAnsi="Calibri" w:cs="Calibri"/>
              </w:rPr>
            </w:pPr>
            <w:r w:rsidRPr="006D268B">
              <w:rPr>
                <w:rFonts w:ascii="Calibri" w:hAnsi="Calibri" w:cs="Calibri"/>
              </w:rPr>
              <w:t>Conversant and up-to-date with general financial regulations.</w:t>
            </w:r>
          </w:p>
          <w:p w:rsidR="006D268B" w:rsidRPr="006D268B" w:rsidRDefault="006D268B" w:rsidP="008F246F">
            <w:pPr>
              <w:pStyle w:val="ListParagraph"/>
              <w:numPr>
                <w:ilvl w:val="0"/>
                <w:numId w:val="5"/>
              </w:numPr>
              <w:autoSpaceDE w:val="0"/>
              <w:autoSpaceDN w:val="0"/>
              <w:adjustRightInd w:val="0"/>
              <w:rPr>
                <w:rFonts w:ascii="Calibri" w:hAnsi="Calibri" w:cs="Calibri"/>
              </w:rPr>
            </w:pPr>
            <w:r w:rsidRPr="006D268B">
              <w:rPr>
                <w:rFonts w:ascii="Calibri" w:hAnsi="Calibri" w:cs="Calibri"/>
              </w:rPr>
              <w:t>Knowledge of principles and methods of financial control and reporting and their adaptation to various purposes</w:t>
            </w:r>
            <w:r>
              <w:rPr>
                <w:rFonts w:ascii="Calibri" w:hAnsi="Calibri" w:cs="Calibri"/>
              </w:rPr>
              <w:t>.</w:t>
            </w:r>
          </w:p>
          <w:p w:rsidR="006D268B" w:rsidRPr="006D268B" w:rsidRDefault="006D268B" w:rsidP="006D268B">
            <w:pPr>
              <w:pStyle w:val="ListParagraph"/>
              <w:numPr>
                <w:ilvl w:val="0"/>
                <w:numId w:val="5"/>
              </w:numPr>
              <w:autoSpaceDE w:val="0"/>
              <w:autoSpaceDN w:val="0"/>
              <w:adjustRightInd w:val="0"/>
              <w:rPr>
                <w:rFonts w:ascii="Calibri" w:hAnsi="Calibri" w:cs="Calibri"/>
              </w:rPr>
            </w:pPr>
            <w:r w:rsidRPr="006D268B">
              <w:rPr>
                <w:rFonts w:ascii="Calibri" w:hAnsi="Calibri" w:cs="Calibri"/>
              </w:rPr>
              <w:t>Knowledge of the implications of VAT.</w:t>
            </w:r>
          </w:p>
          <w:p w:rsidR="006D268B" w:rsidRDefault="006D268B" w:rsidP="006D268B">
            <w:pPr>
              <w:pStyle w:val="ListParagraph"/>
              <w:numPr>
                <w:ilvl w:val="0"/>
                <w:numId w:val="5"/>
              </w:numPr>
              <w:autoSpaceDE w:val="0"/>
              <w:autoSpaceDN w:val="0"/>
              <w:adjustRightInd w:val="0"/>
            </w:pPr>
            <w:r w:rsidRPr="006D268B">
              <w:rPr>
                <w:rFonts w:ascii="Calibri" w:hAnsi="Calibri" w:cs="Calibri"/>
              </w:rPr>
              <w:t>Sound working knowledge and understanding of methods of ordering,</w:t>
            </w:r>
            <w:r>
              <w:rPr>
                <w:rFonts w:ascii="Calibri" w:hAnsi="Calibri" w:cs="Calibri"/>
              </w:rPr>
              <w:t xml:space="preserve"> contracts, purchasing, value for money and best value.</w:t>
            </w:r>
          </w:p>
        </w:tc>
        <w:tc>
          <w:tcPr>
            <w:tcW w:w="4508" w:type="dxa"/>
          </w:tcPr>
          <w:p w:rsidR="006D268B" w:rsidRPr="006D268B" w:rsidRDefault="006D268B" w:rsidP="00A12439">
            <w:pPr>
              <w:pStyle w:val="ListParagraph"/>
              <w:numPr>
                <w:ilvl w:val="0"/>
                <w:numId w:val="5"/>
              </w:numPr>
              <w:autoSpaceDE w:val="0"/>
              <w:autoSpaceDN w:val="0"/>
              <w:adjustRightInd w:val="0"/>
              <w:rPr>
                <w:rFonts w:ascii="Calibri" w:hAnsi="Calibri" w:cs="Calibri"/>
              </w:rPr>
            </w:pPr>
            <w:r w:rsidRPr="006D268B">
              <w:rPr>
                <w:rFonts w:ascii="Calibri" w:hAnsi="Calibri" w:cs="Calibri"/>
              </w:rPr>
              <w:t>Evidence of finance, business or administrative management experience within a school or similar environment.</w:t>
            </w:r>
          </w:p>
          <w:p w:rsidR="006D268B" w:rsidRDefault="006D268B" w:rsidP="006D268B">
            <w:pPr>
              <w:pStyle w:val="ListParagraph"/>
              <w:numPr>
                <w:ilvl w:val="0"/>
                <w:numId w:val="5"/>
              </w:numPr>
              <w:autoSpaceDE w:val="0"/>
              <w:autoSpaceDN w:val="0"/>
              <w:adjustRightInd w:val="0"/>
              <w:rPr>
                <w:rFonts w:ascii="Calibri" w:hAnsi="Calibri" w:cs="Calibri"/>
              </w:rPr>
            </w:pPr>
            <w:r w:rsidRPr="006D268B">
              <w:rPr>
                <w:rFonts w:ascii="Calibri" w:hAnsi="Calibri" w:cs="Calibri"/>
              </w:rPr>
              <w:t>Knowledge / Overview of the Academies Financial Handbook.</w:t>
            </w:r>
          </w:p>
          <w:p w:rsidR="00E4786F" w:rsidRDefault="00E4786F" w:rsidP="006D268B">
            <w:pPr>
              <w:pStyle w:val="ListParagraph"/>
              <w:numPr>
                <w:ilvl w:val="0"/>
                <w:numId w:val="5"/>
              </w:numPr>
              <w:autoSpaceDE w:val="0"/>
              <w:autoSpaceDN w:val="0"/>
              <w:adjustRightInd w:val="0"/>
              <w:rPr>
                <w:rFonts w:ascii="Calibri" w:hAnsi="Calibri" w:cs="Calibri"/>
              </w:rPr>
            </w:pPr>
            <w:r>
              <w:rPr>
                <w:rFonts w:ascii="Calibri" w:hAnsi="Calibri" w:cs="Calibri"/>
              </w:rPr>
              <w:t>Working knowledge and experience of PS Financials and SIMS.</w:t>
            </w:r>
          </w:p>
          <w:p w:rsidR="006D268B" w:rsidRDefault="006D268B" w:rsidP="006D268B">
            <w:r>
              <w:rPr>
                <w:rFonts w:ascii="Calibri" w:hAnsi="Calibri" w:cs="Calibri"/>
              </w:rPr>
              <w:t>.</w:t>
            </w:r>
          </w:p>
        </w:tc>
      </w:tr>
    </w:tbl>
    <w:p w:rsidR="006D268B" w:rsidRPr="00F2358F" w:rsidRDefault="006D268B" w:rsidP="00D136E3">
      <w:pPr>
        <w:rPr>
          <w:u w:val="single"/>
        </w:rPr>
      </w:pPr>
    </w:p>
    <w:p w:rsidR="006D268B" w:rsidRPr="00F2358F" w:rsidRDefault="006D268B" w:rsidP="00D136E3">
      <w:pPr>
        <w:rPr>
          <w:u w:val="single"/>
        </w:rPr>
      </w:pPr>
      <w:r w:rsidRPr="00F2358F">
        <w:rPr>
          <w:u w:val="single"/>
        </w:rPr>
        <w:t>COMMUNICATION AND INTERPERSONAL SKILLS</w:t>
      </w:r>
    </w:p>
    <w:tbl>
      <w:tblPr>
        <w:tblStyle w:val="TableGrid"/>
        <w:tblW w:w="0" w:type="auto"/>
        <w:tblLook w:val="04A0" w:firstRow="1" w:lastRow="0" w:firstColumn="1" w:lastColumn="0" w:noHBand="0" w:noVBand="1"/>
      </w:tblPr>
      <w:tblGrid>
        <w:gridCol w:w="4508"/>
        <w:gridCol w:w="4508"/>
      </w:tblGrid>
      <w:tr w:rsidR="006D268B" w:rsidTr="006D268B">
        <w:tc>
          <w:tcPr>
            <w:tcW w:w="4508" w:type="dxa"/>
          </w:tcPr>
          <w:p w:rsidR="006D268B" w:rsidRDefault="006D268B" w:rsidP="00D136E3">
            <w:r>
              <w:t>Essential</w:t>
            </w:r>
          </w:p>
        </w:tc>
        <w:tc>
          <w:tcPr>
            <w:tcW w:w="4508" w:type="dxa"/>
          </w:tcPr>
          <w:p w:rsidR="006D268B" w:rsidRDefault="006D268B" w:rsidP="00D136E3">
            <w:r>
              <w:t>Desirable</w:t>
            </w:r>
          </w:p>
        </w:tc>
      </w:tr>
      <w:tr w:rsidR="006D268B" w:rsidTr="006D268B">
        <w:tc>
          <w:tcPr>
            <w:tcW w:w="4508" w:type="dxa"/>
          </w:tcPr>
          <w:p w:rsidR="006D268B" w:rsidRPr="00B50DC0" w:rsidRDefault="006D268B" w:rsidP="00B50DC0">
            <w:pPr>
              <w:pStyle w:val="ListParagraph"/>
              <w:numPr>
                <w:ilvl w:val="0"/>
                <w:numId w:val="6"/>
              </w:numPr>
              <w:autoSpaceDE w:val="0"/>
              <w:autoSpaceDN w:val="0"/>
              <w:adjustRightInd w:val="0"/>
              <w:rPr>
                <w:rFonts w:ascii="Calibri" w:hAnsi="Calibri" w:cs="Calibri"/>
              </w:rPr>
            </w:pPr>
            <w:r w:rsidRPr="00B50DC0">
              <w:rPr>
                <w:rFonts w:ascii="Calibri" w:hAnsi="Calibri" w:cs="Calibri"/>
              </w:rPr>
              <w:t xml:space="preserve">Ability to build and form relationships with colleagues and other </w:t>
            </w:r>
            <w:r w:rsidRPr="00B50DC0">
              <w:rPr>
                <w:rFonts w:ascii="Calibri" w:hAnsi="Calibri" w:cs="Calibri"/>
              </w:rPr>
              <w:lastRenderedPageBreak/>
              <w:t>professionals.</w:t>
            </w:r>
          </w:p>
          <w:p w:rsidR="006D268B" w:rsidRPr="00B50DC0" w:rsidRDefault="006D268B" w:rsidP="004578BD">
            <w:pPr>
              <w:pStyle w:val="ListParagraph"/>
              <w:numPr>
                <w:ilvl w:val="0"/>
                <w:numId w:val="6"/>
              </w:numPr>
              <w:autoSpaceDE w:val="0"/>
              <w:autoSpaceDN w:val="0"/>
              <w:adjustRightInd w:val="0"/>
              <w:rPr>
                <w:rFonts w:ascii="Calibri" w:hAnsi="Calibri" w:cs="Calibri"/>
              </w:rPr>
            </w:pPr>
            <w:r w:rsidRPr="00B50DC0">
              <w:rPr>
                <w:rFonts w:ascii="Calibri" w:hAnsi="Calibri" w:cs="Calibri"/>
              </w:rPr>
              <w:t>Ability to keep abreast of developments and changes in associated legislation</w:t>
            </w:r>
            <w:r w:rsidR="00B50DC0" w:rsidRPr="00B50DC0">
              <w:rPr>
                <w:rFonts w:ascii="Calibri" w:hAnsi="Calibri" w:cs="Calibri"/>
              </w:rPr>
              <w:t xml:space="preserve"> </w:t>
            </w:r>
            <w:r w:rsidRPr="00B50DC0">
              <w:rPr>
                <w:rFonts w:ascii="Calibri" w:hAnsi="Calibri" w:cs="Calibri"/>
              </w:rPr>
              <w:t>and guidance and communicate information to colleagues as appropriate</w:t>
            </w:r>
          </w:p>
          <w:p w:rsidR="00B50DC0" w:rsidRPr="00B50DC0" w:rsidRDefault="00B50DC0" w:rsidP="000F1509">
            <w:pPr>
              <w:pStyle w:val="ListParagraph"/>
              <w:numPr>
                <w:ilvl w:val="0"/>
                <w:numId w:val="6"/>
              </w:numPr>
              <w:autoSpaceDE w:val="0"/>
              <w:autoSpaceDN w:val="0"/>
              <w:adjustRightInd w:val="0"/>
              <w:rPr>
                <w:rFonts w:ascii="Calibri" w:hAnsi="Calibri" w:cs="Calibri"/>
              </w:rPr>
            </w:pPr>
            <w:r w:rsidRPr="00B50DC0">
              <w:rPr>
                <w:rFonts w:ascii="Calibri" w:hAnsi="Calibri" w:cs="Calibri"/>
              </w:rPr>
              <w:t>Ability to work constructively as part of a team, understanding school roles and responsibilities.</w:t>
            </w:r>
          </w:p>
          <w:p w:rsidR="00B50DC0" w:rsidRPr="00B50DC0" w:rsidRDefault="00B50DC0" w:rsidP="00B50DC0">
            <w:pPr>
              <w:pStyle w:val="ListParagraph"/>
              <w:numPr>
                <w:ilvl w:val="0"/>
                <w:numId w:val="6"/>
              </w:numPr>
              <w:autoSpaceDE w:val="0"/>
              <w:autoSpaceDN w:val="0"/>
              <w:adjustRightInd w:val="0"/>
              <w:rPr>
                <w:rFonts w:ascii="Calibri" w:hAnsi="Calibri" w:cs="Calibri"/>
              </w:rPr>
            </w:pPr>
            <w:r w:rsidRPr="00B50DC0">
              <w:rPr>
                <w:rFonts w:ascii="Calibri" w:hAnsi="Calibri" w:cs="Calibri"/>
              </w:rPr>
              <w:t>Excellent interpersonal, written and verbal communication skills.</w:t>
            </w:r>
          </w:p>
          <w:p w:rsidR="00B50DC0" w:rsidRPr="00B50DC0" w:rsidRDefault="00B50DC0" w:rsidP="00B50DC0">
            <w:pPr>
              <w:pStyle w:val="ListParagraph"/>
              <w:numPr>
                <w:ilvl w:val="0"/>
                <w:numId w:val="6"/>
              </w:numPr>
              <w:autoSpaceDE w:val="0"/>
              <w:autoSpaceDN w:val="0"/>
              <w:adjustRightInd w:val="0"/>
              <w:rPr>
                <w:rFonts w:ascii="Calibri" w:hAnsi="Calibri" w:cs="Calibri"/>
              </w:rPr>
            </w:pPr>
            <w:r w:rsidRPr="00B50DC0">
              <w:rPr>
                <w:rFonts w:ascii="Calibri" w:hAnsi="Calibri" w:cs="Calibri"/>
              </w:rPr>
              <w:t>Proficient in the use of Microsoft Office, e-mail and the internet.</w:t>
            </w:r>
          </w:p>
          <w:p w:rsidR="00B50DC0" w:rsidRPr="00B50DC0" w:rsidRDefault="00B50DC0" w:rsidP="00B50DC0">
            <w:pPr>
              <w:pStyle w:val="ListParagraph"/>
              <w:numPr>
                <w:ilvl w:val="0"/>
                <w:numId w:val="6"/>
              </w:numPr>
              <w:autoSpaceDE w:val="0"/>
              <w:autoSpaceDN w:val="0"/>
              <w:adjustRightInd w:val="0"/>
              <w:rPr>
                <w:rFonts w:ascii="Calibri" w:hAnsi="Calibri" w:cs="Calibri"/>
              </w:rPr>
            </w:pPr>
            <w:r w:rsidRPr="00B50DC0">
              <w:rPr>
                <w:rFonts w:ascii="Calibri" w:hAnsi="Calibri" w:cs="Calibri"/>
              </w:rPr>
              <w:t>Attention to detail.</w:t>
            </w:r>
          </w:p>
          <w:p w:rsidR="00B50DC0" w:rsidRPr="00B50DC0" w:rsidRDefault="00B50DC0" w:rsidP="00B50DC0">
            <w:pPr>
              <w:pStyle w:val="ListParagraph"/>
              <w:numPr>
                <w:ilvl w:val="0"/>
                <w:numId w:val="6"/>
              </w:numPr>
              <w:autoSpaceDE w:val="0"/>
              <w:autoSpaceDN w:val="0"/>
              <w:adjustRightInd w:val="0"/>
              <w:rPr>
                <w:rFonts w:ascii="Calibri" w:hAnsi="Calibri" w:cs="Calibri"/>
              </w:rPr>
            </w:pPr>
            <w:r w:rsidRPr="00B50DC0">
              <w:rPr>
                <w:rFonts w:ascii="Calibri" w:hAnsi="Calibri" w:cs="Calibri"/>
              </w:rPr>
              <w:t>Supportive and co-operative.</w:t>
            </w:r>
          </w:p>
          <w:p w:rsidR="00B50DC0" w:rsidRPr="00B50DC0" w:rsidRDefault="00B50DC0" w:rsidP="00B50DC0">
            <w:pPr>
              <w:pStyle w:val="ListParagraph"/>
              <w:numPr>
                <w:ilvl w:val="0"/>
                <w:numId w:val="6"/>
              </w:numPr>
              <w:autoSpaceDE w:val="0"/>
              <w:autoSpaceDN w:val="0"/>
              <w:adjustRightInd w:val="0"/>
              <w:rPr>
                <w:rFonts w:ascii="Calibri" w:hAnsi="Calibri" w:cs="Calibri"/>
              </w:rPr>
            </w:pPr>
            <w:r w:rsidRPr="00B50DC0">
              <w:rPr>
                <w:rFonts w:ascii="Calibri" w:hAnsi="Calibri" w:cs="Calibri"/>
              </w:rPr>
              <w:t>Team player.</w:t>
            </w:r>
          </w:p>
          <w:p w:rsidR="00B50DC0" w:rsidRDefault="00B50DC0" w:rsidP="00B50DC0">
            <w:pPr>
              <w:pStyle w:val="ListParagraph"/>
              <w:numPr>
                <w:ilvl w:val="0"/>
                <w:numId w:val="6"/>
              </w:numPr>
            </w:pPr>
            <w:r w:rsidRPr="00B50DC0">
              <w:rPr>
                <w:rFonts w:ascii="Calibri" w:hAnsi="Calibri" w:cs="Calibri"/>
              </w:rPr>
              <w:t>Confidentiality</w:t>
            </w:r>
          </w:p>
        </w:tc>
        <w:tc>
          <w:tcPr>
            <w:tcW w:w="4508" w:type="dxa"/>
          </w:tcPr>
          <w:p w:rsidR="006D268B" w:rsidRDefault="006D268B" w:rsidP="00D136E3"/>
        </w:tc>
      </w:tr>
    </w:tbl>
    <w:p w:rsidR="006D268B" w:rsidRDefault="006D268B" w:rsidP="00D136E3"/>
    <w:p w:rsidR="00B50DC0" w:rsidRPr="00F2358F" w:rsidRDefault="00B50DC0" w:rsidP="00D136E3">
      <w:pPr>
        <w:rPr>
          <w:u w:val="single"/>
        </w:rPr>
      </w:pPr>
      <w:r w:rsidRPr="00F2358F">
        <w:rPr>
          <w:u w:val="single"/>
        </w:rPr>
        <w:t>ATTITUDE &amp; MOTIVATION</w:t>
      </w:r>
    </w:p>
    <w:tbl>
      <w:tblPr>
        <w:tblStyle w:val="TableGrid"/>
        <w:tblW w:w="0" w:type="auto"/>
        <w:tblLook w:val="04A0" w:firstRow="1" w:lastRow="0" w:firstColumn="1" w:lastColumn="0" w:noHBand="0" w:noVBand="1"/>
      </w:tblPr>
      <w:tblGrid>
        <w:gridCol w:w="4508"/>
        <w:gridCol w:w="4508"/>
      </w:tblGrid>
      <w:tr w:rsidR="00B50DC0" w:rsidTr="00B50DC0">
        <w:tc>
          <w:tcPr>
            <w:tcW w:w="4508" w:type="dxa"/>
          </w:tcPr>
          <w:p w:rsidR="00B50DC0" w:rsidRDefault="00B50DC0" w:rsidP="00D136E3">
            <w:r>
              <w:t>Essential</w:t>
            </w:r>
          </w:p>
        </w:tc>
        <w:tc>
          <w:tcPr>
            <w:tcW w:w="4508" w:type="dxa"/>
          </w:tcPr>
          <w:p w:rsidR="00B50DC0" w:rsidRDefault="00B50DC0" w:rsidP="00D136E3">
            <w:r>
              <w:t>Desirable</w:t>
            </w:r>
          </w:p>
        </w:tc>
      </w:tr>
      <w:tr w:rsidR="00B50DC0" w:rsidTr="00B50DC0">
        <w:tc>
          <w:tcPr>
            <w:tcW w:w="4508" w:type="dxa"/>
          </w:tcPr>
          <w:p w:rsidR="00B50DC0" w:rsidRDefault="00B50DC0" w:rsidP="00B50DC0">
            <w:pPr>
              <w:pStyle w:val="ListParagraph"/>
              <w:numPr>
                <w:ilvl w:val="0"/>
                <w:numId w:val="7"/>
              </w:numPr>
              <w:autoSpaceDE w:val="0"/>
              <w:autoSpaceDN w:val="0"/>
              <w:adjustRightInd w:val="0"/>
              <w:rPr>
                <w:rFonts w:ascii="Calibri" w:hAnsi="Calibri" w:cs="Calibri"/>
              </w:rPr>
            </w:pPr>
            <w:r w:rsidRPr="00B50DC0">
              <w:rPr>
                <w:rFonts w:ascii="Calibri" w:hAnsi="Calibri" w:cs="Calibri"/>
              </w:rPr>
              <w:t>Ability to develop and motivate members of the finance team, delegating duties as required.</w:t>
            </w:r>
          </w:p>
          <w:p w:rsidR="00B50DC0" w:rsidRDefault="00B50DC0" w:rsidP="004141EC">
            <w:pPr>
              <w:pStyle w:val="ListParagraph"/>
              <w:numPr>
                <w:ilvl w:val="0"/>
                <w:numId w:val="7"/>
              </w:numPr>
              <w:autoSpaceDE w:val="0"/>
              <w:autoSpaceDN w:val="0"/>
              <w:adjustRightInd w:val="0"/>
              <w:rPr>
                <w:rFonts w:ascii="Calibri" w:hAnsi="Calibri" w:cs="Calibri"/>
              </w:rPr>
            </w:pPr>
            <w:r w:rsidRPr="00B50DC0">
              <w:rPr>
                <w:rFonts w:ascii="Calibri" w:hAnsi="Calibri" w:cs="Calibri"/>
              </w:rPr>
              <w:t>Ability to evaluate own development needs, those of other members of the finance team and address them through the performance management scheme.</w:t>
            </w:r>
          </w:p>
          <w:p w:rsidR="00B50DC0" w:rsidRPr="00B50DC0" w:rsidRDefault="00B50DC0" w:rsidP="00B50DC0">
            <w:pPr>
              <w:pStyle w:val="ListParagraph"/>
              <w:numPr>
                <w:ilvl w:val="0"/>
                <w:numId w:val="7"/>
              </w:numPr>
              <w:autoSpaceDE w:val="0"/>
              <w:autoSpaceDN w:val="0"/>
              <w:adjustRightInd w:val="0"/>
              <w:rPr>
                <w:rFonts w:ascii="Calibri" w:hAnsi="Calibri" w:cs="Calibri"/>
              </w:rPr>
            </w:pPr>
            <w:r w:rsidRPr="00B50DC0">
              <w:rPr>
                <w:rFonts w:ascii="Calibri" w:hAnsi="Calibri" w:cs="Calibri"/>
              </w:rPr>
              <w:t>Evidence of continuing professional development.</w:t>
            </w:r>
          </w:p>
          <w:p w:rsidR="00B50DC0" w:rsidRPr="00B50DC0" w:rsidRDefault="00B50DC0" w:rsidP="00B50DC0">
            <w:pPr>
              <w:pStyle w:val="ListParagraph"/>
              <w:numPr>
                <w:ilvl w:val="0"/>
                <w:numId w:val="7"/>
              </w:numPr>
              <w:autoSpaceDE w:val="0"/>
              <w:autoSpaceDN w:val="0"/>
              <w:adjustRightInd w:val="0"/>
              <w:rPr>
                <w:rFonts w:ascii="Calibri" w:hAnsi="Calibri" w:cs="Calibri"/>
              </w:rPr>
            </w:pPr>
            <w:r w:rsidRPr="00B50DC0">
              <w:rPr>
                <w:rFonts w:ascii="Calibri" w:hAnsi="Calibri" w:cs="Calibri"/>
              </w:rPr>
              <w:t>Proactive and self-motivated.</w:t>
            </w:r>
          </w:p>
          <w:p w:rsidR="00B50DC0" w:rsidRDefault="00B50DC0" w:rsidP="00B50DC0">
            <w:pPr>
              <w:pStyle w:val="ListParagraph"/>
              <w:numPr>
                <w:ilvl w:val="0"/>
                <w:numId w:val="7"/>
              </w:numPr>
            </w:pPr>
            <w:r w:rsidRPr="00B50DC0">
              <w:rPr>
                <w:rFonts w:ascii="Calibri" w:hAnsi="Calibri" w:cs="Calibri"/>
              </w:rPr>
              <w:t>Planning and organisational skills to meet deadlines</w:t>
            </w:r>
          </w:p>
        </w:tc>
        <w:tc>
          <w:tcPr>
            <w:tcW w:w="4508" w:type="dxa"/>
          </w:tcPr>
          <w:p w:rsidR="00B50DC0" w:rsidRDefault="00B50DC0" w:rsidP="00D136E3"/>
        </w:tc>
      </w:tr>
    </w:tbl>
    <w:p w:rsidR="00B50DC0" w:rsidRDefault="00B50DC0" w:rsidP="00D136E3"/>
    <w:p w:rsidR="006D268B" w:rsidRPr="00E85C44" w:rsidRDefault="006D268B" w:rsidP="00D136E3">
      <w:pPr>
        <w:rPr>
          <w:u w:val="single"/>
        </w:rPr>
      </w:pPr>
    </w:p>
    <w:sectPr w:rsidR="006D268B" w:rsidRPr="00E85C44" w:rsidSect="00F2358F">
      <w:footerReference w:type="default" r:id="rId10"/>
      <w:pgSz w:w="11906" w:h="16838"/>
      <w:pgMar w:top="1440" w:right="1440" w:bottom="1440" w:left="567" w:header="708"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7AD" w:rsidRDefault="004177AD" w:rsidP="004177AD">
      <w:pPr>
        <w:spacing w:after="0" w:line="240" w:lineRule="auto"/>
      </w:pPr>
      <w:r>
        <w:separator/>
      </w:r>
    </w:p>
  </w:endnote>
  <w:endnote w:type="continuationSeparator" w:id="0">
    <w:p w:rsidR="004177AD" w:rsidRDefault="004177AD" w:rsidP="00417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Futura LT Medium">
    <w:altName w:val="Segoe Script"/>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58F" w:rsidRPr="004D634E" w:rsidRDefault="00F2358F" w:rsidP="00F2358F">
    <w:pPr>
      <w:pStyle w:val="Footer"/>
      <w:rPr>
        <w:rFonts w:ascii="Futura LT Medium" w:hAnsi="Futura LT Medium"/>
        <w:sz w:val="18"/>
      </w:rPr>
    </w:pPr>
    <w:proofErr w:type="spellStart"/>
    <w:r w:rsidRPr="004D634E">
      <w:rPr>
        <w:rFonts w:ascii="Futura LT Medium" w:hAnsi="Futura LT Medium"/>
        <w:sz w:val="18"/>
      </w:rPr>
      <w:t>Eastbury</w:t>
    </w:r>
    <w:proofErr w:type="spellEnd"/>
    <w:r w:rsidRPr="004D634E">
      <w:rPr>
        <w:rFonts w:ascii="Futura LT Medium" w:hAnsi="Futura LT Medium"/>
        <w:sz w:val="18"/>
      </w:rPr>
      <w:t xml:space="preserve"> Primary School</w:t>
    </w:r>
  </w:p>
  <w:p w:rsidR="00F2358F" w:rsidRPr="004D634E" w:rsidRDefault="00F2358F" w:rsidP="00F2358F">
    <w:pPr>
      <w:pStyle w:val="Footer"/>
      <w:rPr>
        <w:rFonts w:ascii="Futura LT Medium" w:hAnsi="Futura LT Medium"/>
        <w:sz w:val="14"/>
        <w:szCs w:val="20"/>
      </w:rPr>
    </w:pPr>
    <w:r>
      <w:rPr>
        <w:noProof/>
        <w:lang w:eastAsia="en-GB"/>
      </w:rPr>
      <w:drawing>
        <wp:anchor distT="0" distB="0" distL="114300" distR="114300" simplePos="0" relativeHeight="251660288" behindDoc="1" locked="0" layoutInCell="1" allowOverlap="1" wp14:anchorId="36A80A9A" wp14:editId="67AB9614">
          <wp:simplePos x="0" y="0"/>
          <wp:positionH relativeFrom="column">
            <wp:posOffset>4814570</wp:posOffset>
          </wp:positionH>
          <wp:positionV relativeFrom="paragraph">
            <wp:posOffset>40640</wp:posOffset>
          </wp:positionV>
          <wp:extent cx="1939356" cy="838277"/>
          <wp:effectExtent l="0" t="0" r="0" b="0"/>
          <wp:wrapNone/>
          <wp:docPr id="36" name="Picture 36" descr="../Dropbox/Eastbury/EPS/Elements/pl%20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Eastbury/EPS/Elements/pl%20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9356" cy="8382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34E">
      <w:rPr>
        <w:rFonts w:ascii="Futura LT Medium" w:hAnsi="Futura LT Medium"/>
        <w:sz w:val="14"/>
        <w:szCs w:val="20"/>
      </w:rPr>
      <w:t>Dawson Avenue, Barking, Essex, IG11 9QQ</w:t>
    </w:r>
  </w:p>
  <w:p w:rsidR="00F2358F" w:rsidRDefault="00F2358F" w:rsidP="00F2358F">
    <w:pPr>
      <w:pStyle w:val="Footer"/>
      <w:rPr>
        <w:rFonts w:ascii="Futura LT Medium" w:hAnsi="Futura LT Medium"/>
        <w:sz w:val="14"/>
        <w:szCs w:val="20"/>
      </w:rPr>
    </w:pPr>
    <w:r w:rsidRPr="004D634E">
      <w:rPr>
        <w:rFonts w:ascii="Futura LT Medium" w:hAnsi="Futura LT Medium"/>
        <w:sz w:val="14"/>
        <w:szCs w:val="20"/>
      </w:rPr>
      <w:t xml:space="preserve">Tel: 0208 477 9910 </w:t>
    </w:r>
  </w:p>
  <w:p w:rsidR="00F2358F" w:rsidRPr="004D634E" w:rsidRDefault="00F2358F" w:rsidP="00F2358F">
    <w:pPr>
      <w:pStyle w:val="Footer"/>
      <w:rPr>
        <w:rFonts w:ascii="Futura LT Medium" w:hAnsi="Futura LT Medium"/>
        <w:sz w:val="14"/>
        <w:szCs w:val="20"/>
      </w:rPr>
    </w:pPr>
    <w:r w:rsidRPr="004D634E">
      <w:rPr>
        <w:rFonts w:ascii="Futura LT Medium" w:hAnsi="Futura LT Medium"/>
        <w:sz w:val="14"/>
        <w:szCs w:val="20"/>
      </w:rPr>
      <w:t xml:space="preserve">Email: office@eps.barking-dagenham.sch.uk </w:t>
    </w:r>
  </w:p>
  <w:p w:rsidR="00F2358F" w:rsidRDefault="00F2358F" w:rsidP="00F2358F">
    <w:pPr>
      <w:pStyle w:val="Footer"/>
      <w:rPr>
        <w:rFonts w:ascii="Futura LT Medium" w:hAnsi="Futura LT Medium"/>
        <w:sz w:val="14"/>
        <w:szCs w:val="20"/>
      </w:rPr>
    </w:pPr>
    <w:r w:rsidRPr="004D634E">
      <w:rPr>
        <w:rFonts w:ascii="Futura LT Medium" w:hAnsi="Futura LT Medium"/>
        <w:sz w:val="14"/>
        <w:szCs w:val="20"/>
      </w:rPr>
      <w:t>Web: www.eps.barking-dagenham.sch.uk</w:t>
    </w:r>
  </w:p>
  <w:p w:rsidR="00F2358F" w:rsidRPr="004D634E" w:rsidRDefault="00F2358F" w:rsidP="00F2358F">
    <w:pPr>
      <w:pStyle w:val="Footer"/>
      <w:tabs>
        <w:tab w:val="clear" w:pos="4513"/>
        <w:tab w:val="left" w:pos="9026"/>
      </w:tabs>
      <w:rPr>
        <w:rFonts w:ascii="Futura LT Medium" w:hAnsi="Futura LT Medium"/>
        <w:sz w:val="14"/>
        <w:szCs w:val="20"/>
      </w:rPr>
    </w:pPr>
    <w:r>
      <w:rPr>
        <w:rFonts w:ascii="Futura LT Medium" w:hAnsi="Futura LT Medium"/>
        <w:sz w:val="14"/>
        <w:szCs w:val="20"/>
      </w:rPr>
      <w:tab/>
    </w:r>
  </w:p>
  <w:p w:rsidR="00F2358F" w:rsidRPr="004D634E" w:rsidRDefault="00F2358F" w:rsidP="00F2358F">
    <w:pPr>
      <w:pStyle w:val="Footer"/>
      <w:jc w:val="center"/>
      <w:rPr>
        <w:rFonts w:ascii="Futura LT Medium" w:hAnsi="Futura LT Medium"/>
      </w:rPr>
    </w:pPr>
    <w:r w:rsidRPr="004D634E">
      <w:rPr>
        <w:rFonts w:ascii="Futura LT Medium" w:hAnsi="Futura LT Medium"/>
        <w:noProof/>
        <w:sz w:val="20"/>
        <w:szCs w:val="20"/>
        <w:lang w:eastAsia="en-GB"/>
      </w:rPr>
      <w:drawing>
        <wp:anchor distT="0" distB="0" distL="114300" distR="114300" simplePos="0" relativeHeight="251659264" behindDoc="0" locked="0" layoutInCell="1" allowOverlap="1" wp14:anchorId="3CA958D4" wp14:editId="47C19581">
          <wp:simplePos x="0" y="0"/>
          <wp:positionH relativeFrom="margin">
            <wp:posOffset>12700</wp:posOffset>
          </wp:positionH>
          <wp:positionV relativeFrom="paragraph">
            <wp:posOffset>17145</wp:posOffset>
          </wp:positionV>
          <wp:extent cx="2095500" cy="266700"/>
          <wp:effectExtent l="0" t="0" r="0" b="0"/>
          <wp:wrapNone/>
          <wp:docPr id="37" name="Picture 37" descr="Description: Macintosh HD:Users:Mark:Dropbox:Eastbury:EPS:Elements:Suceeding Transparent B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Mark:Dropbox:Eastbury:EPS:Elements:Suceeding Transparent B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266700"/>
                  </a:xfrm>
                  <a:prstGeom prst="rect">
                    <a:avLst/>
                  </a:prstGeom>
                  <a:noFill/>
                  <a:ln>
                    <a:noFill/>
                  </a:ln>
                </pic:spPr>
              </pic:pic>
            </a:graphicData>
          </a:graphic>
        </wp:anchor>
      </w:drawing>
    </w:r>
  </w:p>
  <w:p w:rsidR="004177AD" w:rsidRDefault="00417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7AD" w:rsidRDefault="004177AD" w:rsidP="004177AD">
      <w:pPr>
        <w:spacing w:after="0" w:line="240" w:lineRule="auto"/>
      </w:pPr>
      <w:r>
        <w:separator/>
      </w:r>
    </w:p>
  </w:footnote>
  <w:footnote w:type="continuationSeparator" w:id="0">
    <w:p w:rsidR="004177AD" w:rsidRDefault="004177AD" w:rsidP="004177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54374"/>
    <w:multiLevelType w:val="hybridMultilevel"/>
    <w:tmpl w:val="07721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8173CE"/>
    <w:multiLevelType w:val="hybridMultilevel"/>
    <w:tmpl w:val="35183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FC712B"/>
    <w:multiLevelType w:val="hybridMultilevel"/>
    <w:tmpl w:val="CC9C3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814D32"/>
    <w:multiLevelType w:val="hybridMultilevel"/>
    <w:tmpl w:val="F9EA3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953ECB"/>
    <w:multiLevelType w:val="hybridMultilevel"/>
    <w:tmpl w:val="55C6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7B2D67"/>
    <w:multiLevelType w:val="hybridMultilevel"/>
    <w:tmpl w:val="D3364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057490"/>
    <w:multiLevelType w:val="hybridMultilevel"/>
    <w:tmpl w:val="127EC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C44"/>
    <w:rsid w:val="00213F17"/>
    <w:rsid w:val="002B2E18"/>
    <w:rsid w:val="00340118"/>
    <w:rsid w:val="003968B2"/>
    <w:rsid w:val="004177AD"/>
    <w:rsid w:val="004259AE"/>
    <w:rsid w:val="0049203E"/>
    <w:rsid w:val="0054420A"/>
    <w:rsid w:val="00601031"/>
    <w:rsid w:val="00611784"/>
    <w:rsid w:val="006254B0"/>
    <w:rsid w:val="006C1125"/>
    <w:rsid w:val="006D268B"/>
    <w:rsid w:val="00A678CC"/>
    <w:rsid w:val="00AB3760"/>
    <w:rsid w:val="00B50DC0"/>
    <w:rsid w:val="00CC5C34"/>
    <w:rsid w:val="00D136E3"/>
    <w:rsid w:val="00D13B02"/>
    <w:rsid w:val="00D4151C"/>
    <w:rsid w:val="00DC5382"/>
    <w:rsid w:val="00E03EA8"/>
    <w:rsid w:val="00E4786F"/>
    <w:rsid w:val="00E85C44"/>
    <w:rsid w:val="00F23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6E3"/>
    <w:pPr>
      <w:ind w:left="720"/>
      <w:contextualSpacing/>
    </w:pPr>
  </w:style>
  <w:style w:type="paragraph" w:styleId="Header">
    <w:name w:val="header"/>
    <w:basedOn w:val="Normal"/>
    <w:link w:val="HeaderChar"/>
    <w:uiPriority w:val="99"/>
    <w:unhideWhenUsed/>
    <w:rsid w:val="00417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7AD"/>
  </w:style>
  <w:style w:type="paragraph" w:styleId="Footer">
    <w:name w:val="footer"/>
    <w:basedOn w:val="Normal"/>
    <w:link w:val="FooterChar"/>
    <w:uiPriority w:val="99"/>
    <w:unhideWhenUsed/>
    <w:rsid w:val="00417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7AD"/>
  </w:style>
  <w:style w:type="table" w:styleId="TableGrid">
    <w:name w:val="Table Grid"/>
    <w:basedOn w:val="TableNormal"/>
    <w:uiPriority w:val="39"/>
    <w:rsid w:val="006D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0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6E3"/>
    <w:pPr>
      <w:ind w:left="720"/>
      <w:contextualSpacing/>
    </w:pPr>
  </w:style>
  <w:style w:type="paragraph" w:styleId="Header">
    <w:name w:val="header"/>
    <w:basedOn w:val="Normal"/>
    <w:link w:val="HeaderChar"/>
    <w:uiPriority w:val="99"/>
    <w:unhideWhenUsed/>
    <w:rsid w:val="004177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7AD"/>
  </w:style>
  <w:style w:type="paragraph" w:styleId="Footer">
    <w:name w:val="footer"/>
    <w:basedOn w:val="Normal"/>
    <w:link w:val="FooterChar"/>
    <w:uiPriority w:val="99"/>
    <w:unhideWhenUsed/>
    <w:rsid w:val="004177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7AD"/>
  </w:style>
  <w:style w:type="table" w:styleId="TableGrid">
    <w:name w:val="Table Grid"/>
    <w:basedOn w:val="TableNormal"/>
    <w:uiPriority w:val="39"/>
    <w:rsid w:val="006D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0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007C2-B489-4A43-AB35-F12F24185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658</Words>
  <Characters>3751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Maxwell-Jones</dc:creator>
  <cp:lastModifiedBy>London Borough Of Havering</cp:lastModifiedBy>
  <cp:revision>2</cp:revision>
  <cp:lastPrinted>2016-02-04T12:31:00Z</cp:lastPrinted>
  <dcterms:created xsi:type="dcterms:W3CDTF">2017-06-13T07:25:00Z</dcterms:created>
  <dcterms:modified xsi:type="dcterms:W3CDTF">2017-06-13T07:25:00Z</dcterms:modified>
</cp:coreProperties>
</file>