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4" w:rsidRPr="00386A94" w:rsidRDefault="00386A94" w:rsidP="00386A94">
      <w:pPr>
        <w:widowControl w:val="0"/>
        <w:spacing w:before="16" w:after="0" w:line="240" w:lineRule="auto"/>
        <w:ind w:right="565"/>
        <w:jc w:val="both"/>
        <w:rPr>
          <w:rFonts w:ascii="Arial" w:eastAsia="Calibri" w:hAnsi="Arial" w:cs="Arial"/>
          <w:bCs/>
          <w:spacing w:val="-1"/>
          <w:sz w:val="20"/>
          <w:lang w:val="en-US"/>
        </w:rPr>
      </w:pPr>
      <w:r w:rsidRPr="00386A94">
        <w:rPr>
          <w:rFonts w:ascii="Arial" w:eastAsia="Calibri" w:hAnsi="Arial" w:cs="Arial"/>
          <w:bCs/>
          <w:noProof/>
          <w:spacing w:val="-1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E04417E" wp14:editId="74514188">
            <wp:simplePos x="628650" y="552450"/>
            <wp:positionH relativeFrom="margin">
              <wp:align>left</wp:align>
            </wp:positionH>
            <wp:positionV relativeFrom="margin">
              <wp:align>top</wp:align>
            </wp:positionV>
            <wp:extent cx="823595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 C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94" w:rsidRPr="00386A94" w:rsidRDefault="00386A94" w:rsidP="00386A94">
      <w:pPr>
        <w:widowControl w:val="0"/>
        <w:spacing w:before="16" w:after="0" w:line="240" w:lineRule="auto"/>
        <w:ind w:right="565"/>
        <w:jc w:val="both"/>
        <w:rPr>
          <w:rFonts w:ascii="Arial" w:eastAsia="Calibri" w:hAnsi="Arial" w:cs="Arial"/>
          <w:bCs/>
          <w:spacing w:val="-1"/>
          <w:sz w:val="20"/>
          <w:lang w:val="en-US"/>
        </w:rPr>
      </w:pPr>
    </w:p>
    <w:p w:rsidR="00386A94" w:rsidRPr="00386A94" w:rsidRDefault="00386A94" w:rsidP="00386A94">
      <w:pPr>
        <w:widowControl w:val="0"/>
        <w:spacing w:before="16" w:after="0" w:line="240" w:lineRule="auto"/>
        <w:ind w:right="565"/>
        <w:jc w:val="both"/>
        <w:rPr>
          <w:rFonts w:ascii="Arial" w:eastAsia="Calibri" w:hAnsi="Arial" w:cs="Arial"/>
          <w:bCs/>
          <w:spacing w:val="-1"/>
          <w:lang w:val="en-US"/>
        </w:rPr>
      </w:pPr>
      <w:r w:rsidRPr="00386A94">
        <w:rPr>
          <w:rFonts w:ascii="Arial" w:eastAsia="Calibri" w:hAnsi="Arial" w:cs="Arial"/>
          <w:bCs/>
          <w:spacing w:val="-1"/>
          <w:lang w:val="en-US"/>
        </w:rPr>
        <w:t>St Thomas More School &amp; Sixth Form College</w:t>
      </w:r>
    </w:p>
    <w:p w:rsidR="00386A94" w:rsidRDefault="00386A94" w:rsidP="00386A94">
      <w:pPr>
        <w:widowControl w:val="0"/>
        <w:tabs>
          <w:tab w:val="left" w:pos="851"/>
        </w:tabs>
        <w:spacing w:before="16" w:after="0" w:line="240" w:lineRule="auto"/>
        <w:ind w:right="565"/>
        <w:jc w:val="both"/>
        <w:rPr>
          <w:rFonts w:ascii="Arial" w:eastAsia="Calibri" w:hAnsi="Arial" w:cs="Arial"/>
          <w:bCs/>
          <w:spacing w:val="-1"/>
          <w:lang w:val="en-US"/>
        </w:rPr>
      </w:pPr>
      <w:r w:rsidRPr="00386A94">
        <w:rPr>
          <w:rFonts w:ascii="Arial" w:eastAsia="Calibri" w:hAnsi="Arial" w:cs="Arial"/>
          <w:bCs/>
          <w:spacing w:val="-1"/>
          <w:lang w:val="en-US"/>
        </w:rPr>
        <w:t>Greenmoor Road, Nuneaton, Warwickshire, CV10 7EX</w:t>
      </w:r>
    </w:p>
    <w:p w:rsidR="00386A94" w:rsidRPr="00386A94" w:rsidRDefault="00386A94" w:rsidP="00386A94">
      <w:pPr>
        <w:widowControl w:val="0"/>
        <w:tabs>
          <w:tab w:val="left" w:pos="851"/>
        </w:tabs>
        <w:spacing w:before="16" w:after="0" w:line="240" w:lineRule="auto"/>
        <w:ind w:right="565"/>
        <w:jc w:val="both"/>
        <w:rPr>
          <w:rFonts w:ascii="Arial" w:eastAsia="Calibri" w:hAnsi="Arial" w:cs="Arial"/>
          <w:bCs/>
          <w:spacing w:val="-1"/>
          <w:lang w:val="en-US"/>
        </w:rPr>
      </w:pPr>
      <w:r>
        <w:rPr>
          <w:rFonts w:ascii="Arial" w:eastAsia="Calibri" w:hAnsi="Arial" w:cs="Arial"/>
          <w:bCs/>
          <w:spacing w:val="-1"/>
          <w:lang w:val="en-US"/>
        </w:rPr>
        <w:t>Tel: 02476 642400</w:t>
      </w:r>
    </w:p>
    <w:p w:rsidR="00386A94" w:rsidRDefault="00386A94" w:rsidP="00386A94">
      <w:pPr>
        <w:widowControl w:val="0"/>
        <w:spacing w:before="16" w:after="0" w:line="240" w:lineRule="auto"/>
        <w:ind w:left="100" w:right="565"/>
        <w:jc w:val="center"/>
        <w:rPr>
          <w:rFonts w:ascii="Arial" w:eastAsia="Calibri" w:hAnsi="Arial" w:cs="Arial"/>
          <w:b/>
          <w:bCs/>
          <w:spacing w:val="-1"/>
          <w:sz w:val="28"/>
          <w:lang w:val="en-US"/>
        </w:rPr>
      </w:pPr>
    </w:p>
    <w:p w:rsidR="00585AE3" w:rsidRPr="00585AE3" w:rsidRDefault="00585AE3" w:rsidP="00585AE3">
      <w:pPr>
        <w:widowControl w:val="0"/>
        <w:spacing w:before="120" w:after="0" w:line="240" w:lineRule="auto"/>
        <w:ind w:left="720" w:right="567"/>
        <w:jc w:val="center"/>
        <w:rPr>
          <w:rFonts w:ascii="Arial Black" w:eastAsia="Calibri" w:hAnsi="Arial Black" w:cs="Arial"/>
          <w:b/>
          <w:bCs/>
          <w:spacing w:val="-1"/>
          <w:sz w:val="28"/>
          <w:lang w:val="en-US"/>
        </w:rPr>
      </w:pPr>
      <w:r w:rsidRPr="00585AE3">
        <w:rPr>
          <w:rFonts w:ascii="Arial Black" w:eastAsia="Calibri" w:hAnsi="Arial Black" w:cs="Arial"/>
          <w:b/>
          <w:bCs/>
          <w:spacing w:val="-1"/>
          <w:sz w:val="28"/>
          <w:lang w:val="en-US"/>
        </w:rPr>
        <w:t>JOB DESCRIPTION</w:t>
      </w:r>
    </w:p>
    <w:p w:rsidR="00386A94" w:rsidRPr="00585AE3" w:rsidRDefault="00386A94" w:rsidP="00386A94">
      <w:pPr>
        <w:widowControl w:val="0"/>
        <w:spacing w:before="16" w:after="0" w:line="240" w:lineRule="auto"/>
        <w:ind w:left="100" w:right="565"/>
        <w:jc w:val="center"/>
        <w:rPr>
          <w:rFonts w:ascii="Arial" w:eastAsia="Calibri" w:hAnsi="Arial" w:cs="Arial"/>
          <w:b/>
          <w:bCs/>
          <w:spacing w:val="-1"/>
          <w:lang w:val="en-US"/>
        </w:rPr>
      </w:pPr>
    </w:p>
    <w:p w:rsidR="006B3DA2" w:rsidRDefault="00585AE3" w:rsidP="00386A94">
      <w:pPr>
        <w:widowControl w:val="0"/>
        <w:spacing w:before="16" w:after="0" w:line="240" w:lineRule="auto"/>
        <w:ind w:left="1440" w:right="565"/>
        <w:jc w:val="center"/>
        <w:rPr>
          <w:rFonts w:ascii="Arial Black" w:eastAsia="Calibri" w:hAnsi="Arial Black" w:cs="Arial"/>
          <w:b/>
          <w:bCs/>
          <w:spacing w:val="-1"/>
          <w:sz w:val="28"/>
          <w:lang w:val="en-US"/>
        </w:rPr>
      </w:pPr>
      <w:r w:rsidRPr="00585AE3">
        <w:rPr>
          <w:rFonts w:ascii="Arial Black" w:eastAsia="Calibri" w:hAnsi="Arial Black" w:cs="Arial"/>
          <w:b/>
          <w:bCs/>
          <w:spacing w:val="-1"/>
          <w:sz w:val="28"/>
          <w:lang w:val="en-US"/>
        </w:rPr>
        <w:t xml:space="preserve">POST: </w:t>
      </w:r>
      <w:r w:rsidR="00386A94" w:rsidRPr="00585AE3">
        <w:rPr>
          <w:rFonts w:ascii="Arial Black" w:eastAsia="Calibri" w:hAnsi="Arial Black" w:cs="Arial"/>
          <w:b/>
          <w:bCs/>
          <w:spacing w:val="-1"/>
          <w:sz w:val="28"/>
          <w:lang w:val="en-US"/>
        </w:rPr>
        <w:t xml:space="preserve">TEACHER OF </w:t>
      </w:r>
      <w:r w:rsidR="009C63D3">
        <w:rPr>
          <w:rFonts w:ascii="Arial Black" w:eastAsia="Calibri" w:hAnsi="Arial Black" w:cs="Arial"/>
          <w:b/>
          <w:bCs/>
          <w:spacing w:val="-1"/>
          <w:sz w:val="28"/>
          <w:lang w:val="en-US"/>
        </w:rPr>
        <w:t>MATHEMATICS</w:t>
      </w:r>
    </w:p>
    <w:p w:rsidR="0005699B" w:rsidRDefault="006B3DA2" w:rsidP="0005699B">
      <w:pPr>
        <w:widowControl w:val="0"/>
        <w:spacing w:before="16" w:after="0" w:line="240" w:lineRule="auto"/>
        <w:ind w:left="1440" w:right="565"/>
        <w:jc w:val="center"/>
        <w:rPr>
          <w:rFonts w:ascii="Arial Black" w:eastAsia="Calibri" w:hAnsi="Arial Black" w:cs="Arial"/>
          <w:b/>
          <w:bCs/>
          <w:spacing w:val="-1"/>
          <w:sz w:val="28"/>
          <w:lang w:val="en-US"/>
        </w:rPr>
      </w:pPr>
      <w:r>
        <w:rPr>
          <w:rFonts w:ascii="Arial Black" w:eastAsia="Calibri" w:hAnsi="Arial Black" w:cs="Arial"/>
          <w:b/>
          <w:bCs/>
          <w:spacing w:val="-1"/>
          <w:sz w:val="28"/>
          <w:lang w:val="en-US"/>
        </w:rPr>
        <w:t xml:space="preserve"> </w:t>
      </w:r>
    </w:p>
    <w:p w:rsidR="00386A94" w:rsidRDefault="00386A94" w:rsidP="00FD67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b/>
          <w:color w:val="000000"/>
          <w:sz w:val="24"/>
          <w:szCs w:val="24"/>
        </w:rPr>
        <w:t>OVERALL RESPONSIBILITY</w:t>
      </w:r>
    </w:p>
    <w:p w:rsidR="00FD67A7" w:rsidRPr="00386A94" w:rsidRDefault="00FD67A7" w:rsidP="00386A94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To plan, develop and deliver high quality lessons and courses within the broad, balanced, relevant and differentiated subject curriculum using a variety of approaches, to continually enhance teaching and learning.</w:t>
      </w:r>
    </w:p>
    <w:p w:rsidR="00FD67A7" w:rsidRPr="00386A94" w:rsidRDefault="00FD67A7" w:rsidP="00FD6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To maintain and build upon the standards achieved in the award for QTS Secondary as set out by the Teacher Standards.</w:t>
      </w:r>
    </w:p>
    <w:p w:rsidR="00FD67A7" w:rsidRPr="00386A94" w:rsidRDefault="00FD67A7" w:rsidP="00FD67A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6A94">
        <w:rPr>
          <w:rFonts w:ascii="Arial" w:eastAsia="Times New Roman" w:hAnsi="Arial" w:cs="Arial"/>
          <w:sz w:val="24"/>
          <w:szCs w:val="24"/>
        </w:rPr>
        <w:t>Contribute to the safeguarding and promotion of the welfare and personal care of children and young people with regard to school policy and Area Child Protection Procedures.</w:t>
      </w:r>
    </w:p>
    <w:p w:rsidR="00FD67A7" w:rsidRPr="00386A94" w:rsidRDefault="00FD67A7" w:rsidP="00FD67A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6A94">
        <w:rPr>
          <w:rFonts w:ascii="Arial" w:eastAsia="Times New Roman" w:hAnsi="Arial" w:cs="Arial"/>
          <w:sz w:val="24"/>
          <w:szCs w:val="24"/>
        </w:rPr>
        <w:t>To support all school policies and procedures.</w:t>
      </w: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Teaching and Learning</w:t>
      </w:r>
    </w:p>
    <w:p w:rsidR="00FD67A7" w:rsidRPr="00386A94" w:rsidRDefault="00FD67A7" w:rsidP="00386A9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Manage student learning through effective teaching in accordance with the Department’s schemes of work and policies.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Ensure continuity, progression and cohesiveness in all teaching.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Use a variety of methods and differentiated approaches to match curricular objectives and the range of student needs.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Set and mark homework regularly in accordance with the school policy, to consolidate and extend learning and encourage students to take responsibility for their own learning.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Set high expectations for all students.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 xml:space="preserve">Work within the Assessment for Learning Strategy, using clear and precise learning objectives and defining criteria for success and progress for each lesson. 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To monitor student progress, keeping student records that include assessment outcomes and targets set at regular intervals in line with school policy, to enable all students to achieve their full potential.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Work effectively as a member of the Department team to improve the quality of teaching and learning, by contributing to the Department Improvement Plan and implementing and monitoring change.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Implement new initiatives, school, local or national, by adapting classroom procedures accordingly, monitoring progress and reflecting on pedagogical outcomes.</w:t>
      </w:r>
    </w:p>
    <w:p w:rsidR="00FD67A7" w:rsidRPr="00386A94" w:rsidRDefault="00FD67A7" w:rsidP="00FD6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Use positive management of behaviour in an environment of mutual respect that allows students to feel safe and secure and promotes their self-esteem.</w:t>
      </w:r>
    </w:p>
    <w:p w:rsidR="006B3DA2" w:rsidRDefault="00FD67A7" w:rsidP="003E388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889">
        <w:rPr>
          <w:rFonts w:ascii="Arial" w:eastAsia="Times New Roman" w:hAnsi="Arial" w:cs="Arial"/>
          <w:color w:val="000000"/>
          <w:sz w:val="24"/>
          <w:szCs w:val="24"/>
        </w:rPr>
        <w:t>Assist in development of resilience.</w:t>
      </w:r>
    </w:p>
    <w:p w:rsidR="006B3DA2" w:rsidRDefault="006B3DA2" w:rsidP="006B3D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5BCA" w:rsidRDefault="00625BC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Monitoring, Assessment, Recording, Reporting, and Accountability</w:t>
      </w:r>
    </w:p>
    <w:p w:rsidR="00FD67A7" w:rsidRPr="00386A94" w:rsidRDefault="00FD67A7" w:rsidP="00386A9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Be immediately responsible for the processes of assessment, recording and reporting for the students in their charge.</w:t>
      </w:r>
    </w:p>
    <w:p w:rsidR="00FD67A7" w:rsidRPr="00386A94" w:rsidRDefault="00FD67A7" w:rsidP="00FD67A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Track student progress, monitoring achievement against set targets and take appropriate action on student outcomes.</w:t>
      </w:r>
    </w:p>
    <w:p w:rsidR="00FD67A7" w:rsidRPr="00386A94" w:rsidRDefault="00FD67A7" w:rsidP="00FD67A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Assess students’ work systematically and use the results to inform future planning, teaching and curricular development.</w:t>
      </w:r>
    </w:p>
    <w:p w:rsidR="00FD67A7" w:rsidRPr="00386A94" w:rsidRDefault="00FD67A7" w:rsidP="00FD67A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Be familiar with statutory assessment and reporting procedures.</w:t>
      </w:r>
    </w:p>
    <w:p w:rsidR="00FD67A7" w:rsidRPr="00386A94" w:rsidRDefault="00FD67A7" w:rsidP="00FD67A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Keep an accurate register of students for each lesson.  Unexplained absences or patterns of absence should be reported immediately.</w:t>
      </w: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Subject Knowledge and Understanding</w:t>
      </w:r>
    </w:p>
    <w:p w:rsidR="00FD67A7" w:rsidRPr="00386A94" w:rsidRDefault="00FD67A7" w:rsidP="00386A94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Have a thorough and up-to-date knowledge and understanding of the National Curriculum programmes</w:t>
      </w:r>
      <w:r w:rsidR="009C6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>of study, level descriptors and specifi</w:t>
      </w:r>
      <w:r w:rsidR="002472A8" w:rsidRPr="00386A94">
        <w:rPr>
          <w:rFonts w:ascii="Arial" w:eastAsia="Times New Roman" w:hAnsi="Arial" w:cs="Arial"/>
          <w:color w:val="000000"/>
          <w:sz w:val="24"/>
          <w:szCs w:val="24"/>
        </w:rPr>
        <w:t>cations for examination courses for KS3, KS4 and</w:t>
      </w:r>
      <w:r w:rsidR="00625B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2A8" w:rsidRPr="00386A94">
        <w:rPr>
          <w:rFonts w:ascii="Arial" w:eastAsia="Times New Roman" w:hAnsi="Arial" w:cs="Arial"/>
          <w:color w:val="000000"/>
          <w:sz w:val="24"/>
          <w:szCs w:val="24"/>
        </w:rPr>
        <w:t>KS5.</w:t>
      </w:r>
    </w:p>
    <w:p w:rsidR="00FD67A7" w:rsidRPr="00386A94" w:rsidRDefault="00FD67A7" w:rsidP="00FD67A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Contribute to the effective use of subject resources, including evaluation of new materials and equipment.</w:t>
      </w:r>
    </w:p>
    <w:p w:rsidR="00FD67A7" w:rsidRPr="00386A94" w:rsidRDefault="00FD67A7" w:rsidP="00FD67A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Keep up-to-date with technological change and the use of technology to enhance delivery and student access to the subject.</w:t>
      </w: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Continuing Professional Development</w:t>
      </w:r>
    </w:p>
    <w:p w:rsidR="00FD67A7" w:rsidRPr="00386A94" w:rsidRDefault="00FD67A7" w:rsidP="00386A94">
      <w:p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Take responsibility for personal professional development, keep up-to-date with research and developments in teaching and support school development plans.</w:t>
      </w:r>
    </w:p>
    <w:p w:rsidR="00FD67A7" w:rsidRPr="00386A94" w:rsidRDefault="00FD67A7" w:rsidP="00FD67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Implement and develop pedagogic procedures introduced through school, local or government initiatives.</w:t>
      </w:r>
    </w:p>
    <w:p w:rsidR="00FD67A7" w:rsidRPr="00386A94" w:rsidRDefault="00FD67A7" w:rsidP="00FD67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386A94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Participate in leadership, peer and self-monitoring and evaluation schemes, </w:t>
      </w:r>
      <w:bookmarkEnd w:id="0"/>
      <w:r w:rsidRPr="00386A94">
        <w:rPr>
          <w:rFonts w:ascii="Arial" w:eastAsia="Times New Roman" w:hAnsi="Arial" w:cs="Arial"/>
          <w:color w:val="000000"/>
          <w:sz w:val="24"/>
          <w:szCs w:val="24"/>
        </w:rPr>
        <w:t>responding to, and acting upon, advice and guidance received.</w:t>
      </w:r>
    </w:p>
    <w:p w:rsidR="00FD67A7" w:rsidRPr="00386A94" w:rsidRDefault="00FD67A7" w:rsidP="00FD67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Carry out reflective practice exercises to move classroom practice, teaching and learning forward.</w:t>
      </w:r>
    </w:p>
    <w:p w:rsidR="00FD67A7" w:rsidRPr="00386A94" w:rsidRDefault="00FD67A7" w:rsidP="00FD67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Use ‘gained time’ by revising teaching, learning and curriculum materials in readiness for new academic year; participate in collaborative planning sessions; provide additional student support or any activity directed by the Headteacher.</w:t>
      </w:r>
    </w:p>
    <w:p w:rsidR="00FD67A7" w:rsidRPr="00386A94" w:rsidRDefault="00FD67A7" w:rsidP="00FD67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Maintain a professional portfolio of evidence and learning log to support the Performance Management process - evaluating and improving own practice.</w:t>
      </w: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Contribute to the professional development of colleagues</w:t>
      </w:r>
      <w:r w:rsidR="00A20C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67A7" w:rsidRPr="00386A94" w:rsidRDefault="00FD67A7" w:rsidP="00FD67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386A94">
        <w:rPr>
          <w:rFonts w:ascii="Arial" w:eastAsia="Times New Roman" w:hAnsi="Arial" w:cs="Arial"/>
          <w:color w:val="000000"/>
          <w:sz w:val="24"/>
          <w:szCs w:val="24"/>
        </w:rPr>
        <w:tab/>
        <w:t>Contribute to departmental development by sharing professional learning, expertise and skills with others in the team, through departmental training activities such as coaching and mentoring.</w:t>
      </w:r>
    </w:p>
    <w:p w:rsidR="00FD67A7" w:rsidRPr="00386A94" w:rsidRDefault="00FD67A7" w:rsidP="00FD67A7">
      <w:pPr>
        <w:spacing w:after="0" w:line="240" w:lineRule="auto"/>
        <w:ind w:right="-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D67A7" w:rsidRPr="00386A94" w:rsidRDefault="00FD67A7" w:rsidP="00FD67A7">
      <w:pPr>
        <w:spacing w:after="0" w:line="240" w:lineRule="auto"/>
        <w:ind w:right="-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D67A7" w:rsidRPr="00386A94" w:rsidRDefault="002472A8" w:rsidP="00FD67A7">
      <w:pPr>
        <w:spacing w:after="0" w:line="240" w:lineRule="auto"/>
        <w:ind w:right="-43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386A9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As teacher of </w:t>
      </w:r>
      <w:r w:rsidR="007D6CBE">
        <w:rPr>
          <w:rFonts w:ascii="Arial" w:eastAsia="Times New Roman" w:hAnsi="Arial" w:cs="Arial"/>
          <w:i/>
          <w:color w:val="000000"/>
          <w:sz w:val="24"/>
          <w:szCs w:val="24"/>
        </w:rPr>
        <w:t>Maths</w:t>
      </w:r>
      <w:r w:rsidRPr="00386A9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you will also be required to carry out the role</w:t>
      </w:r>
      <w:r w:rsidR="00FD67A7" w:rsidRPr="00386A9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of Form Tutor</w:t>
      </w:r>
      <w:r w:rsidRPr="00386A94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FD67A7" w:rsidRPr="00386A94" w:rsidRDefault="00FD67A7" w:rsidP="00FD6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52BE" w:rsidRPr="00386A94" w:rsidRDefault="00FD67A7" w:rsidP="006B3DA2">
      <w:pPr>
        <w:spacing w:after="0" w:line="240" w:lineRule="auto"/>
        <w:jc w:val="both"/>
        <w:rPr>
          <w:rFonts w:ascii="Arial" w:hAnsi="Arial" w:cs="Arial"/>
        </w:rPr>
      </w:pPr>
      <w:r w:rsidRPr="00386A94">
        <w:rPr>
          <w:rFonts w:ascii="Arial" w:eastAsia="Times New Roman" w:hAnsi="Arial" w:cs="Arial"/>
          <w:color w:val="000000"/>
          <w:sz w:val="24"/>
          <w:szCs w:val="24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sectPr w:rsidR="00AB52BE" w:rsidRPr="00386A94" w:rsidSect="00386A94">
      <w:footerReference w:type="default" r:id="rId10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94" w:rsidRDefault="00386A94" w:rsidP="00386A94">
      <w:pPr>
        <w:spacing w:after="0" w:line="240" w:lineRule="auto"/>
      </w:pPr>
      <w:r>
        <w:separator/>
      </w:r>
    </w:p>
  </w:endnote>
  <w:endnote w:type="continuationSeparator" w:id="0">
    <w:p w:rsidR="00386A94" w:rsidRDefault="00386A94" w:rsidP="0038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AC" w:rsidRDefault="006B3DA2" w:rsidP="00271FAC">
    <w:pPr>
      <w:pStyle w:val="Footer"/>
      <w:jc w:val="righ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Mathematics</w:t>
    </w:r>
    <w:r w:rsidR="003E3889">
      <w:rPr>
        <w:rFonts w:ascii="Arial" w:hAnsi="Arial" w:cs="Arial"/>
        <w:color w:val="auto"/>
        <w:sz w:val="16"/>
        <w:szCs w:val="16"/>
      </w:rPr>
      <w:t xml:space="preserve"> Teacher</w:t>
    </w:r>
  </w:p>
  <w:p w:rsidR="00386A94" w:rsidRPr="00271FAC" w:rsidRDefault="00386A94" w:rsidP="00271FAC">
    <w:pPr>
      <w:pStyle w:val="Footer"/>
      <w:jc w:val="righ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Page 1 of 2</w:t>
    </w:r>
  </w:p>
  <w:p w:rsidR="00271FAC" w:rsidRDefault="00386A94" w:rsidP="00271FAC">
    <w:pPr>
      <w:pStyle w:val="Footer"/>
      <w:jc w:val="right"/>
    </w:pPr>
    <w:r>
      <w:rPr>
        <w:rFonts w:ascii="Arial" w:hAnsi="Arial" w:cs="Arial"/>
        <w:color w:val="auto"/>
        <w:sz w:val="16"/>
        <w:szCs w:val="16"/>
      </w:rPr>
      <w:t>Updated</w:t>
    </w:r>
    <w:r w:rsidR="0081385F">
      <w:rPr>
        <w:rFonts w:ascii="Arial" w:hAnsi="Arial" w:cs="Arial"/>
        <w:color w:val="auto"/>
        <w:sz w:val="16"/>
        <w:szCs w:val="16"/>
      </w:rPr>
      <w:t xml:space="preserve"> May 2017</w:t>
    </w:r>
  </w:p>
  <w:p w:rsidR="00271FAC" w:rsidRDefault="00813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94" w:rsidRDefault="00386A94" w:rsidP="00386A94">
      <w:pPr>
        <w:spacing w:after="0" w:line="240" w:lineRule="auto"/>
      </w:pPr>
      <w:r>
        <w:separator/>
      </w:r>
    </w:p>
  </w:footnote>
  <w:footnote w:type="continuationSeparator" w:id="0">
    <w:p w:rsidR="00386A94" w:rsidRDefault="00386A94" w:rsidP="0038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BD269D"/>
    <w:multiLevelType w:val="hybridMultilevel"/>
    <w:tmpl w:val="2BF833F2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E3E54"/>
    <w:multiLevelType w:val="hybridMultilevel"/>
    <w:tmpl w:val="915AA0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901FD0">
      <w:start w:val="1"/>
      <w:numFmt w:val="bullet"/>
      <w:lvlText w:val=""/>
      <w:lvlJc w:val="left"/>
      <w:pPr>
        <w:tabs>
          <w:tab w:val="num" w:pos="1173"/>
        </w:tabs>
        <w:ind w:left="1173" w:hanging="45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356777"/>
    <w:multiLevelType w:val="hybridMultilevel"/>
    <w:tmpl w:val="0ED8CF12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11CCC"/>
    <w:multiLevelType w:val="hybridMultilevel"/>
    <w:tmpl w:val="FD343DA6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F32FD"/>
    <w:multiLevelType w:val="hybridMultilevel"/>
    <w:tmpl w:val="AF90AC6E"/>
    <w:lvl w:ilvl="0" w:tplc="04090001">
      <w:start w:val="1"/>
      <w:numFmt w:val="bullet"/>
      <w:lvlText w:val=""/>
      <w:lvlJc w:val="left"/>
      <w:pPr>
        <w:tabs>
          <w:tab w:val="num" w:pos="1199"/>
        </w:tabs>
        <w:ind w:left="119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090005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abstractNum w:abstractNumId="6">
    <w:nsid w:val="56DC0B79"/>
    <w:multiLevelType w:val="hybridMultilevel"/>
    <w:tmpl w:val="9F284D20"/>
    <w:lvl w:ilvl="0" w:tplc="4DD0983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A30C7"/>
    <w:multiLevelType w:val="hybridMultilevel"/>
    <w:tmpl w:val="0826E878"/>
    <w:lvl w:ilvl="0" w:tplc="B4BAE1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605F0"/>
    <w:multiLevelType w:val="hybridMultilevel"/>
    <w:tmpl w:val="B248EFF6"/>
    <w:lvl w:ilvl="0" w:tplc="08E6DF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7"/>
    <w:rsid w:val="000449A9"/>
    <w:rsid w:val="0005699B"/>
    <w:rsid w:val="00114BE7"/>
    <w:rsid w:val="00192EAC"/>
    <w:rsid w:val="002472A8"/>
    <w:rsid w:val="00386A94"/>
    <w:rsid w:val="003E3889"/>
    <w:rsid w:val="003F7025"/>
    <w:rsid w:val="00585AE3"/>
    <w:rsid w:val="005F6699"/>
    <w:rsid w:val="00625BCA"/>
    <w:rsid w:val="00691597"/>
    <w:rsid w:val="006B3DA2"/>
    <w:rsid w:val="007D6CBE"/>
    <w:rsid w:val="0081385F"/>
    <w:rsid w:val="009C63D3"/>
    <w:rsid w:val="00A20C06"/>
    <w:rsid w:val="00A54DD1"/>
    <w:rsid w:val="00AB52BE"/>
    <w:rsid w:val="00AB7652"/>
    <w:rsid w:val="00B93027"/>
    <w:rsid w:val="00D037DE"/>
    <w:rsid w:val="00ED1DF2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6A9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6A94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86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6A9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6A94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86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DE1A-2BD1-4DCE-A351-2D5BE1A3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Leearna</dc:creator>
  <cp:lastModifiedBy>Windows User</cp:lastModifiedBy>
  <cp:revision>5</cp:revision>
  <cp:lastPrinted>2017-05-10T14:13:00Z</cp:lastPrinted>
  <dcterms:created xsi:type="dcterms:W3CDTF">2017-01-13T12:47:00Z</dcterms:created>
  <dcterms:modified xsi:type="dcterms:W3CDTF">2017-05-10T14:13:00Z</dcterms:modified>
</cp:coreProperties>
</file>