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6E" w:rsidRPr="006E1F6E" w:rsidRDefault="00637F10" w:rsidP="006E1F6E">
      <w:pPr>
        <w:jc w:val="center"/>
        <w:rPr>
          <w:rFonts w:ascii="Arial" w:hAnsi="Arial" w:cs="Arial"/>
          <w:b/>
          <w:color w:val="C00000"/>
          <w:sz w:val="28"/>
          <w:szCs w:val="32"/>
        </w:rPr>
      </w:pPr>
      <w:r>
        <w:rPr>
          <w:rFonts w:ascii="Arial" w:hAnsi="Arial" w:cs="Arial"/>
          <w:b/>
          <w:color w:val="C00000"/>
          <w:sz w:val="28"/>
          <w:szCs w:val="32"/>
        </w:rPr>
        <w:t xml:space="preserve">      </w:t>
      </w:r>
      <w:r w:rsidR="00253A72">
        <w:rPr>
          <w:rFonts w:ascii="Arial" w:hAnsi="Arial" w:cs="Arial"/>
          <w:b/>
          <w:color w:val="C00000"/>
          <w:sz w:val="28"/>
          <w:szCs w:val="32"/>
        </w:rPr>
        <w:t xml:space="preserve">            </w:t>
      </w:r>
      <w:r w:rsidR="006E1F6E" w:rsidRPr="00637F10">
        <w:rPr>
          <w:rFonts w:ascii="Arial" w:hAnsi="Arial" w:cs="Arial"/>
          <w:b/>
          <w:color w:val="C00000"/>
          <w:sz w:val="32"/>
          <w:szCs w:val="32"/>
        </w:rPr>
        <w:t>RIDGEWOOD HIGH SCHOOL</w:t>
      </w:r>
      <w:r w:rsidRPr="00637F10">
        <w:rPr>
          <w:rFonts w:ascii="Arial" w:hAnsi="Arial" w:cs="Arial"/>
          <w:b/>
          <w:color w:val="C00000"/>
          <w:sz w:val="32"/>
          <w:szCs w:val="32"/>
        </w:rPr>
        <w:t xml:space="preserve">          </w:t>
      </w:r>
      <w:r>
        <w:rPr>
          <w:rFonts w:ascii="Arial" w:hAnsi="Arial" w:cs="Arial"/>
          <w:b/>
          <w:color w:val="C00000"/>
          <w:sz w:val="28"/>
          <w:szCs w:val="32"/>
        </w:rPr>
        <w:tab/>
      </w:r>
      <w:r>
        <w:rPr>
          <w:rFonts w:ascii="Arial" w:hAnsi="Arial" w:cs="Arial"/>
          <w:b/>
          <w:color w:val="C00000"/>
          <w:sz w:val="28"/>
          <w:szCs w:val="32"/>
        </w:rPr>
        <w:tab/>
      </w:r>
      <w:r>
        <w:rPr>
          <w:rFonts w:ascii="Arial" w:hAnsi="Arial" w:cs="Arial"/>
          <w:b/>
          <w:color w:val="C00000"/>
          <w:sz w:val="28"/>
          <w:szCs w:val="32"/>
        </w:rPr>
        <w:tab/>
      </w:r>
      <w:r w:rsidRPr="00637F10">
        <w:rPr>
          <w:rFonts w:ascii="Arial" w:hAnsi="Arial" w:cs="Arial"/>
          <w:b/>
          <w:noProof/>
          <w:color w:val="C00000"/>
          <w:sz w:val="28"/>
          <w:szCs w:val="32"/>
          <w:lang w:eastAsia="en-GB"/>
        </w:rPr>
        <w:drawing>
          <wp:inline distT="0" distB="0" distL="0" distR="0">
            <wp:extent cx="637747" cy="525780"/>
            <wp:effectExtent l="19050" t="0" r="0" b="0"/>
            <wp:docPr id="2" name="Picture 1" descr="http://www.ridgewood.dudley.sch.uk/wp-content/uploads/2016/09/RH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dgewood.dudley.sch.uk/wp-content/uploads/2016/09/RHS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1" cy="52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F6E" w:rsidRDefault="006E1F6E" w:rsidP="006E1F6E">
      <w:pPr>
        <w:jc w:val="center"/>
        <w:rPr>
          <w:rFonts w:ascii="Arial" w:hAnsi="Arial" w:cs="Arial"/>
          <w:b/>
          <w:color w:val="C00000"/>
          <w:sz w:val="30"/>
          <w:szCs w:val="30"/>
        </w:rPr>
      </w:pPr>
      <w:r w:rsidRPr="00637F10">
        <w:rPr>
          <w:rFonts w:ascii="Arial" w:hAnsi="Arial" w:cs="Arial"/>
          <w:b/>
          <w:color w:val="C00000"/>
          <w:sz w:val="30"/>
          <w:szCs w:val="30"/>
        </w:rPr>
        <w:t xml:space="preserve">Head </w:t>
      </w:r>
      <w:r w:rsidR="00637F10">
        <w:rPr>
          <w:rFonts w:ascii="Arial" w:hAnsi="Arial" w:cs="Arial"/>
          <w:b/>
          <w:color w:val="C00000"/>
          <w:sz w:val="30"/>
          <w:szCs w:val="30"/>
        </w:rPr>
        <w:t>Teacher Appointment</w:t>
      </w:r>
      <w:r w:rsidRPr="00637F10">
        <w:rPr>
          <w:rFonts w:ascii="Arial" w:hAnsi="Arial" w:cs="Arial"/>
          <w:b/>
          <w:color w:val="C00000"/>
          <w:sz w:val="30"/>
          <w:szCs w:val="30"/>
        </w:rPr>
        <w:t xml:space="preserve"> Person Specification</w:t>
      </w:r>
      <w:r w:rsidR="00AC481E">
        <w:rPr>
          <w:rFonts w:ascii="Arial" w:hAnsi="Arial" w:cs="Arial"/>
          <w:b/>
          <w:color w:val="C00000"/>
          <w:sz w:val="30"/>
          <w:szCs w:val="30"/>
        </w:rPr>
        <w:t xml:space="preserve"> </w:t>
      </w:r>
    </w:p>
    <w:p w:rsidR="00AC481E" w:rsidRPr="00AC481E" w:rsidRDefault="00AC481E" w:rsidP="00AC481E">
      <w:pPr>
        <w:jc w:val="center"/>
        <w:rPr>
          <w:rFonts w:ascii="Cambria" w:hAnsi="Cambria"/>
          <w:b/>
          <w:i/>
          <w:sz w:val="24"/>
          <w:szCs w:val="24"/>
        </w:rPr>
      </w:pPr>
      <w:r w:rsidRPr="00486B46">
        <w:rPr>
          <w:rFonts w:ascii="Cambria" w:hAnsi="Cambria"/>
          <w:b/>
          <w:i/>
          <w:sz w:val="24"/>
          <w:szCs w:val="24"/>
        </w:rPr>
        <w:t>‘Achieving Excellence Together’</w:t>
      </w:r>
    </w:p>
    <w:tbl>
      <w:tblPr>
        <w:tblW w:w="10904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/>
      </w:tblPr>
      <w:tblGrid>
        <w:gridCol w:w="645"/>
        <w:gridCol w:w="6998"/>
        <w:gridCol w:w="567"/>
        <w:gridCol w:w="567"/>
        <w:gridCol w:w="284"/>
        <w:gridCol w:w="1843"/>
      </w:tblGrid>
      <w:tr w:rsidR="006E1F6E" w:rsidRPr="006E1F6E" w:rsidTr="00764B7B">
        <w:trPr>
          <w:trHeight w:val="622"/>
          <w:jc w:val="center"/>
        </w:trPr>
        <w:tc>
          <w:tcPr>
            <w:tcW w:w="645" w:type="dxa"/>
            <w:vMerge w:val="restart"/>
            <w:vAlign w:val="center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98" w:type="dxa"/>
            <w:vMerge w:val="restart"/>
            <w:vAlign w:val="center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CRITERIA</w:t>
            </w:r>
          </w:p>
        </w:tc>
        <w:tc>
          <w:tcPr>
            <w:tcW w:w="1134" w:type="dxa"/>
            <w:gridSpan w:val="2"/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b w:val="0"/>
                <w:bCs w:val="0"/>
                <w:sz w:val="20"/>
                <w:szCs w:val="22"/>
                <w:lang w:val="en-GB"/>
              </w:rPr>
            </w:pPr>
            <w:r w:rsidRPr="006E1F6E">
              <w:rPr>
                <w:b w:val="0"/>
                <w:bCs w:val="0"/>
                <w:sz w:val="20"/>
                <w:szCs w:val="22"/>
                <w:lang w:val="en-GB"/>
              </w:rPr>
              <w:t>Essential/</w:t>
            </w:r>
          </w:p>
          <w:p w:rsidR="006E1F6E" w:rsidRPr="006E1F6E" w:rsidRDefault="006E1F6E" w:rsidP="00764B7B">
            <w:pPr>
              <w:pStyle w:val="Heading9"/>
              <w:ind w:left="0" w:right="0"/>
              <w:rPr>
                <w:b w:val="0"/>
                <w:bCs w:val="0"/>
                <w:sz w:val="20"/>
                <w:szCs w:val="22"/>
                <w:lang w:val="en-GB"/>
              </w:rPr>
            </w:pPr>
            <w:r w:rsidRPr="006E1F6E">
              <w:rPr>
                <w:b w:val="0"/>
                <w:bCs w:val="0"/>
                <w:sz w:val="20"/>
                <w:szCs w:val="22"/>
                <w:lang w:val="en-GB"/>
              </w:rPr>
              <w:t>Desirable</w:t>
            </w:r>
          </w:p>
        </w:tc>
        <w:tc>
          <w:tcPr>
            <w:tcW w:w="284" w:type="dxa"/>
            <w:vMerge w:val="restart"/>
            <w:shd w:val="clear" w:color="auto" w:fill="FFFF00"/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jc w:val="left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1843" w:type="dxa"/>
            <w:vAlign w:val="bottom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1F6E" w:rsidRPr="006E1F6E" w:rsidRDefault="006E1F6E" w:rsidP="00764B7B">
            <w:pPr>
              <w:pStyle w:val="Heading9"/>
              <w:ind w:left="0" w:right="0"/>
              <w:rPr>
                <w:sz w:val="20"/>
                <w:szCs w:val="22"/>
              </w:rPr>
            </w:pPr>
            <w:r w:rsidRPr="006E1F6E">
              <w:rPr>
                <w:bCs w:val="0"/>
                <w:sz w:val="20"/>
                <w:szCs w:val="22"/>
                <w:lang w:val="en-GB"/>
              </w:rPr>
              <w:t>Where assessed</w:t>
            </w:r>
          </w:p>
        </w:tc>
      </w:tr>
      <w:tr w:rsidR="006E1F6E" w:rsidRPr="006E1F6E" w:rsidTr="00764B7B">
        <w:trPr>
          <w:trHeight w:val="77"/>
          <w:jc w:val="center"/>
        </w:trPr>
        <w:tc>
          <w:tcPr>
            <w:tcW w:w="645" w:type="dxa"/>
            <w:vMerge/>
            <w:vAlign w:val="center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98" w:type="dxa"/>
            <w:vMerge/>
          </w:tcPr>
          <w:p w:rsidR="006E1F6E" w:rsidRPr="006E1F6E" w:rsidRDefault="006E1F6E" w:rsidP="00764B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sz w:val="20"/>
                <w:szCs w:val="22"/>
                <w:lang w:val="en-GB"/>
              </w:rPr>
            </w:pPr>
            <w:r w:rsidRPr="006E1F6E">
              <w:rPr>
                <w:sz w:val="20"/>
                <w:szCs w:val="22"/>
                <w:lang w:val="en-GB"/>
              </w:rPr>
              <w:t>E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sz w:val="20"/>
                <w:szCs w:val="22"/>
                <w:lang w:val="en-GB"/>
              </w:rPr>
            </w:pPr>
            <w:r w:rsidRPr="006E1F6E">
              <w:rPr>
                <w:sz w:val="20"/>
                <w:szCs w:val="22"/>
                <w:lang w:val="en-GB"/>
              </w:rPr>
              <w:t>D</w:t>
            </w:r>
          </w:p>
        </w:tc>
        <w:tc>
          <w:tcPr>
            <w:tcW w:w="284" w:type="dxa"/>
            <w:vMerge/>
            <w:shd w:val="clear" w:color="auto" w:fill="FFFF00"/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sz w:val="20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sz w:val="20"/>
                <w:szCs w:val="22"/>
                <w:lang w:val="en-GB"/>
              </w:rPr>
            </w:pP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shd w:val="clear" w:color="auto" w:fill="0070C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A</w:t>
            </w:r>
          </w:p>
        </w:tc>
        <w:tc>
          <w:tcPr>
            <w:tcW w:w="10259" w:type="dxa"/>
            <w:gridSpan w:val="5"/>
            <w:shd w:val="clear" w:color="auto" w:fill="0070C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  <w:t>EDUCATION AND QUALIFICATIONS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98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A good honours degree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98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Qualified Teacher Status (QTS)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998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Relevant higher degree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98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NPQH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98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 xml:space="preserve">Evidence of </w:t>
            </w:r>
            <w:r w:rsidR="00A32638">
              <w:rPr>
                <w:rFonts w:ascii="Arial" w:hAnsi="Arial" w:cs="Arial"/>
                <w:sz w:val="20"/>
              </w:rPr>
              <w:t xml:space="preserve">continuing </w:t>
            </w:r>
            <w:r w:rsidR="00764B7B">
              <w:rPr>
                <w:rFonts w:ascii="Arial" w:hAnsi="Arial" w:cs="Arial"/>
                <w:sz w:val="20"/>
              </w:rPr>
              <w:t xml:space="preserve">professional </w:t>
            </w:r>
            <w:r w:rsidR="00AC481E">
              <w:rPr>
                <w:rFonts w:ascii="Arial" w:hAnsi="Arial" w:cs="Arial"/>
                <w:sz w:val="20"/>
              </w:rPr>
              <w:t>development at Head / Deputy H</w:t>
            </w:r>
            <w:r w:rsidR="00A32638">
              <w:rPr>
                <w:rFonts w:ascii="Arial" w:hAnsi="Arial" w:cs="Arial"/>
                <w:sz w:val="20"/>
              </w:rPr>
              <w:t xml:space="preserve">ead </w:t>
            </w:r>
            <w:r w:rsidRPr="006E1F6E">
              <w:rPr>
                <w:rFonts w:ascii="Arial" w:hAnsi="Arial" w:cs="Arial"/>
                <w:sz w:val="20"/>
              </w:rPr>
              <w:t>l</w:t>
            </w:r>
            <w:r w:rsidR="00AC481E">
              <w:rPr>
                <w:rFonts w:ascii="Arial" w:hAnsi="Arial" w:cs="Arial"/>
                <w:sz w:val="20"/>
              </w:rPr>
              <w:t>evel and/or in preparation for H</w:t>
            </w:r>
            <w:r w:rsidRPr="006E1F6E">
              <w:rPr>
                <w:rFonts w:ascii="Arial" w:hAnsi="Arial" w:cs="Arial"/>
                <w:sz w:val="20"/>
              </w:rPr>
              <w:t>eadship</w:t>
            </w:r>
            <w:r w:rsidR="00A3263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shd w:val="clear" w:color="auto" w:fill="0070C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E1F6E">
              <w:rPr>
                <w:rFonts w:ascii="Arial" w:hAnsi="Arial" w:cs="Arial"/>
                <w:b/>
                <w:color w:val="FFFFFF" w:themeColor="background1"/>
                <w:sz w:val="20"/>
              </w:rPr>
              <w:t>B</w:t>
            </w:r>
          </w:p>
        </w:tc>
        <w:tc>
          <w:tcPr>
            <w:tcW w:w="10259" w:type="dxa"/>
            <w:gridSpan w:val="5"/>
            <w:shd w:val="clear" w:color="auto" w:fill="0070C0"/>
            <w:vAlign w:val="center"/>
          </w:tcPr>
          <w:p w:rsidR="006E1F6E" w:rsidRPr="006E1F6E" w:rsidRDefault="00D03C45" w:rsidP="00764B7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 xml:space="preserve">PROFESSIONAL </w:t>
            </w:r>
            <w:r w:rsidR="00637F10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 xml:space="preserve">QUALITIES , </w:t>
            </w:r>
            <w:r w:rsidR="006E1F6E" w:rsidRPr="006E1F6E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KNOWLEDGE</w:t>
            </w:r>
            <w:r w:rsidR="00637F10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 xml:space="preserve"> AND EXPERIENCE</w:t>
            </w:r>
          </w:p>
        </w:tc>
      </w:tr>
      <w:tr w:rsidR="00926ABD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926ABD" w:rsidRPr="006E1F6E" w:rsidRDefault="00926ABD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98" w:type="dxa"/>
            <w:vAlign w:val="center"/>
          </w:tcPr>
          <w:p w:rsidR="00926ABD" w:rsidRDefault="00926ABD" w:rsidP="000A2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servant leadership and practice the seven principles of public life.</w:t>
            </w:r>
          </w:p>
        </w:tc>
        <w:tc>
          <w:tcPr>
            <w:tcW w:w="567" w:type="dxa"/>
            <w:vAlign w:val="center"/>
          </w:tcPr>
          <w:p w:rsidR="00926ABD" w:rsidRPr="006E1F6E" w:rsidRDefault="00926ABD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926ABD" w:rsidRPr="006E1F6E" w:rsidRDefault="00926ABD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26ABD" w:rsidRPr="006E1F6E" w:rsidRDefault="00926ABD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26ABD" w:rsidRPr="006E1F6E" w:rsidRDefault="00926ABD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</w:t>
            </w:r>
            <w:r>
              <w:rPr>
                <w:rFonts w:ascii="Arial" w:hAnsi="Arial" w:cs="Arial"/>
                <w:bCs/>
                <w:sz w:val="20"/>
              </w:rPr>
              <w:t>/Interview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98" w:type="dxa"/>
            <w:vAlign w:val="center"/>
          </w:tcPr>
          <w:p w:rsidR="006E1F6E" w:rsidRPr="008D273B" w:rsidRDefault="008D273B" w:rsidP="000A2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D273B">
              <w:rPr>
                <w:rFonts w:ascii="Arial" w:hAnsi="Arial" w:cs="Arial"/>
                <w:sz w:val="20"/>
                <w:szCs w:val="20"/>
              </w:rPr>
              <w:t>igh expectations and persona</w:t>
            </w:r>
            <w:r w:rsidR="00AC481E">
              <w:rPr>
                <w:rFonts w:ascii="Arial" w:hAnsi="Arial" w:cs="Arial"/>
                <w:sz w:val="20"/>
                <w:szCs w:val="20"/>
              </w:rPr>
              <w:t xml:space="preserve">l integrity with the ability to </w:t>
            </w:r>
            <w:proofErr w:type="gramStart"/>
            <w:r w:rsidR="000A2D5D">
              <w:rPr>
                <w:rFonts w:ascii="Arial" w:hAnsi="Arial" w:cs="Arial"/>
                <w:sz w:val="20"/>
                <w:szCs w:val="20"/>
              </w:rPr>
              <w:t>create,</w:t>
            </w:r>
            <w:proofErr w:type="gramEnd"/>
            <w:r w:rsidR="000A2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73B">
              <w:rPr>
                <w:rFonts w:ascii="Arial" w:hAnsi="Arial" w:cs="Arial"/>
                <w:sz w:val="20"/>
                <w:szCs w:val="20"/>
              </w:rPr>
              <w:t xml:space="preserve">promote and deliver the </w:t>
            </w:r>
            <w:r>
              <w:rPr>
                <w:rFonts w:ascii="Arial" w:hAnsi="Arial" w:cs="Arial"/>
                <w:sz w:val="20"/>
                <w:szCs w:val="20"/>
              </w:rPr>
              <w:t>vision</w:t>
            </w:r>
            <w:r w:rsidR="000A2D5D">
              <w:rPr>
                <w:rFonts w:ascii="Arial" w:hAnsi="Arial" w:cs="Arial"/>
                <w:sz w:val="20"/>
                <w:szCs w:val="20"/>
              </w:rPr>
              <w:t xml:space="preserve"> for excellence.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</w:t>
            </w:r>
            <w:r w:rsidR="008D273B">
              <w:rPr>
                <w:rFonts w:ascii="Arial" w:hAnsi="Arial" w:cs="Arial"/>
                <w:bCs/>
                <w:sz w:val="20"/>
              </w:rPr>
              <w:t>/Interview</w:t>
            </w:r>
          </w:p>
        </w:tc>
      </w:tr>
      <w:tr w:rsidR="000A2D5D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0A2D5D" w:rsidRPr="006E1F6E" w:rsidRDefault="00DD7BE4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998" w:type="dxa"/>
            <w:vAlign w:val="center"/>
          </w:tcPr>
          <w:p w:rsidR="000A2D5D" w:rsidRDefault="00926ABD" w:rsidP="000A2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="000A2D5D">
              <w:rPr>
                <w:rFonts w:ascii="Arial" w:hAnsi="Arial" w:cs="Arial"/>
                <w:sz w:val="20"/>
                <w:szCs w:val="20"/>
              </w:rPr>
              <w:t xml:space="preserve"> our core values of trust and transparency and the belief that all students have the potential to succeed.</w:t>
            </w:r>
          </w:p>
        </w:tc>
        <w:tc>
          <w:tcPr>
            <w:tcW w:w="567" w:type="dxa"/>
            <w:vAlign w:val="center"/>
          </w:tcPr>
          <w:p w:rsidR="000A2D5D" w:rsidRPr="006E1F6E" w:rsidRDefault="00A54D09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0A2D5D" w:rsidRPr="006E1F6E" w:rsidRDefault="000A2D5D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0A2D5D" w:rsidRPr="006E1F6E" w:rsidRDefault="000A2D5D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A2D5D" w:rsidRPr="006E1F6E" w:rsidRDefault="00A54D09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</w:t>
            </w:r>
            <w:r>
              <w:rPr>
                <w:rFonts w:ascii="Arial" w:hAnsi="Arial" w:cs="Arial"/>
                <w:bCs/>
                <w:sz w:val="20"/>
              </w:rPr>
              <w:t>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DD7BE4" w:rsidP="00764B7B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</w:p>
        </w:tc>
        <w:tc>
          <w:tcPr>
            <w:tcW w:w="6998" w:type="dxa"/>
            <w:vAlign w:val="center"/>
          </w:tcPr>
          <w:p w:rsidR="006E1F6E" w:rsidRPr="008D273B" w:rsidRDefault="00A54D09" w:rsidP="006E1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>trategic leadership experience as a Head Teacher / Principal or Deputy Head Teacher / Vice Principal in a fully comprehensive school</w:t>
            </w:r>
            <w:r w:rsidR="000A2D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form/</w:t>
            </w:r>
          </w:p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DD7BE4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998" w:type="dxa"/>
            <w:vAlign w:val="center"/>
          </w:tcPr>
          <w:p w:rsidR="00C500AC" w:rsidRPr="008D273B" w:rsidRDefault="00764B7B" w:rsidP="00C500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73B">
              <w:rPr>
                <w:rFonts w:ascii="Arial" w:hAnsi="Arial" w:cs="Arial"/>
                <w:sz w:val="20"/>
                <w:szCs w:val="20"/>
              </w:rPr>
              <w:t>K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 xml:space="preserve">nowledge and understanding </w:t>
            </w:r>
            <w:r w:rsidRPr="008D273B">
              <w:rPr>
                <w:rFonts w:ascii="Arial" w:hAnsi="Arial" w:cs="Arial"/>
                <w:sz w:val="20"/>
                <w:szCs w:val="20"/>
              </w:rPr>
              <w:t>of the key legal issues relating t</w:t>
            </w:r>
            <w:r w:rsidR="00C500AC">
              <w:rPr>
                <w:rFonts w:ascii="Arial" w:hAnsi="Arial" w:cs="Arial"/>
                <w:sz w:val="20"/>
                <w:szCs w:val="20"/>
              </w:rPr>
              <w:t xml:space="preserve">o the leadership </w:t>
            </w:r>
            <w:r w:rsidRPr="008D273B">
              <w:rPr>
                <w:rFonts w:ascii="Arial" w:hAnsi="Arial" w:cs="Arial"/>
                <w:sz w:val="20"/>
                <w:szCs w:val="20"/>
              </w:rPr>
              <w:t xml:space="preserve">of a school 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>includin</w:t>
            </w:r>
            <w:r w:rsidR="008D273B">
              <w:rPr>
                <w:rFonts w:ascii="Arial" w:hAnsi="Arial" w:cs="Arial"/>
                <w:sz w:val="20"/>
                <w:szCs w:val="20"/>
              </w:rPr>
              <w:t>g</w:t>
            </w:r>
            <w:r w:rsidR="00C500AC">
              <w:rPr>
                <w:rFonts w:ascii="Arial" w:hAnsi="Arial" w:cs="Arial"/>
                <w:sz w:val="20"/>
                <w:szCs w:val="20"/>
              </w:rPr>
              <w:t>:</w:t>
            </w:r>
            <w:r w:rsidR="008D2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2E4">
              <w:rPr>
                <w:rFonts w:ascii="Arial" w:hAnsi="Arial" w:cs="Arial"/>
                <w:sz w:val="20"/>
                <w:szCs w:val="20"/>
              </w:rPr>
              <w:t>equal opportunities,</w:t>
            </w:r>
            <w:r w:rsidR="00C50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2E4">
              <w:rPr>
                <w:rFonts w:ascii="Arial" w:hAnsi="Arial" w:cs="Arial"/>
                <w:sz w:val="20"/>
                <w:szCs w:val="20"/>
              </w:rPr>
              <w:t xml:space="preserve">race relations, disability, employment and health and safety. </w:t>
            </w:r>
          </w:p>
        </w:tc>
        <w:tc>
          <w:tcPr>
            <w:tcW w:w="567" w:type="dxa"/>
            <w:vAlign w:val="center"/>
          </w:tcPr>
          <w:p w:rsidR="006E1F6E" w:rsidRPr="006E1F6E" w:rsidRDefault="00C500AC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1</w:t>
            </w:r>
            <w:r w:rsidR="00DD7BE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998" w:type="dxa"/>
            <w:vAlign w:val="center"/>
          </w:tcPr>
          <w:p w:rsidR="006E1F6E" w:rsidRPr="008D273B" w:rsidRDefault="006E1F6E" w:rsidP="00F37A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73B">
              <w:rPr>
                <w:rFonts w:ascii="Arial" w:hAnsi="Arial" w:cs="Arial"/>
                <w:sz w:val="20"/>
                <w:szCs w:val="20"/>
              </w:rPr>
              <w:t xml:space="preserve">Proven track record in leading, </w:t>
            </w:r>
            <w:r w:rsidR="001D3434">
              <w:rPr>
                <w:rFonts w:ascii="Arial" w:hAnsi="Arial" w:cs="Arial"/>
                <w:sz w:val="20"/>
                <w:szCs w:val="20"/>
              </w:rPr>
              <w:t xml:space="preserve">mentoring, </w:t>
            </w:r>
            <w:r w:rsidRPr="008D273B">
              <w:rPr>
                <w:rFonts w:ascii="Arial" w:hAnsi="Arial" w:cs="Arial"/>
                <w:sz w:val="20"/>
                <w:szCs w:val="20"/>
              </w:rPr>
              <w:t>monitoring and managing staff</w:t>
            </w:r>
            <w:r w:rsidR="008D273B">
              <w:rPr>
                <w:rFonts w:ascii="Arial" w:hAnsi="Arial" w:cs="Arial"/>
                <w:sz w:val="20"/>
                <w:szCs w:val="20"/>
              </w:rPr>
              <w:t xml:space="preserve">, building </w:t>
            </w:r>
            <w:r w:rsidR="001D3434">
              <w:rPr>
                <w:rFonts w:ascii="Arial" w:hAnsi="Arial" w:cs="Arial"/>
                <w:sz w:val="20"/>
                <w:szCs w:val="20"/>
              </w:rPr>
              <w:t xml:space="preserve">high performance teams, </w:t>
            </w:r>
            <w:r w:rsidRPr="008D273B">
              <w:rPr>
                <w:rFonts w:ascii="Arial" w:hAnsi="Arial" w:cs="Arial"/>
                <w:sz w:val="20"/>
                <w:szCs w:val="20"/>
              </w:rPr>
              <w:t>implementing and managing change</w:t>
            </w:r>
            <w:r w:rsidR="00C500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  <w:tr w:rsidR="006E1F6E" w:rsidRPr="006E1F6E" w:rsidTr="00764B7B">
        <w:trPr>
          <w:trHeight w:val="454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1</w:t>
            </w:r>
            <w:r w:rsidR="00DD7BE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998" w:type="dxa"/>
            <w:vAlign w:val="center"/>
          </w:tcPr>
          <w:p w:rsidR="006E1F6E" w:rsidRPr="008D273B" w:rsidRDefault="006452E4" w:rsidP="00C500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>nowledge and experience of Child Protectio</w:t>
            </w:r>
            <w:r w:rsidR="001D3434">
              <w:rPr>
                <w:rFonts w:ascii="Arial" w:hAnsi="Arial" w:cs="Arial"/>
                <w:sz w:val="20"/>
                <w:szCs w:val="20"/>
              </w:rPr>
              <w:t>n, Safer Recruitment</w:t>
            </w:r>
            <w:proofErr w:type="gramStart"/>
            <w:r w:rsidR="00C500AC">
              <w:rPr>
                <w:rFonts w:ascii="Arial" w:hAnsi="Arial" w:cs="Arial"/>
                <w:sz w:val="20"/>
                <w:szCs w:val="20"/>
              </w:rPr>
              <w:t>,</w:t>
            </w:r>
            <w:r w:rsidR="001D3434">
              <w:rPr>
                <w:rFonts w:ascii="Arial" w:hAnsi="Arial" w:cs="Arial"/>
                <w:sz w:val="20"/>
                <w:szCs w:val="20"/>
              </w:rPr>
              <w:t xml:space="preserve">  Safeg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>uarding</w:t>
            </w:r>
            <w:proofErr w:type="gramEnd"/>
            <w:r w:rsidR="006E1F6E" w:rsidRPr="008D273B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  <w:r w:rsidR="00C500AC">
              <w:rPr>
                <w:rFonts w:ascii="Arial" w:hAnsi="Arial" w:cs="Arial"/>
                <w:sz w:val="20"/>
                <w:szCs w:val="20"/>
              </w:rPr>
              <w:t xml:space="preserve"> and Prevent.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Application form/</w:t>
            </w:r>
          </w:p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3A7F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1</w:t>
            </w:r>
            <w:r w:rsidR="00FB701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98" w:type="dxa"/>
            <w:vAlign w:val="center"/>
          </w:tcPr>
          <w:p w:rsidR="006E1F6E" w:rsidRPr="008D273B" w:rsidRDefault="006E1F6E" w:rsidP="006452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73B">
              <w:rPr>
                <w:rFonts w:ascii="Arial" w:hAnsi="Arial" w:cs="Arial"/>
                <w:sz w:val="20"/>
                <w:szCs w:val="20"/>
              </w:rPr>
              <w:t xml:space="preserve">Be articulate and approachable with excellent interpersonal </w:t>
            </w:r>
            <w:r w:rsidR="006452E4">
              <w:rPr>
                <w:rFonts w:ascii="Arial" w:hAnsi="Arial" w:cs="Arial"/>
                <w:sz w:val="20"/>
                <w:szCs w:val="20"/>
              </w:rPr>
              <w:t xml:space="preserve">skills and communication </w:t>
            </w:r>
            <w:r w:rsidRPr="008D273B">
              <w:rPr>
                <w:rFonts w:ascii="Arial" w:hAnsi="Arial" w:cs="Arial"/>
                <w:sz w:val="20"/>
                <w:szCs w:val="20"/>
              </w:rPr>
              <w:t>skills</w:t>
            </w:r>
            <w:r w:rsidR="006452E4">
              <w:rPr>
                <w:rFonts w:ascii="Arial" w:hAnsi="Arial" w:cs="Arial"/>
                <w:sz w:val="20"/>
                <w:szCs w:val="20"/>
              </w:rPr>
              <w:t xml:space="preserve"> across all media.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3A7F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1</w:t>
            </w:r>
            <w:r w:rsidR="00FB701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998" w:type="dxa"/>
            <w:vAlign w:val="center"/>
          </w:tcPr>
          <w:p w:rsidR="006E1F6E" w:rsidRPr="008D273B" w:rsidRDefault="006452E4" w:rsidP="00C500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strong, supportive relationships with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 xml:space="preserve">, students, </w:t>
            </w:r>
            <w:r w:rsidR="00C500AC" w:rsidRPr="008D273B">
              <w:rPr>
                <w:rFonts w:ascii="Arial" w:hAnsi="Arial" w:cs="Arial"/>
                <w:sz w:val="20"/>
                <w:szCs w:val="20"/>
              </w:rPr>
              <w:t>staff</w:t>
            </w:r>
            <w:r w:rsidR="00C500AC">
              <w:rPr>
                <w:rFonts w:ascii="Arial" w:hAnsi="Arial" w:cs="Arial"/>
                <w:sz w:val="20"/>
                <w:szCs w:val="20"/>
              </w:rPr>
              <w:t>,</w:t>
            </w:r>
            <w:r w:rsidR="00C500AC" w:rsidRPr="008D273B">
              <w:rPr>
                <w:rFonts w:ascii="Arial" w:hAnsi="Arial" w:cs="Arial"/>
                <w:sz w:val="20"/>
                <w:szCs w:val="20"/>
              </w:rPr>
              <w:t xml:space="preserve"> parents/carers, 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 xml:space="preserve">the wider </w:t>
            </w:r>
            <w:r w:rsidR="00C500A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6E1F6E" w:rsidRPr="008D273B">
              <w:rPr>
                <w:rFonts w:ascii="Arial" w:hAnsi="Arial" w:cs="Arial"/>
                <w:sz w:val="20"/>
                <w:szCs w:val="20"/>
              </w:rPr>
              <w:t>community</w:t>
            </w:r>
            <w:r w:rsidR="00C500AC">
              <w:rPr>
                <w:rFonts w:ascii="Arial" w:hAnsi="Arial" w:cs="Arial"/>
                <w:sz w:val="20"/>
                <w:szCs w:val="20"/>
              </w:rPr>
              <w:t>, other schools within the Trust and Governors.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6E1F6E" w:rsidP="003A7F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1</w:t>
            </w:r>
            <w:r w:rsidR="00FB701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998" w:type="dxa"/>
            <w:vAlign w:val="center"/>
          </w:tcPr>
          <w:p w:rsidR="006E1F6E" w:rsidRPr="008D273B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73B">
              <w:rPr>
                <w:rFonts w:ascii="Arial" w:hAnsi="Arial" w:cs="Arial"/>
                <w:sz w:val="20"/>
                <w:szCs w:val="20"/>
              </w:rPr>
              <w:t>Be a visible high profile role model</w:t>
            </w:r>
            <w:r w:rsidR="00C500AC">
              <w:rPr>
                <w:rFonts w:ascii="Arial" w:hAnsi="Arial" w:cs="Arial"/>
                <w:sz w:val="20"/>
                <w:szCs w:val="20"/>
              </w:rPr>
              <w:t>, leading by example,</w:t>
            </w:r>
            <w:r w:rsidRPr="008D273B">
              <w:rPr>
                <w:rFonts w:ascii="Arial" w:hAnsi="Arial" w:cs="Arial"/>
                <w:sz w:val="20"/>
                <w:szCs w:val="20"/>
              </w:rPr>
              <w:t xml:space="preserve"> with a professional approach that demands excellence, confidence, trust and respect of the School and wider community</w:t>
            </w:r>
            <w:r w:rsidR="00C500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shd w:val="clear" w:color="auto" w:fill="0070C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</w:t>
            </w:r>
          </w:p>
        </w:tc>
        <w:tc>
          <w:tcPr>
            <w:tcW w:w="10259" w:type="dxa"/>
            <w:gridSpan w:val="5"/>
            <w:shd w:val="clear" w:color="auto" w:fill="0070C0"/>
            <w:vAlign w:val="center"/>
          </w:tcPr>
          <w:p w:rsidR="006E1F6E" w:rsidRPr="006E1F6E" w:rsidRDefault="00D03C45" w:rsidP="00764B7B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  <w:t>STUDENTS</w:t>
            </w:r>
            <w:r w:rsidR="006E1F6E" w:rsidRPr="006E1F6E"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  <w:t xml:space="preserve"> AND STAFF</w:t>
            </w:r>
          </w:p>
        </w:tc>
      </w:tr>
      <w:tr w:rsidR="002E1B6D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2E1B6D" w:rsidRPr="006E1F6E" w:rsidRDefault="003A7F2D" w:rsidP="001E024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B701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998" w:type="dxa"/>
            <w:vAlign w:val="center"/>
          </w:tcPr>
          <w:p w:rsidR="002E1B6D" w:rsidRPr="006E1F6E" w:rsidRDefault="000A2D5D" w:rsidP="00F37AB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Raise aspirations </w:t>
            </w:r>
            <w:r w:rsidR="00F37ABB">
              <w:rPr>
                <w:rFonts w:ascii="Arial" w:hAnsi="Arial" w:cs="Arial"/>
                <w:sz w:val="20"/>
                <w:szCs w:val="20"/>
              </w:rPr>
              <w:t>and have a clear vision for excellence</w:t>
            </w:r>
            <w:r w:rsidR="001D3434">
              <w:rPr>
                <w:rFonts w:ascii="Arial" w:hAnsi="Arial" w:cs="Arial"/>
                <w:sz w:val="20"/>
                <w:szCs w:val="20"/>
              </w:rPr>
              <w:t>, providing targeting intervention to ensure every student reaches his /her potential.</w:t>
            </w:r>
          </w:p>
        </w:tc>
        <w:tc>
          <w:tcPr>
            <w:tcW w:w="567" w:type="dxa"/>
            <w:vAlign w:val="center"/>
          </w:tcPr>
          <w:p w:rsidR="002E1B6D" w:rsidRPr="006E1F6E" w:rsidRDefault="003A7F2D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2E1B6D" w:rsidRPr="006E1F6E" w:rsidRDefault="002E1B6D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2E1B6D" w:rsidRPr="006E1F6E" w:rsidRDefault="002E1B6D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E1B6D" w:rsidRPr="006E1F6E" w:rsidRDefault="002E1B6D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vAlign w:val="center"/>
          </w:tcPr>
          <w:p w:rsidR="006E1F6E" w:rsidRPr="006E1F6E" w:rsidRDefault="003A7F2D" w:rsidP="001E024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B701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98" w:type="dxa"/>
            <w:vAlign w:val="center"/>
          </w:tcPr>
          <w:p w:rsidR="00747E9F" w:rsidRPr="006E1F6E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E1F6E">
              <w:rPr>
                <w:rFonts w:ascii="Arial" w:hAnsi="Arial" w:cs="Arial"/>
                <w:sz w:val="20"/>
              </w:rPr>
              <w:t>Secu</w:t>
            </w:r>
            <w:r w:rsidR="00F37ABB">
              <w:rPr>
                <w:rFonts w:ascii="Arial" w:hAnsi="Arial" w:cs="Arial"/>
                <w:sz w:val="20"/>
              </w:rPr>
              <w:t xml:space="preserve">re excellent teaching through a </w:t>
            </w:r>
            <w:proofErr w:type="gramStart"/>
            <w:r w:rsidR="00F37ABB">
              <w:rPr>
                <w:rFonts w:ascii="Arial" w:hAnsi="Arial" w:cs="Arial"/>
                <w:sz w:val="20"/>
              </w:rPr>
              <w:t xml:space="preserve">collaborative </w:t>
            </w:r>
            <w:r w:rsidRPr="006E1F6E">
              <w:rPr>
                <w:rFonts w:ascii="Arial" w:hAnsi="Arial" w:cs="Arial"/>
                <w:sz w:val="20"/>
              </w:rPr>
              <w:t xml:space="preserve"> understanding</w:t>
            </w:r>
            <w:proofErr w:type="gramEnd"/>
            <w:r w:rsidRPr="006E1F6E">
              <w:rPr>
                <w:rFonts w:ascii="Arial" w:hAnsi="Arial" w:cs="Arial"/>
                <w:sz w:val="20"/>
              </w:rPr>
              <w:t xml:space="preserve">  of how students learn and of the core features of successful  classroom practice</w:t>
            </w:r>
            <w:r w:rsidR="00FB70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/>
                <w:bCs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E1F6E" w:rsidRPr="006E1F6E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6E1F6E">
              <w:rPr>
                <w:rFonts w:ascii="Arial" w:hAnsi="Arial" w:cs="Arial"/>
                <w:bCs/>
                <w:sz w:val="20"/>
              </w:rPr>
              <w:t>Letter/Interview</w:t>
            </w:r>
          </w:p>
        </w:tc>
      </w:tr>
    </w:tbl>
    <w:p w:rsidR="001845B0" w:rsidRDefault="001845B0">
      <w:r>
        <w:br w:type="page"/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998"/>
        <w:gridCol w:w="567"/>
        <w:gridCol w:w="567"/>
        <w:gridCol w:w="284"/>
        <w:gridCol w:w="1843"/>
      </w:tblGrid>
      <w:tr w:rsidR="006E1F6E" w:rsidRPr="006E1F6E" w:rsidTr="00764B7B">
        <w:trPr>
          <w:trHeight w:val="583"/>
          <w:jc w:val="center"/>
        </w:trPr>
        <w:tc>
          <w:tcPr>
            <w:tcW w:w="6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98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1F6E">
              <w:rPr>
                <w:rFonts w:ascii="Arial" w:hAnsi="Arial" w:cs="Arial"/>
                <w:b/>
                <w:bCs/>
                <w:sz w:val="18"/>
                <w:szCs w:val="20"/>
              </w:rPr>
              <w:t>CRITERIA</w:t>
            </w:r>
          </w:p>
        </w:tc>
        <w:tc>
          <w:tcPr>
            <w:tcW w:w="113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b w:val="0"/>
                <w:bCs w:val="0"/>
                <w:sz w:val="18"/>
                <w:szCs w:val="20"/>
                <w:lang w:val="en-GB"/>
              </w:rPr>
            </w:pPr>
            <w:r w:rsidRPr="006E1F6E">
              <w:rPr>
                <w:b w:val="0"/>
                <w:bCs w:val="0"/>
                <w:sz w:val="18"/>
                <w:szCs w:val="20"/>
                <w:lang w:val="en-GB"/>
              </w:rPr>
              <w:t>Essential/</w:t>
            </w:r>
          </w:p>
          <w:p w:rsidR="006E1F6E" w:rsidRPr="006E1F6E" w:rsidRDefault="006E1F6E" w:rsidP="00764B7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1F6E">
              <w:rPr>
                <w:rFonts w:ascii="Arial" w:hAnsi="Arial" w:cs="Arial"/>
                <w:sz w:val="18"/>
                <w:szCs w:val="20"/>
              </w:rPr>
              <w:t>Desirable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6E1F6E" w:rsidRDefault="006E1F6E" w:rsidP="00764B7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E1F6E" w:rsidRPr="006E1F6E" w:rsidRDefault="006E1F6E" w:rsidP="00764B7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E1F6E">
              <w:rPr>
                <w:rFonts w:ascii="Arial" w:hAnsi="Arial" w:cs="Arial"/>
                <w:b/>
                <w:bCs/>
                <w:sz w:val="18"/>
                <w:szCs w:val="20"/>
              </w:rPr>
              <w:t>Where assessed</w:t>
            </w:r>
          </w:p>
        </w:tc>
      </w:tr>
      <w:tr w:rsidR="006E1F6E" w:rsidRPr="006E1F6E" w:rsidTr="00764B7B">
        <w:trPr>
          <w:trHeight w:val="304"/>
          <w:jc w:val="center"/>
        </w:trPr>
        <w:tc>
          <w:tcPr>
            <w:tcW w:w="6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98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bCs w:val="0"/>
                <w:sz w:val="18"/>
                <w:szCs w:val="20"/>
                <w:lang w:val="en-GB"/>
              </w:rPr>
            </w:pPr>
            <w:r w:rsidRPr="006E1F6E">
              <w:rPr>
                <w:bCs w:val="0"/>
                <w:sz w:val="18"/>
                <w:szCs w:val="20"/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pStyle w:val="Heading9"/>
              <w:ind w:left="0" w:right="0"/>
              <w:rPr>
                <w:bCs w:val="0"/>
                <w:sz w:val="18"/>
                <w:szCs w:val="20"/>
                <w:lang w:val="en-GB"/>
              </w:rPr>
            </w:pPr>
            <w:r w:rsidRPr="006E1F6E">
              <w:rPr>
                <w:bCs w:val="0"/>
                <w:sz w:val="18"/>
                <w:szCs w:val="20"/>
                <w:lang w:val="en-GB"/>
              </w:rPr>
              <w:t>D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6E1F6E" w:rsidRDefault="006E1F6E" w:rsidP="00764B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452E4" w:rsidRPr="00747E9F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Default="00FB7013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Default="006452E4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inspirational lead</w:t>
            </w:r>
            <w:r w:rsidR="00AC47F6">
              <w:rPr>
                <w:rFonts w:ascii="Arial" w:hAnsi="Arial" w:cs="Arial"/>
                <w:sz w:val="20"/>
                <w:szCs w:val="20"/>
              </w:rPr>
              <w:t>ership which imparts confidence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motivates students, staff, and parents.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Pr="00747E9F" w:rsidRDefault="00FB701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Pr="00747E9F" w:rsidRDefault="006452E4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452E4" w:rsidRPr="00747E9F" w:rsidRDefault="006452E4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Default="00FB7013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Letter/ Interview</w:t>
            </w:r>
          </w:p>
        </w:tc>
      </w:tr>
      <w:tr w:rsidR="006452E4" w:rsidRPr="00747E9F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Default="00FB7013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Default="00AC47F6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</w:t>
            </w:r>
            <w:r w:rsidR="006452E4">
              <w:rPr>
                <w:rFonts w:ascii="Arial" w:hAnsi="Arial" w:cs="Arial"/>
                <w:sz w:val="20"/>
                <w:szCs w:val="20"/>
              </w:rPr>
              <w:t>ment to the school’s vision, values and ethos and a celebration of its’ achievements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Pr="00747E9F" w:rsidRDefault="006452E4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Pr="00747E9F" w:rsidRDefault="006452E4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452E4" w:rsidRPr="00747E9F" w:rsidRDefault="006452E4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452E4" w:rsidRPr="00747E9F" w:rsidRDefault="006452E4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Letter/ Interview</w:t>
            </w:r>
          </w:p>
        </w:tc>
      </w:tr>
      <w:tr w:rsidR="006E1F6E" w:rsidRPr="00747E9F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DD7BE4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1D3434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xperience of positive behaviour management and developing a student focused, inclusive and effective learning environment so that behaviour and attendance are </w:t>
            </w:r>
            <w:r w:rsidR="00C500AC">
              <w:rPr>
                <w:rFonts w:ascii="Arial" w:hAnsi="Arial" w:cs="Arial"/>
                <w:sz w:val="20"/>
                <w:szCs w:val="20"/>
              </w:rPr>
              <w:t xml:space="preserve">robustly good / 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>outstanding</w:t>
            </w:r>
            <w:r w:rsidR="00C500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EC025A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DD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1D3434" w:rsidP="003A7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xperience of curriculum development along with an understanding of the issues associated with choice and flexibility needed to 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personalised 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6E1F6E" w:rsidRPr="00747E9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Year 7 through to the </w:t>
            </w:r>
            <w:r w:rsidR="00637F10" w:rsidRPr="00747E9F">
              <w:rPr>
                <w:rFonts w:ascii="Arial" w:hAnsi="Arial" w:cs="Arial"/>
                <w:sz w:val="20"/>
                <w:szCs w:val="20"/>
              </w:rPr>
              <w:t>Year 11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1F6E" w:rsidRPr="00747E9F" w:rsidRDefault="00EC025A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Demand ambitious standards for all students, overcoming disadvantage and advancing equality, instilling a strong sense of accountability in staff for the impact of their work on student outcomes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3A7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 xml:space="preserve">Successful experience of the implementation of effective assessment procedures and an understanding of assessment for 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 xml:space="preserve">and of </w:t>
            </w:r>
            <w:r w:rsidRPr="00747E9F">
              <w:rPr>
                <w:rFonts w:ascii="Arial" w:hAnsi="Arial" w:cs="Arial"/>
                <w:sz w:val="20"/>
                <w:szCs w:val="20"/>
              </w:rPr>
              <w:t xml:space="preserve">learning  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1F0661">
        <w:trPr>
          <w:trHeight w:val="290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Evidence of achieving a safe, secure and healthy school environment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1F0661">
        <w:trPr>
          <w:trHeight w:val="407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Appreciate the importance of a work life balance for all staff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D03C45" w:rsidRPr="00747E9F" w:rsidTr="00764B7B">
        <w:trPr>
          <w:trHeight w:val="454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B856F6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B856F6" w:rsidP="00AC481E">
            <w:pPr>
              <w:spacing w:after="0" w:line="240" w:lineRule="auto"/>
              <w:ind w:left="-43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926ABD">
              <w:rPr>
                <w:rFonts w:ascii="Arial" w:hAnsi="Arial" w:cs="Arial"/>
                <w:sz w:val="20"/>
                <w:szCs w:val="20"/>
              </w:rPr>
              <w:t xml:space="preserve">robust appraisal and </w:t>
            </w:r>
            <w:r w:rsidRPr="00747E9F">
              <w:rPr>
                <w:rFonts w:ascii="Arial" w:hAnsi="Arial" w:cs="Arial"/>
                <w:sz w:val="20"/>
                <w:szCs w:val="20"/>
              </w:rPr>
              <w:t xml:space="preserve">performance management </w:t>
            </w:r>
            <w:r w:rsidR="00926ABD">
              <w:rPr>
                <w:rFonts w:ascii="Arial" w:hAnsi="Arial" w:cs="Arial"/>
                <w:sz w:val="20"/>
                <w:szCs w:val="20"/>
              </w:rPr>
              <w:t xml:space="preserve">of all staff, </w:t>
            </w:r>
            <w:r w:rsidR="00AC481E">
              <w:rPr>
                <w:rFonts w:ascii="Arial" w:hAnsi="Arial" w:cs="Arial"/>
                <w:sz w:val="20"/>
                <w:szCs w:val="20"/>
              </w:rPr>
              <w:t xml:space="preserve">developing staff through </w:t>
            </w:r>
            <w:r w:rsidRPr="00747E9F">
              <w:rPr>
                <w:rFonts w:ascii="Arial" w:hAnsi="Arial" w:cs="Arial"/>
                <w:sz w:val="20"/>
                <w:szCs w:val="20"/>
              </w:rPr>
              <w:t>continuing professional development</w:t>
            </w:r>
            <w:r w:rsidR="00AC481E">
              <w:rPr>
                <w:rFonts w:ascii="Arial" w:hAnsi="Arial" w:cs="Arial"/>
                <w:sz w:val="20"/>
                <w:szCs w:val="20"/>
              </w:rPr>
              <w:t>, mentoring.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5040B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3C45" w:rsidRPr="00747E9F" w:rsidRDefault="00D03C45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D03C45" w:rsidRPr="00747E9F" w:rsidRDefault="00D03C45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133EC8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D03C45" w:rsidRPr="00747E9F" w:rsidTr="001F0661">
        <w:trPr>
          <w:trHeight w:val="378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B856F6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1D3434" w:rsidP="001F0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>eadership of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involvement in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25A" w:rsidRPr="00747E9F">
              <w:rPr>
                <w:rFonts w:ascii="Arial" w:hAnsi="Arial" w:cs="Arial"/>
                <w:sz w:val="20"/>
                <w:szCs w:val="20"/>
              </w:rPr>
              <w:t xml:space="preserve">staff recruitment, appointment and </w:t>
            </w:r>
            <w:r w:rsidR="00B856F6" w:rsidRPr="00747E9F">
              <w:rPr>
                <w:rFonts w:ascii="Arial" w:hAnsi="Arial" w:cs="Arial"/>
                <w:sz w:val="20"/>
                <w:szCs w:val="20"/>
              </w:rPr>
              <w:t>induction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5040B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3C45" w:rsidRPr="00747E9F" w:rsidRDefault="00D03C45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D03C45" w:rsidRPr="00747E9F" w:rsidRDefault="00D03C45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133EC8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D03C45" w:rsidRPr="00747E9F" w:rsidTr="00764B7B">
        <w:trPr>
          <w:trHeight w:val="454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B856F6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B856F6" w:rsidP="00747E9F">
            <w:pPr>
              <w:spacing w:after="0" w:line="240" w:lineRule="auto"/>
              <w:ind w:left="-43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Understanding of safer recruitment and child protection procedures and the ability to ensure their implementation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5040B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3C45" w:rsidRPr="00747E9F" w:rsidRDefault="00D03C45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D03C45" w:rsidRPr="00747E9F" w:rsidRDefault="00D03C45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133EC8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D03C45" w:rsidRPr="00747E9F" w:rsidTr="00764B7B">
        <w:trPr>
          <w:trHeight w:val="454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133EC8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2</w:t>
            </w:r>
            <w:r w:rsidR="00DD7B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B856F6" w:rsidP="00B856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Understanding of how financial and resource management enable a school to achieve its educational priorities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5040B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3C45" w:rsidRPr="00747E9F" w:rsidRDefault="00D03C45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</w:tcPr>
          <w:p w:rsidR="00D03C45" w:rsidRPr="00747E9F" w:rsidRDefault="00D03C45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03C45" w:rsidRPr="00747E9F" w:rsidRDefault="00133EC8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6E1F6E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6E1F6E" w:rsidRPr="006E1F6E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6E1F6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>D</w:t>
            </w:r>
          </w:p>
        </w:tc>
        <w:tc>
          <w:tcPr>
            <w:tcW w:w="10259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6E1F6E" w:rsidRPr="006E1F6E" w:rsidRDefault="00EC025A" w:rsidP="00764B7B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  <w:u w:val="single"/>
              </w:rPr>
              <w:t>ACCOUNTABILITY</w:t>
            </w:r>
          </w:p>
        </w:tc>
      </w:tr>
      <w:tr w:rsidR="006E1F6E" w:rsidRPr="00747E9F" w:rsidTr="00764B7B">
        <w:trPr>
          <w:trHeight w:val="820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DD7BE4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FB7013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>vidence of highly developed skills in perfor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 xml:space="preserve">mance management, recognising 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>high performance and tackling underperformance through to resolution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764B7B">
        <w:trPr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133EC8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 w:rsidR="00DD7B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1D3434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xperience of effective strategic financial and resource management to achieve educational priorities and ensure efficiency and </w:t>
            </w:r>
            <w:proofErr w:type="gramStart"/>
            <w:r w:rsidR="006E1F6E" w:rsidRPr="00747E9F">
              <w:rPr>
                <w:rFonts w:ascii="Arial" w:hAnsi="Arial" w:cs="Arial"/>
                <w:sz w:val="20"/>
                <w:szCs w:val="20"/>
              </w:rPr>
              <w:t>value  for</w:t>
            </w:r>
            <w:proofErr w:type="gramEnd"/>
            <w:r w:rsidR="006E1F6E" w:rsidRPr="00747E9F">
              <w:rPr>
                <w:rFonts w:ascii="Arial" w:hAnsi="Arial" w:cs="Arial"/>
                <w:sz w:val="20"/>
                <w:szCs w:val="20"/>
              </w:rPr>
              <w:t xml:space="preserve"> money</w:t>
            </w:r>
            <w:r w:rsidR="00FB7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5040B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764B7B">
        <w:trPr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133EC8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 w:rsidR="00DD7B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3A7F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Proven successful exper</w:t>
            </w:r>
            <w:r w:rsidR="00FB7013">
              <w:rPr>
                <w:rFonts w:ascii="Arial" w:hAnsi="Arial" w:cs="Arial"/>
                <w:sz w:val="20"/>
                <w:szCs w:val="20"/>
              </w:rPr>
              <w:t>ience of school self-evaluation</w:t>
            </w:r>
            <w:r w:rsidR="001D3434">
              <w:rPr>
                <w:rFonts w:ascii="Arial" w:hAnsi="Arial" w:cs="Arial"/>
                <w:sz w:val="20"/>
                <w:szCs w:val="20"/>
              </w:rPr>
              <w:t>,</w:t>
            </w:r>
            <w:r w:rsidR="00FB7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 xml:space="preserve">school improvement </w:t>
            </w:r>
            <w:r w:rsidR="00FB7013">
              <w:rPr>
                <w:rFonts w:ascii="Arial" w:hAnsi="Arial" w:cs="Arial"/>
                <w:sz w:val="20"/>
                <w:szCs w:val="20"/>
              </w:rPr>
              <w:t>and accountability.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A54D09" w:rsidRPr="00747E9F" w:rsidTr="00764B7B">
        <w:trPr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4D09" w:rsidRPr="00747E9F" w:rsidRDefault="00A54D09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70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4D09" w:rsidRDefault="00A54D09" w:rsidP="00A54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strategically and collabor</w:t>
            </w:r>
            <w:r w:rsidR="00FB7013">
              <w:rPr>
                <w:rFonts w:ascii="Arial" w:hAnsi="Arial" w:cs="Arial"/>
                <w:sz w:val="20"/>
                <w:szCs w:val="20"/>
              </w:rPr>
              <w:t>atively within an Academy Trust.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4D09" w:rsidRPr="00747E9F" w:rsidRDefault="00A54D09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4D09" w:rsidRPr="00747E9F" w:rsidRDefault="00A54D09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A54D09" w:rsidRPr="00747E9F" w:rsidRDefault="00A54D09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54D09" w:rsidRPr="00747E9F" w:rsidRDefault="002A4290" w:rsidP="00764B7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6E1F6E" w:rsidRPr="00747E9F" w:rsidTr="00764B7B">
        <w:trPr>
          <w:trHeight w:val="411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 w:rsidR="00FB70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Proven ability to plan strategically with the expertise to deliver and to comm</w:t>
            </w:r>
            <w:r w:rsidR="003A7F2D" w:rsidRPr="00747E9F">
              <w:rPr>
                <w:rFonts w:ascii="Arial" w:hAnsi="Arial" w:cs="Arial"/>
                <w:sz w:val="20"/>
                <w:szCs w:val="20"/>
              </w:rPr>
              <w:t>unicate compellingly the School</w:t>
            </w:r>
            <w:r w:rsidRPr="00747E9F">
              <w:rPr>
                <w:rFonts w:ascii="Arial" w:hAnsi="Arial" w:cs="Arial"/>
                <w:sz w:val="20"/>
                <w:szCs w:val="20"/>
              </w:rPr>
              <w:t>’s vision and drive the strategic leadership, empowering all students and staff to excel</w:t>
            </w:r>
            <w:r w:rsidR="00FB70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5040B3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6E1F6E" w:rsidRPr="00747E9F" w:rsidRDefault="006E1F6E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6E1F6E" w:rsidRPr="00747E9F" w:rsidRDefault="006E1F6E" w:rsidP="00764B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Letter/Interview</w:t>
            </w:r>
          </w:p>
        </w:tc>
      </w:tr>
      <w:tr w:rsidR="00A32638" w:rsidRPr="006E1F6E" w:rsidTr="00764B7B">
        <w:trPr>
          <w:trHeight w:val="49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A32638" w:rsidRPr="006E1F6E" w:rsidRDefault="00A32638" w:rsidP="00764B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</w:p>
        </w:tc>
        <w:tc>
          <w:tcPr>
            <w:tcW w:w="10259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A32638" w:rsidRPr="006E1F6E" w:rsidRDefault="00A32638" w:rsidP="00A32638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  <w:u w:val="single"/>
              </w:rPr>
              <w:t>PERSONAL QUALITIES AND ATTRIBUTES</w:t>
            </w:r>
          </w:p>
        </w:tc>
      </w:tr>
      <w:tr w:rsidR="004131D2" w:rsidRPr="00747E9F" w:rsidTr="00764B7B">
        <w:trPr>
          <w:trHeight w:val="411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31D2" w:rsidRDefault="004131D2" w:rsidP="00C500A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926ABD">
              <w:rPr>
                <w:rFonts w:ascii="Arial" w:hAnsi="Arial" w:cs="Arial"/>
                <w:sz w:val="20"/>
              </w:rPr>
              <w:t>Be proactive, innovative and versatile with a high level of drive, energy and enthusiasm necessary to effectively deliver common goals</w:t>
            </w:r>
            <w:r>
              <w:rPr>
                <w:rFonts w:ascii="Arial" w:hAnsi="Arial" w:cs="Arial"/>
                <w:sz w:val="20"/>
              </w:rPr>
              <w:t xml:space="preserve"> and bring about improvements.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ABD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926ABD" w:rsidRDefault="004131D2" w:rsidP="008026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6ABD">
              <w:rPr>
                <w:rFonts w:ascii="Arial" w:hAnsi="Arial" w:cs="Arial"/>
                <w:bCs/>
                <w:sz w:val="20"/>
                <w:szCs w:val="20"/>
              </w:rPr>
              <w:t>Interview</w:t>
            </w:r>
          </w:p>
        </w:tc>
      </w:tr>
      <w:tr w:rsidR="004131D2" w:rsidRPr="00747E9F" w:rsidTr="001F0661">
        <w:trPr>
          <w:trHeight w:val="335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F0661" w:rsidRPr="00747E9F" w:rsidRDefault="004131D2" w:rsidP="00AC47F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prioritise, time manage and </w:t>
            </w:r>
            <w:r w:rsidR="00AC47F6">
              <w:rPr>
                <w:rFonts w:ascii="Arial" w:hAnsi="Arial" w:cs="Arial"/>
                <w:sz w:val="20"/>
              </w:rPr>
              <w:t xml:space="preserve">delegate </w:t>
            </w:r>
            <w:r>
              <w:rPr>
                <w:rFonts w:ascii="Arial" w:hAnsi="Arial" w:cs="Arial"/>
                <w:sz w:val="20"/>
              </w:rPr>
              <w:t>effective</w:t>
            </w:r>
            <w:r w:rsidR="00AC47F6">
              <w:rPr>
                <w:rFonts w:ascii="Arial" w:hAnsi="Arial" w:cs="Arial"/>
                <w:sz w:val="20"/>
              </w:rPr>
              <w:t>ly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2A4290" w:rsidP="00C316D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Interview</w:t>
            </w:r>
          </w:p>
        </w:tc>
      </w:tr>
      <w:tr w:rsidR="004131D2" w:rsidRPr="00747E9F" w:rsidTr="001F0661">
        <w:trPr>
          <w:trHeight w:val="269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31D2" w:rsidRPr="00747E9F" w:rsidRDefault="004131D2" w:rsidP="00A326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7E9F">
              <w:rPr>
                <w:rFonts w:ascii="Arial" w:hAnsi="Arial" w:cs="Arial"/>
                <w:sz w:val="20"/>
              </w:rPr>
              <w:t xml:space="preserve">Inspires respect, self motivated  and well organised 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 xml:space="preserve">Interview </w:t>
            </w:r>
          </w:p>
        </w:tc>
      </w:tr>
      <w:tr w:rsidR="004131D2" w:rsidRPr="00747E9F" w:rsidTr="00764B7B">
        <w:trPr>
          <w:trHeight w:val="411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31D2" w:rsidRPr="00747E9F" w:rsidRDefault="004131D2" w:rsidP="00A326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7E9F">
              <w:rPr>
                <w:rFonts w:ascii="Arial" w:hAnsi="Arial" w:cs="Arial"/>
                <w:sz w:val="20"/>
              </w:rPr>
              <w:t>Resilient, tenacious and works effectively under pressure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Cs/>
                <w:sz w:val="20"/>
                <w:szCs w:val="20"/>
              </w:rPr>
              <w:t>Interview / references</w:t>
            </w:r>
          </w:p>
        </w:tc>
      </w:tr>
      <w:tr w:rsidR="004131D2" w:rsidRPr="00747E9F" w:rsidTr="00764B7B">
        <w:trPr>
          <w:trHeight w:val="411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E9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31D2" w:rsidRPr="00747E9F" w:rsidRDefault="004131D2" w:rsidP="00E34D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7E9F">
              <w:rPr>
                <w:rFonts w:ascii="Arial" w:hAnsi="Arial" w:cs="Arial"/>
                <w:sz w:val="20"/>
              </w:rPr>
              <w:t>In</w:t>
            </w:r>
            <w:r w:rsidR="00E34DF2">
              <w:rPr>
                <w:rFonts w:ascii="Arial" w:hAnsi="Arial" w:cs="Arial"/>
                <w:sz w:val="20"/>
              </w:rPr>
              <w:t xml:space="preserve">spirational leadership with high impact 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E34DF2" w:rsidP="00A326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Letter/ Interview / R</w:t>
            </w:r>
            <w:r w:rsidR="004131D2" w:rsidRPr="00747E9F">
              <w:rPr>
                <w:rFonts w:ascii="Arial" w:hAnsi="Arial" w:cs="Arial"/>
                <w:bCs/>
                <w:sz w:val="20"/>
                <w:szCs w:val="20"/>
              </w:rPr>
              <w:t>eferences</w:t>
            </w:r>
          </w:p>
        </w:tc>
      </w:tr>
      <w:tr w:rsidR="004131D2" w:rsidRPr="00747E9F" w:rsidTr="00764B7B">
        <w:trPr>
          <w:trHeight w:val="411"/>
          <w:jc w:val="center"/>
        </w:trPr>
        <w:tc>
          <w:tcPr>
            <w:tcW w:w="6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31D2" w:rsidRPr="00747E9F" w:rsidRDefault="004131D2" w:rsidP="00A326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7E9F">
              <w:rPr>
                <w:rFonts w:ascii="Arial" w:hAnsi="Arial" w:cs="Arial"/>
                <w:sz w:val="20"/>
              </w:rPr>
              <w:t>Decisive with sound judgement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E9F">
              <w:rPr>
                <w:rFonts w:ascii="Arial" w:hAnsi="Arial" w:cs="Arial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00"/>
            <w:vAlign w:val="center"/>
          </w:tcPr>
          <w:p w:rsidR="004131D2" w:rsidRPr="00747E9F" w:rsidRDefault="004131D2" w:rsidP="00A326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4131D2" w:rsidRPr="00747E9F" w:rsidRDefault="00E34DF2" w:rsidP="00A326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Interview / R</w:t>
            </w:r>
            <w:r w:rsidR="004131D2" w:rsidRPr="00747E9F">
              <w:rPr>
                <w:rFonts w:ascii="Arial" w:hAnsi="Arial" w:cs="Arial"/>
                <w:bCs/>
                <w:sz w:val="20"/>
                <w:szCs w:val="20"/>
              </w:rPr>
              <w:t>eferences</w:t>
            </w:r>
          </w:p>
        </w:tc>
      </w:tr>
    </w:tbl>
    <w:p w:rsidR="00624249" w:rsidRPr="00747E9F" w:rsidRDefault="00624249" w:rsidP="004D0233">
      <w:pPr>
        <w:tabs>
          <w:tab w:val="left" w:pos="7776"/>
        </w:tabs>
      </w:pPr>
    </w:p>
    <w:sectPr w:rsidR="00624249" w:rsidRPr="00747E9F" w:rsidSect="00AC481E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2B" w:rsidRDefault="007F632B" w:rsidP="00133EC8">
      <w:pPr>
        <w:spacing w:after="0" w:line="240" w:lineRule="auto"/>
      </w:pPr>
      <w:r>
        <w:separator/>
      </w:r>
    </w:p>
  </w:endnote>
  <w:endnote w:type="continuationSeparator" w:id="0">
    <w:p w:rsidR="007F632B" w:rsidRDefault="007F632B" w:rsidP="0013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10594"/>
      <w:docPartObj>
        <w:docPartGallery w:val="Page Numbers (Bottom of Page)"/>
        <w:docPartUnique/>
      </w:docPartObj>
    </w:sdtPr>
    <w:sdtContent>
      <w:p w:rsidR="006452E4" w:rsidRDefault="00F01E4A">
        <w:pPr>
          <w:pStyle w:val="Footer"/>
          <w:jc w:val="center"/>
        </w:pPr>
        <w:fldSimple w:instr=" PAGE   \* MERGEFORMAT ">
          <w:r w:rsidR="00DC167E">
            <w:rPr>
              <w:noProof/>
            </w:rPr>
            <w:t>1</w:t>
          </w:r>
        </w:fldSimple>
      </w:p>
    </w:sdtContent>
  </w:sdt>
  <w:p w:rsidR="006452E4" w:rsidRDefault="00645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2B" w:rsidRDefault="007F632B" w:rsidP="00133EC8">
      <w:pPr>
        <w:spacing w:after="0" w:line="240" w:lineRule="auto"/>
      </w:pPr>
      <w:r>
        <w:separator/>
      </w:r>
    </w:p>
  </w:footnote>
  <w:footnote w:type="continuationSeparator" w:id="0">
    <w:p w:rsidR="007F632B" w:rsidRDefault="007F632B" w:rsidP="0013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CF4"/>
    <w:multiLevelType w:val="hybridMultilevel"/>
    <w:tmpl w:val="BCD0F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C5C3B"/>
    <w:multiLevelType w:val="hybridMultilevel"/>
    <w:tmpl w:val="4C908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D724F"/>
    <w:multiLevelType w:val="hybridMultilevel"/>
    <w:tmpl w:val="2628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6E"/>
    <w:rsid w:val="00035A7D"/>
    <w:rsid w:val="000A2D5D"/>
    <w:rsid w:val="00133EC8"/>
    <w:rsid w:val="001845B0"/>
    <w:rsid w:val="001D3434"/>
    <w:rsid w:val="001E0240"/>
    <w:rsid w:val="001F0661"/>
    <w:rsid w:val="00233755"/>
    <w:rsid w:val="00253A72"/>
    <w:rsid w:val="002A4290"/>
    <w:rsid w:val="002E1B6D"/>
    <w:rsid w:val="003A7F2D"/>
    <w:rsid w:val="004131D2"/>
    <w:rsid w:val="004312A7"/>
    <w:rsid w:val="004C5BA4"/>
    <w:rsid w:val="004D0233"/>
    <w:rsid w:val="005040B3"/>
    <w:rsid w:val="0059414A"/>
    <w:rsid w:val="00624249"/>
    <w:rsid w:val="00637F10"/>
    <w:rsid w:val="006452E4"/>
    <w:rsid w:val="006577FE"/>
    <w:rsid w:val="006C3B01"/>
    <w:rsid w:val="006E1F6E"/>
    <w:rsid w:val="00747E9F"/>
    <w:rsid w:val="00764B7B"/>
    <w:rsid w:val="007F632B"/>
    <w:rsid w:val="00830999"/>
    <w:rsid w:val="0086557A"/>
    <w:rsid w:val="00895B9C"/>
    <w:rsid w:val="008B204E"/>
    <w:rsid w:val="008D273B"/>
    <w:rsid w:val="00926ABD"/>
    <w:rsid w:val="00A066F2"/>
    <w:rsid w:val="00A22286"/>
    <w:rsid w:val="00A32638"/>
    <w:rsid w:val="00A54D09"/>
    <w:rsid w:val="00A67D98"/>
    <w:rsid w:val="00A71FA7"/>
    <w:rsid w:val="00AB1B6F"/>
    <w:rsid w:val="00AB7C7F"/>
    <w:rsid w:val="00AC47F6"/>
    <w:rsid w:val="00AC481E"/>
    <w:rsid w:val="00AF7866"/>
    <w:rsid w:val="00B856F6"/>
    <w:rsid w:val="00C316D9"/>
    <w:rsid w:val="00C500AC"/>
    <w:rsid w:val="00D03C45"/>
    <w:rsid w:val="00DC167E"/>
    <w:rsid w:val="00DD7BE4"/>
    <w:rsid w:val="00E25BBE"/>
    <w:rsid w:val="00E34DF2"/>
    <w:rsid w:val="00E829B0"/>
    <w:rsid w:val="00E85300"/>
    <w:rsid w:val="00EC025A"/>
    <w:rsid w:val="00EE1722"/>
    <w:rsid w:val="00F01E4A"/>
    <w:rsid w:val="00F37ABB"/>
    <w:rsid w:val="00F948A9"/>
    <w:rsid w:val="00F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6E"/>
  </w:style>
  <w:style w:type="paragraph" w:styleId="Heading9">
    <w:name w:val="heading 9"/>
    <w:basedOn w:val="Normal"/>
    <w:next w:val="Normal"/>
    <w:link w:val="Heading9Char"/>
    <w:uiPriority w:val="99"/>
    <w:qFormat/>
    <w:rsid w:val="006E1F6E"/>
    <w:pPr>
      <w:keepNext/>
      <w:spacing w:after="0" w:line="240" w:lineRule="auto"/>
      <w:ind w:left="113" w:right="113"/>
      <w:jc w:val="center"/>
      <w:outlineLvl w:val="8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6E1F6E"/>
    <w:rPr>
      <w:rFonts w:ascii="Arial" w:eastAsia="Times New Roman" w:hAnsi="Arial" w:cs="Arial"/>
      <w:b/>
      <w:bCs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638"/>
    <w:pPr>
      <w:ind w:left="720"/>
      <w:contextualSpacing/>
    </w:pPr>
    <w:rPr>
      <w:rFonts w:ascii="Book Antiqua" w:hAnsi="Book Antiqu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EC8"/>
  </w:style>
  <w:style w:type="paragraph" w:styleId="Footer">
    <w:name w:val="footer"/>
    <w:basedOn w:val="Normal"/>
    <w:link w:val="FooterChar"/>
    <w:uiPriority w:val="99"/>
    <w:unhideWhenUsed/>
    <w:rsid w:val="0013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balpierpoint</dc:creator>
  <cp:lastModifiedBy>balpierpoint</cp:lastModifiedBy>
  <cp:revision>3</cp:revision>
  <cp:lastPrinted>2017-09-07T21:59:00Z</cp:lastPrinted>
  <dcterms:created xsi:type="dcterms:W3CDTF">2017-09-14T12:24:00Z</dcterms:created>
  <dcterms:modified xsi:type="dcterms:W3CDTF">2017-09-15T08:44:00Z</dcterms:modified>
</cp:coreProperties>
</file>