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BDB" w:rsidRPr="00EE5488" w:rsidRDefault="00E14BDB" w:rsidP="00EE5488">
      <w:pPr>
        <w:pStyle w:val="BodyText"/>
        <w:jc w:val="center"/>
        <w:rPr>
          <w:rFonts w:ascii="Futura Std Medium" w:hAnsi="Futura Std Medium"/>
          <w:b/>
          <w:szCs w:val="22"/>
        </w:rPr>
      </w:pPr>
      <w:r w:rsidRPr="00EE5488">
        <w:rPr>
          <w:rFonts w:ascii="Futura Std Medium" w:hAnsi="Futura Std Medium"/>
          <w:noProof/>
          <w:szCs w:val="22"/>
          <w:lang w:val="en-GB" w:eastAsia="en-GB"/>
        </w:rPr>
        <w:drawing>
          <wp:inline distT="0" distB="0" distL="0" distR="0" wp14:anchorId="2DDB2F3B" wp14:editId="4CAFB849">
            <wp:extent cx="1790065" cy="596900"/>
            <wp:effectExtent l="0" t="0" r="63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0065" cy="596900"/>
                    </a:xfrm>
                    <a:prstGeom prst="rect">
                      <a:avLst/>
                    </a:prstGeom>
                  </pic:spPr>
                </pic:pic>
              </a:graphicData>
            </a:graphic>
          </wp:inline>
        </w:drawing>
      </w:r>
    </w:p>
    <w:p w:rsidR="00E14BDB" w:rsidRPr="00EE5488" w:rsidRDefault="00E14BDB" w:rsidP="00EE5488">
      <w:pPr>
        <w:pStyle w:val="BodyText"/>
        <w:jc w:val="center"/>
        <w:rPr>
          <w:rFonts w:ascii="Futura Std Medium" w:hAnsi="Futura Std Medium"/>
          <w:b/>
          <w:szCs w:val="22"/>
        </w:rPr>
      </w:pPr>
      <w:r w:rsidRPr="00EE5488">
        <w:rPr>
          <w:rFonts w:ascii="Futura Std Medium" w:hAnsi="Futura Std Medium"/>
          <w:b/>
          <w:szCs w:val="22"/>
        </w:rPr>
        <w:t>JOB DESCRIPTION – DEVELOPMENT MANAGER</w:t>
      </w:r>
    </w:p>
    <w:p w:rsidR="00E14BDB" w:rsidRPr="00EE5488" w:rsidRDefault="00E14BDB" w:rsidP="00EE5488">
      <w:pPr>
        <w:pStyle w:val="BodyText"/>
        <w:jc w:val="center"/>
        <w:rPr>
          <w:rFonts w:ascii="Futura Std Medium" w:hAnsi="Futura Std Medium"/>
          <w:b/>
          <w:szCs w:val="22"/>
        </w:rPr>
      </w:pPr>
    </w:p>
    <w:p w:rsidR="00E14BDB" w:rsidRPr="00EE5488" w:rsidRDefault="00E14BDB" w:rsidP="00EE5488">
      <w:pPr>
        <w:jc w:val="both"/>
        <w:rPr>
          <w:rFonts w:ascii="Futura Std Medium" w:hAnsi="Futura Std Medium"/>
          <w:bCs/>
          <w:snapToGrid w:val="0"/>
          <w:sz w:val="22"/>
          <w:szCs w:val="22"/>
          <w:lang w:val="en-GB"/>
        </w:rPr>
      </w:pPr>
      <w:r w:rsidRPr="00EE5488">
        <w:rPr>
          <w:rFonts w:ascii="Futura Std Medium" w:hAnsi="Futura Std Medium"/>
          <w:b/>
          <w:bCs/>
          <w:snapToGrid w:val="0"/>
          <w:sz w:val="22"/>
          <w:szCs w:val="22"/>
          <w:lang w:val="en-GB"/>
        </w:rPr>
        <w:t>Job Title:</w:t>
      </w:r>
      <w:r w:rsidRPr="00EE5488">
        <w:rPr>
          <w:rFonts w:ascii="Futura Std Medium" w:hAnsi="Futura Std Medium"/>
          <w:bCs/>
          <w:snapToGrid w:val="0"/>
          <w:sz w:val="22"/>
          <w:szCs w:val="22"/>
          <w:lang w:val="en-GB"/>
        </w:rPr>
        <w:tab/>
      </w:r>
      <w:r w:rsidRPr="00EE5488">
        <w:rPr>
          <w:rFonts w:ascii="Futura Std Medium" w:hAnsi="Futura Std Medium"/>
          <w:bCs/>
          <w:snapToGrid w:val="0"/>
          <w:sz w:val="22"/>
          <w:szCs w:val="22"/>
          <w:lang w:val="en-GB"/>
        </w:rPr>
        <w:tab/>
        <w:t>Development Manager</w:t>
      </w:r>
    </w:p>
    <w:p w:rsidR="00E14BDB" w:rsidRPr="00EE5488" w:rsidRDefault="00E14BDB" w:rsidP="00EE5488">
      <w:pPr>
        <w:jc w:val="both"/>
        <w:rPr>
          <w:rFonts w:ascii="Futura Std Medium" w:hAnsi="Futura Std Medium"/>
          <w:bCs/>
          <w:snapToGrid w:val="0"/>
          <w:sz w:val="22"/>
          <w:szCs w:val="22"/>
          <w:lang w:val="en-GB"/>
        </w:rPr>
      </w:pPr>
    </w:p>
    <w:p w:rsidR="00E14BDB" w:rsidRPr="00EE5488" w:rsidRDefault="00E14BDB" w:rsidP="00EE5488">
      <w:pPr>
        <w:jc w:val="both"/>
        <w:rPr>
          <w:rFonts w:ascii="Futura Std Medium" w:hAnsi="Futura Std Medium"/>
          <w:sz w:val="22"/>
          <w:szCs w:val="22"/>
          <w:lang w:val="en-GB"/>
        </w:rPr>
      </w:pPr>
      <w:r w:rsidRPr="00EE5488">
        <w:rPr>
          <w:rFonts w:ascii="Futura Std Medium" w:hAnsi="Futura Std Medium"/>
          <w:b/>
          <w:bCs/>
          <w:snapToGrid w:val="0"/>
          <w:sz w:val="22"/>
          <w:szCs w:val="22"/>
          <w:lang w:val="en-GB"/>
        </w:rPr>
        <w:t>Salary:</w:t>
      </w:r>
      <w:r w:rsidRPr="00EE5488">
        <w:rPr>
          <w:rFonts w:ascii="Futura Std Medium" w:hAnsi="Futura Std Medium"/>
          <w:b/>
          <w:bCs/>
          <w:snapToGrid w:val="0"/>
          <w:sz w:val="22"/>
          <w:szCs w:val="22"/>
          <w:lang w:val="en-GB"/>
        </w:rPr>
        <w:tab/>
      </w:r>
      <w:r w:rsidRPr="00EE5488">
        <w:rPr>
          <w:rFonts w:ascii="Futura Std Medium" w:hAnsi="Futura Std Medium"/>
          <w:bCs/>
          <w:snapToGrid w:val="0"/>
          <w:sz w:val="22"/>
          <w:szCs w:val="22"/>
          <w:lang w:val="en-GB"/>
        </w:rPr>
        <w:tab/>
      </w:r>
      <w:r w:rsidRPr="00EE5488">
        <w:rPr>
          <w:rFonts w:ascii="Futura Std Medium" w:hAnsi="Futura Std Medium"/>
          <w:bCs/>
          <w:snapToGrid w:val="0"/>
          <w:sz w:val="22"/>
          <w:szCs w:val="22"/>
          <w:lang w:val="en-GB"/>
        </w:rPr>
        <w:tab/>
        <w:t>Circa £</w:t>
      </w:r>
      <w:r w:rsidR="00D01857" w:rsidRPr="00EE5488">
        <w:rPr>
          <w:rFonts w:ascii="Futura Std Medium" w:hAnsi="Futura Std Medium"/>
          <w:bCs/>
          <w:snapToGrid w:val="0"/>
          <w:sz w:val="22"/>
          <w:szCs w:val="22"/>
          <w:lang w:val="en-GB"/>
        </w:rPr>
        <w:t>39</w:t>
      </w:r>
      <w:r w:rsidRPr="00EE5488">
        <w:rPr>
          <w:rFonts w:ascii="Futura Std Medium" w:hAnsi="Futura Std Medium"/>
          <w:bCs/>
          <w:snapToGrid w:val="0"/>
          <w:sz w:val="22"/>
          <w:szCs w:val="22"/>
          <w:lang w:val="en-GB"/>
        </w:rPr>
        <w:t>,000 p.a. depending on qualifications, skills and experience</w:t>
      </w:r>
    </w:p>
    <w:p w:rsidR="00E14BDB" w:rsidRPr="00EE5488" w:rsidRDefault="00E14BDB" w:rsidP="00EE5488">
      <w:pPr>
        <w:jc w:val="both"/>
        <w:rPr>
          <w:rFonts w:ascii="Futura Std Medium" w:hAnsi="Futura Std Medium"/>
          <w:b/>
          <w:sz w:val="22"/>
          <w:szCs w:val="22"/>
          <w:lang w:val="en-GB"/>
        </w:rPr>
      </w:pPr>
    </w:p>
    <w:p w:rsidR="00E14BDB" w:rsidRPr="00EE5488" w:rsidRDefault="00E14BDB" w:rsidP="00EE5488">
      <w:pPr>
        <w:ind w:left="2160" w:hanging="2160"/>
        <w:rPr>
          <w:rFonts w:ascii="Futura Std Medium" w:hAnsi="Futura Std Medium"/>
          <w:sz w:val="22"/>
          <w:szCs w:val="22"/>
          <w:lang w:val="en-GB"/>
        </w:rPr>
      </w:pPr>
      <w:r w:rsidRPr="00EE5488">
        <w:rPr>
          <w:rFonts w:ascii="Futura Std Medium" w:hAnsi="Futura Std Medium"/>
          <w:b/>
          <w:sz w:val="22"/>
          <w:szCs w:val="22"/>
          <w:lang w:val="en-GB"/>
        </w:rPr>
        <w:t>Reporting to:</w:t>
      </w:r>
      <w:r w:rsidRPr="00EE5488">
        <w:rPr>
          <w:rFonts w:ascii="Futura Std Medium" w:hAnsi="Futura Std Medium"/>
          <w:b/>
          <w:sz w:val="22"/>
          <w:szCs w:val="22"/>
          <w:lang w:val="en-GB"/>
        </w:rPr>
        <w:tab/>
      </w:r>
      <w:r w:rsidRPr="00EE5488">
        <w:rPr>
          <w:rFonts w:ascii="Futura Std Medium" w:hAnsi="Futura Std Medium"/>
          <w:sz w:val="22"/>
          <w:szCs w:val="22"/>
          <w:lang w:val="en-GB"/>
        </w:rPr>
        <w:t>The Development Director</w:t>
      </w:r>
    </w:p>
    <w:p w:rsidR="00E14BDB" w:rsidRPr="00EE5488" w:rsidRDefault="00E14BDB" w:rsidP="00EE5488">
      <w:pPr>
        <w:ind w:left="2160" w:hanging="2160"/>
        <w:rPr>
          <w:rFonts w:ascii="Futura Std Medium" w:hAnsi="Futura Std Medium"/>
          <w:b/>
          <w:sz w:val="22"/>
          <w:szCs w:val="22"/>
          <w:lang w:val="en-GB"/>
        </w:rPr>
      </w:pPr>
    </w:p>
    <w:p w:rsidR="00E14BDB" w:rsidRPr="00EE5488" w:rsidRDefault="00E14BDB" w:rsidP="00EE5488">
      <w:pPr>
        <w:jc w:val="both"/>
        <w:rPr>
          <w:rFonts w:ascii="Futura Std Medium" w:hAnsi="Futura Std Medium"/>
          <w:sz w:val="22"/>
          <w:szCs w:val="22"/>
          <w:lang w:val="en-GB"/>
        </w:rPr>
      </w:pPr>
      <w:r w:rsidRPr="00EE5488">
        <w:rPr>
          <w:rFonts w:ascii="Futura Std Medium" w:hAnsi="Futura Std Medium"/>
          <w:b/>
          <w:sz w:val="22"/>
          <w:szCs w:val="22"/>
          <w:lang w:val="en-GB"/>
        </w:rPr>
        <w:t>Location:</w:t>
      </w:r>
      <w:r w:rsidRPr="00EE5488">
        <w:rPr>
          <w:rFonts w:ascii="Futura Std Medium" w:hAnsi="Futura Std Medium"/>
          <w:b/>
          <w:sz w:val="22"/>
          <w:szCs w:val="22"/>
          <w:lang w:val="en-GB"/>
        </w:rPr>
        <w:tab/>
      </w:r>
      <w:r w:rsidRPr="00EE5488">
        <w:rPr>
          <w:rFonts w:ascii="Futura Std Medium" w:hAnsi="Futura Std Medium"/>
          <w:b/>
          <w:sz w:val="22"/>
          <w:szCs w:val="22"/>
          <w:lang w:val="en-GB"/>
        </w:rPr>
        <w:tab/>
      </w:r>
      <w:r w:rsidRPr="00EE5488">
        <w:rPr>
          <w:rFonts w:ascii="Futura Std Medium" w:hAnsi="Futura Std Medium"/>
          <w:sz w:val="22"/>
          <w:szCs w:val="22"/>
          <w:lang w:val="en-GB"/>
        </w:rPr>
        <w:t>Highgate, London</w:t>
      </w:r>
    </w:p>
    <w:p w:rsidR="00E14BDB" w:rsidRPr="00EE5488" w:rsidRDefault="00E14BDB" w:rsidP="00EE5488">
      <w:pPr>
        <w:jc w:val="both"/>
        <w:rPr>
          <w:rFonts w:ascii="Futura Std Medium" w:hAnsi="Futura Std Medium"/>
          <w:b/>
          <w:sz w:val="22"/>
          <w:szCs w:val="22"/>
          <w:lang w:val="en-GB"/>
        </w:rPr>
      </w:pPr>
    </w:p>
    <w:p w:rsidR="00D01857" w:rsidRPr="00EE5488" w:rsidRDefault="00E14BDB" w:rsidP="00EE5488">
      <w:pPr>
        <w:jc w:val="both"/>
        <w:rPr>
          <w:rFonts w:ascii="Futura Std Medium" w:hAnsi="Futura Std Medium"/>
          <w:b/>
          <w:sz w:val="22"/>
          <w:szCs w:val="22"/>
          <w:lang w:val="en-GB"/>
        </w:rPr>
      </w:pPr>
      <w:r w:rsidRPr="00EE5488">
        <w:rPr>
          <w:rFonts w:ascii="Futura Std Medium" w:hAnsi="Futura Std Medium"/>
          <w:b/>
          <w:sz w:val="22"/>
          <w:szCs w:val="22"/>
          <w:lang w:val="en-GB"/>
        </w:rPr>
        <w:t>Type of position:</w:t>
      </w:r>
      <w:r w:rsidRPr="00EE5488">
        <w:rPr>
          <w:rFonts w:ascii="Futura Std Medium" w:hAnsi="Futura Std Medium"/>
          <w:b/>
          <w:sz w:val="22"/>
          <w:szCs w:val="22"/>
          <w:lang w:val="en-GB"/>
        </w:rPr>
        <w:tab/>
      </w:r>
      <w:r w:rsidR="00D01857" w:rsidRPr="00EE5488">
        <w:rPr>
          <w:rFonts w:ascii="Futura Std Medium" w:hAnsi="Futura Std Medium"/>
          <w:sz w:val="22"/>
          <w:szCs w:val="22"/>
          <w:lang w:val="en-GB"/>
        </w:rPr>
        <w:t xml:space="preserve">One Year Fixed Term Contract – Full Time </w:t>
      </w:r>
    </w:p>
    <w:p w:rsidR="00E14BDB" w:rsidRPr="00EE5488" w:rsidRDefault="00E14BDB" w:rsidP="00EE5488">
      <w:pPr>
        <w:jc w:val="both"/>
        <w:rPr>
          <w:rFonts w:ascii="Futura Std Medium" w:hAnsi="Futura Std Medium"/>
          <w:b/>
          <w:sz w:val="22"/>
          <w:szCs w:val="22"/>
          <w:lang w:val="en-GB"/>
        </w:rPr>
      </w:pPr>
    </w:p>
    <w:p w:rsidR="00E14BDB" w:rsidRPr="00EE5488" w:rsidRDefault="00E14BDB" w:rsidP="00EE5488">
      <w:pPr>
        <w:widowControl w:val="0"/>
        <w:pBdr>
          <w:bottom w:val="single" w:sz="12" w:space="1" w:color="auto"/>
        </w:pBdr>
        <w:tabs>
          <w:tab w:val="center" w:pos="5233"/>
        </w:tabs>
        <w:jc w:val="both"/>
        <w:rPr>
          <w:rFonts w:ascii="Futura Std Medium" w:hAnsi="Futura Std Medium"/>
          <w:b/>
          <w:bCs/>
          <w:snapToGrid w:val="0"/>
          <w:sz w:val="22"/>
          <w:szCs w:val="22"/>
          <w:lang w:val="en-GB"/>
        </w:rPr>
      </w:pPr>
    </w:p>
    <w:p w:rsidR="00E14BDB" w:rsidRPr="00EE5488" w:rsidRDefault="00E14BDB" w:rsidP="00EE5488">
      <w:pPr>
        <w:widowControl w:val="0"/>
        <w:tabs>
          <w:tab w:val="center" w:pos="5233"/>
        </w:tabs>
        <w:jc w:val="both"/>
        <w:rPr>
          <w:rFonts w:ascii="Futura Std Medium" w:hAnsi="Futura Std Medium"/>
          <w:b/>
          <w:bCs/>
          <w:snapToGrid w:val="0"/>
          <w:sz w:val="22"/>
          <w:szCs w:val="22"/>
          <w:lang w:val="en-GB"/>
        </w:rPr>
      </w:pPr>
    </w:p>
    <w:p w:rsidR="00E14BDB" w:rsidRPr="00EE5488" w:rsidRDefault="00E14BDB" w:rsidP="00EE5488">
      <w:pPr>
        <w:pStyle w:val="BodyText"/>
        <w:rPr>
          <w:rFonts w:ascii="Futura Std Medium" w:hAnsi="Futura Std Medium"/>
          <w:b/>
          <w:szCs w:val="22"/>
        </w:rPr>
      </w:pPr>
      <w:r w:rsidRPr="00EE5488">
        <w:rPr>
          <w:rFonts w:ascii="Futura Std Medium" w:hAnsi="Futura Std Medium"/>
          <w:b/>
          <w:szCs w:val="22"/>
        </w:rPr>
        <w:t>BACKGROUND</w:t>
      </w:r>
    </w:p>
    <w:p w:rsidR="00E14BDB" w:rsidRPr="00EE5488" w:rsidRDefault="00E14BDB" w:rsidP="00EE5488">
      <w:pPr>
        <w:pStyle w:val="BodyText"/>
        <w:rPr>
          <w:rFonts w:ascii="Futura Std Medium" w:hAnsi="Futura Std Medium"/>
          <w:b/>
          <w:szCs w:val="22"/>
        </w:rPr>
      </w:pPr>
    </w:p>
    <w:p w:rsidR="00E14BDB" w:rsidRPr="00EE5488" w:rsidRDefault="00E14BDB" w:rsidP="00EE5488">
      <w:pPr>
        <w:pStyle w:val="BodyText"/>
        <w:rPr>
          <w:rFonts w:ascii="Futura Std Medium" w:hAnsi="Futura Std Medium"/>
          <w:b/>
          <w:szCs w:val="22"/>
        </w:rPr>
      </w:pPr>
      <w:r w:rsidRPr="00EE5488">
        <w:rPr>
          <w:rFonts w:ascii="Futura Std Medium" w:hAnsi="Futura Std Medium"/>
          <w:b/>
          <w:szCs w:val="22"/>
        </w:rPr>
        <w:t>The School</w:t>
      </w:r>
    </w:p>
    <w:p w:rsidR="00D01857" w:rsidRPr="00EE5488" w:rsidRDefault="00D01857" w:rsidP="00EE5488">
      <w:pPr>
        <w:pStyle w:val="BodyText"/>
        <w:rPr>
          <w:rFonts w:ascii="Futura Std Medium" w:hAnsi="Futura Std Medium"/>
          <w:bCs/>
          <w:snapToGrid w:val="0"/>
          <w:szCs w:val="22"/>
        </w:rPr>
      </w:pPr>
      <w:proofErr w:type="spellStart"/>
      <w:proofErr w:type="gramStart"/>
      <w:r w:rsidRPr="00EE5488">
        <w:rPr>
          <w:rFonts w:ascii="Futura Std Medium" w:hAnsi="Futura Std Medium"/>
          <w:szCs w:val="22"/>
        </w:rPr>
        <w:t>Highgate</w:t>
      </w:r>
      <w:proofErr w:type="spellEnd"/>
      <w:r w:rsidRPr="00EE5488">
        <w:rPr>
          <w:rFonts w:ascii="Futura Std Medium" w:hAnsi="Futura Std Medium"/>
          <w:szCs w:val="22"/>
        </w:rPr>
        <w:t xml:space="preserve"> School was established in 1565 by a Royal Charter of Her Majesty Queen Elizabeth the First</w:t>
      </w:r>
      <w:proofErr w:type="gramEnd"/>
      <w:r w:rsidRPr="00EE5488">
        <w:rPr>
          <w:rFonts w:ascii="Futura Std Medium" w:hAnsi="Futura Std Medium"/>
          <w:szCs w:val="22"/>
        </w:rPr>
        <w:t xml:space="preserve">. Sir Roger </w:t>
      </w:r>
      <w:proofErr w:type="spellStart"/>
      <w:r w:rsidRPr="00EE5488">
        <w:rPr>
          <w:rFonts w:ascii="Futura Std Medium" w:hAnsi="Futura Std Medium"/>
          <w:szCs w:val="22"/>
        </w:rPr>
        <w:t>Cholmeley</w:t>
      </w:r>
      <w:proofErr w:type="spellEnd"/>
      <w:r w:rsidRPr="00EE5488">
        <w:rPr>
          <w:rFonts w:ascii="Futura Std Medium" w:hAnsi="Futura Std Medium"/>
          <w:szCs w:val="22"/>
        </w:rPr>
        <w:t xml:space="preserve">, our Founder, </w:t>
      </w:r>
      <w:proofErr w:type="gramStart"/>
      <w:r w:rsidRPr="00EE5488">
        <w:rPr>
          <w:rFonts w:ascii="Futura Std Medium" w:hAnsi="Futura Std Medium"/>
          <w:szCs w:val="22"/>
        </w:rPr>
        <w:t>was granted</w:t>
      </w:r>
      <w:proofErr w:type="gramEnd"/>
      <w:r w:rsidRPr="00EE5488">
        <w:rPr>
          <w:rFonts w:ascii="Futura Std Medium" w:hAnsi="Futura Std Medium"/>
          <w:szCs w:val="22"/>
        </w:rPr>
        <w:t xml:space="preserve"> Letters Patent to found ‘a grammar school…for good education and instruction’. Today </w:t>
      </w:r>
      <w:proofErr w:type="spellStart"/>
      <w:r w:rsidRPr="00EE5488">
        <w:rPr>
          <w:rFonts w:ascii="Futura Std Medium" w:hAnsi="Futura Std Medium"/>
          <w:szCs w:val="22"/>
        </w:rPr>
        <w:t>Highgate</w:t>
      </w:r>
      <w:proofErr w:type="spellEnd"/>
      <w:r w:rsidRPr="00EE5488">
        <w:rPr>
          <w:rFonts w:ascii="Futura Std Medium" w:hAnsi="Futura Std Medium"/>
          <w:bCs/>
          <w:snapToGrid w:val="0"/>
          <w:szCs w:val="22"/>
        </w:rPr>
        <w:t xml:space="preserve"> is a flourishing coeducational independent </w:t>
      </w:r>
      <w:proofErr w:type="gramStart"/>
      <w:r w:rsidRPr="00EE5488">
        <w:rPr>
          <w:rFonts w:ascii="Futura Std Medium" w:hAnsi="Futura Std Medium"/>
          <w:bCs/>
          <w:snapToGrid w:val="0"/>
          <w:szCs w:val="22"/>
        </w:rPr>
        <w:t>school which includes the Senior School for pupils</w:t>
      </w:r>
      <w:proofErr w:type="gramEnd"/>
      <w:r w:rsidRPr="00EE5488">
        <w:rPr>
          <w:rFonts w:ascii="Futura Std Medium" w:hAnsi="Futura Std Medium"/>
          <w:bCs/>
          <w:snapToGrid w:val="0"/>
          <w:szCs w:val="22"/>
        </w:rPr>
        <w:t xml:space="preserve"> aged 11-18; the Junior School for pupils aged 7-11 and the Pre-Preparatory School for pupils aged 3-7. There are currently in the region of 1,700 pupils at </w:t>
      </w:r>
      <w:proofErr w:type="spellStart"/>
      <w:r w:rsidRPr="00EE5488">
        <w:rPr>
          <w:rFonts w:ascii="Futura Std Medium" w:hAnsi="Futura Std Medium"/>
          <w:bCs/>
          <w:snapToGrid w:val="0"/>
          <w:szCs w:val="22"/>
        </w:rPr>
        <w:t>Highgate</w:t>
      </w:r>
      <w:proofErr w:type="spellEnd"/>
      <w:r w:rsidRPr="00EE5488">
        <w:rPr>
          <w:rFonts w:ascii="Futura Std Medium" w:hAnsi="Futura Std Medium"/>
          <w:bCs/>
          <w:snapToGrid w:val="0"/>
          <w:szCs w:val="22"/>
        </w:rPr>
        <w:t xml:space="preserve"> and the School employs approximately 550 full-time or part-time teaching and support staff.  </w:t>
      </w:r>
    </w:p>
    <w:p w:rsidR="00D01857" w:rsidRPr="00EE5488" w:rsidRDefault="00D01857" w:rsidP="00EE5488">
      <w:pPr>
        <w:widowControl w:val="0"/>
        <w:tabs>
          <w:tab w:val="center" w:pos="5233"/>
        </w:tabs>
        <w:jc w:val="both"/>
        <w:rPr>
          <w:rFonts w:ascii="Futura Std Medium" w:hAnsi="Futura Std Medium"/>
          <w:bCs/>
          <w:snapToGrid w:val="0"/>
          <w:sz w:val="22"/>
          <w:szCs w:val="22"/>
        </w:rPr>
      </w:pPr>
    </w:p>
    <w:p w:rsidR="00D01857" w:rsidRPr="00EE5488" w:rsidRDefault="00D01857" w:rsidP="00EE5488">
      <w:pPr>
        <w:widowControl w:val="0"/>
        <w:tabs>
          <w:tab w:val="center" w:pos="5233"/>
        </w:tabs>
        <w:jc w:val="both"/>
        <w:rPr>
          <w:rFonts w:ascii="Futura Std Medium" w:hAnsi="Futura Std Medium"/>
          <w:bCs/>
          <w:snapToGrid w:val="0"/>
          <w:sz w:val="22"/>
          <w:szCs w:val="22"/>
        </w:rPr>
      </w:pPr>
      <w:r w:rsidRPr="00EE5488">
        <w:rPr>
          <w:rFonts w:ascii="Futura Std Medium" w:hAnsi="Futura Std Medium"/>
          <w:bCs/>
          <w:snapToGrid w:val="0"/>
          <w:sz w:val="22"/>
          <w:szCs w:val="22"/>
        </w:rPr>
        <w:t xml:space="preserve">The School is situated in one of the most attractive and sought after areas of North London, only a short journey from Central London and adjacent to Hampstead Heath. The hilltop site in </w:t>
      </w:r>
      <w:proofErr w:type="spellStart"/>
      <w:r w:rsidRPr="00EE5488">
        <w:rPr>
          <w:rFonts w:ascii="Futura Std Medium" w:hAnsi="Futura Std Medium"/>
          <w:bCs/>
          <w:snapToGrid w:val="0"/>
          <w:sz w:val="22"/>
          <w:szCs w:val="22"/>
        </w:rPr>
        <w:t>Highgate</w:t>
      </w:r>
      <w:proofErr w:type="spellEnd"/>
      <w:r w:rsidRPr="00EE5488">
        <w:rPr>
          <w:rFonts w:ascii="Futura Std Medium" w:hAnsi="Futura Std Medium"/>
          <w:bCs/>
          <w:snapToGrid w:val="0"/>
          <w:sz w:val="22"/>
          <w:szCs w:val="22"/>
        </w:rPr>
        <w:t xml:space="preserve"> Village is the historic site of the Senior School. A few hundred yards along Hampstead Lane in </w:t>
      </w:r>
      <w:proofErr w:type="spellStart"/>
      <w:r w:rsidRPr="00EE5488">
        <w:rPr>
          <w:rFonts w:ascii="Futura Std Medium" w:hAnsi="Futura Std Medium"/>
          <w:bCs/>
          <w:snapToGrid w:val="0"/>
          <w:sz w:val="22"/>
          <w:szCs w:val="22"/>
        </w:rPr>
        <w:t>Bishopswood</w:t>
      </w:r>
      <w:proofErr w:type="spellEnd"/>
      <w:r w:rsidRPr="00EE5488">
        <w:rPr>
          <w:rFonts w:ascii="Futura Std Medium" w:hAnsi="Futura Std Medium"/>
          <w:bCs/>
          <w:snapToGrid w:val="0"/>
          <w:sz w:val="22"/>
          <w:szCs w:val="22"/>
        </w:rPr>
        <w:t xml:space="preserve"> Road lie the </w:t>
      </w:r>
      <w:proofErr w:type="gramStart"/>
      <w:r w:rsidRPr="00EE5488">
        <w:rPr>
          <w:rFonts w:ascii="Futura Std Medium" w:hAnsi="Futura Std Medium"/>
          <w:bCs/>
          <w:snapToGrid w:val="0"/>
          <w:sz w:val="22"/>
          <w:szCs w:val="22"/>
        </w:rPr>
        <w:t>Junior</w:t>
      </w:r>
      <w:proofErr w:type="gramEnd"/>
      <w:r w:rsidRPr="00EE5488">
        <w:rPr>
          <w:rFonts w:ascii="Futura Std Medium" w:hAnsi="Futura Std Medium"/>
          <w:bCs/>
          <w:snapToGrid w:val="0"/>
          <w:sz w:val="22"/>
          <w:szCs w:val="22"/>
        </w:rPr>
        <w:t xml:space="preserve"> and Pre-Preparatory Schools and the extensive playing fields, adjacent to the open spaces of Kenwood and Hampstead Heath. The Northern Line underground station is a short walk away and it is four miles to Central London.</w:t>
      </w:r>
    </w:p>
    <w:p w:rsidR="00D01857" w:rsidRPr="00EE5488" w:rsidRDefault="00D01857" w:rsidP="00EE5488">
      <w:pPr>
        <w:widowControl w:val="0"/>
        <w:tabs>
          <w:tab w:val="center" w:pos="5233"/>
        </w:tabs>
        <w:jc w:val="both"/>
        <w:rPr>
          <w:rFonts w:ascii="Futura Std Medium" w:hAnsi="Futura Std Medium"/>
          <w:bCs/>
          <w:snapToGrid w:val="0"/>
          <w:sz w:val="22"/>
          <w:szCs w:val="22"/>
        </w:rPr>
      </w:pPr>
    </w:p>
    <w:p w:rsidR="00D01857" w:rsidRPr="00EE5488" w:rsidRDefault="00D01857" w:rsidP="00EE5488">
      <w:pPr>
        <w:widowControl w:val="0"/>
        <w:tabs>
          <w:tab w:val="center" w:pos="5233"/>
        </w:tabs>
        <w:jc w:val="both"/>
        <w:rPr>
          <w:rFonts w:ascii="Futura Std Medium" w:hAnsi="Futura Std Medium"/>
          <w:bCs/>
          <w:snapToGrid w:val="0"/>
          <w:sz w:val="22"/>
          <w:szCs w:val="22"/>
        </w:rPr>
      </w:pPr>
      <w:r w:rsidRPr="00EE5488">
        <w:rPr>
          <w:rFonts w:ascii="Futura Std Medium" w:hAnsi="Futura Std Medium"/>
          <w:bCs/>
          <w:snapToGrid w:val="0"/>
          <w:sz w:val="22"/>
          <w:szCs w:val="22"/>
        </w:rPr>
        <w:t xml:space="preserve">Working at </w:t>
      </w:r>
      <w:proofErr w:type="spellStart"/>
      <w:r w:rsidRPr="00EE5488">
        <w:rPr>
          <w:rFonts w:ascii="Futura Std Medium" w:hAnsi="Futura Std Medium"/>
          <w:bCs/>
          <w:snapToGrid w:val="0"/>
          <w:sz w:val="22"/>
          <w:szCs w:val="22"/>
        </w:rPr>
        <w:t>Highgate</w:t>
      </w:r>
      <w:proofErr w:type="spellEnd"/>
      <w:r w:rsidRPr="00EE5488">
        <w:rPr>
          <w:rFonts w:ascii="Futura Std Medium" w:hAnsi="Futura Std Medium"/>
          <w:bCs/>
          <w:snapToGrid w:val="0"/>
          <w:sz w:val="22"/>
          <w:szCs w:val="22"/>
        </w:rPr>
        <w:t xml:space="preserve"> offers the opportunity to be part of a vibrant and welcoming community, committed to academic excellence and the highest standards of pastoral care for its pupils. The Governors consider the development of excellence in the education offered to the pupils to be the </w:t>
      </w:r>
      <w:proofErr w:type="gramStart"/>
      <w:r w:rsidRPr="00EE5488">
        <w:rPr>
          <w:rFonts w:ascii="Futura Std Medium" w:hAnsi="Futura Std Medium"/>
          <w:bCs/>
          <w:snapToGrid w:val="0"/>
          <w:sz w:val="22"/>
          <w:szCs w:val="22"/>
        </w:rPr>
        <w:t>underlying purpose</w:t>
      </w:r>
      <w:proofErr w:type="gramEnd"/>
      <w:r w:rsidRPr="00EE5488">
        <w:rPr>
          <w:rFonts w:ascii="Futura Std Medium" w:hAnsi="Futura Std Medium"/>
          <w:bCs/>
          <w:snapToGrid w:val="0"/>
          <w:sz w:val="22"/>
          <w:szCs w:val="22"/>
        </w:rPr>
        <w:t xml:space="preserve"> of activities undertaken by all staff.   </w:t>
      </w:r>
    </w:p>
    <w:p w:rsidR="00D01857" w:rsidRPr="00EE5488" w:rsidRDefault="00D01857" w:rsidP="00EE5488">
      <w:pPr>
        <w:widowControl w:val="0"/>
        <w:tabs>
          <w:tab w:val="center" w:pos="5233"/>
        </w:tabs>
        <w:jc w:val="both"/>
        <w:rPr>
          <w:rFonts w:ascii="Futura Std Medium" w:hAnsi="Futura Std Medium"/>
          <w:bCs/>
          <w:snapToGrid w:val="0"/>
          <w:sz w:val="22"/>
          <w:szCs w:val="22"/>
        </w:rPr>
      </w:pPr>
    </w:p>
    <w:p w:rsidR="00D01857" w:rsidRPr="00EE5488" w:rsidRDefault="00D01857" w:rsidP="00EE5488">
      <w:pPr>
        <w:widowControl w:val="0"/>
        <w:tabs>
          <w:tab w:val="center" w:pos="5233"/>
        </w:tabs>
        <w:jc w:val="both"/>
        <w:rPr>
          <w:rFonts w:ascii="Futura Std Medium" w:hAnsi="Futura Std Medium"/>
          <w:sz w:val="22"/>
          <w:szCs w:val="22"/>
        </w:rPr>
      </w:pPr>
      <w:proofErr w:type="spellStart"/>
      <w:r w:rsidRPr="00EE5488">
        <w:rPr>
          <w:rFonts w:ascii="Futura Std Medium" w:hAnsi="Futura Std Medium"/>
          <w:bCs/>
          <w:snapToGrid w:val="0"/>
          <w:sz w:val="22"/>
          <w:szCs w:val="22"/>
        </w:rPr>
        <w:t>Highgate</w:t>
      </w:r>
      <w:proofErr w:type="spellEnd"/>
      <w:r w:rsidRPr="00EE5488">
        <w:rPr>
          <w:rFonts w:ascii="Futura Std Medium" w:hAnsi="Futura Std Medium"/>
          <w:bCs/>
          <w:snapToGrid w:val="0"/>
          <w:sz w:val="22"/>
          <w:szCs w:val="22"/>
        </w:rPr>
        <w:t xml:space="preserve"> is committed to the safeguarding and welfare of children and applicants must be willing to undergo child protection screening appropriate to this post, including checks with past employers and the Disclosure and Barring Service.</w:t>
      </w:r>
    </w:p>
    <w:p w:rsidR="00E14BDB" w:rsidRPr="00EE5488" w:rsidRDefault="00E14BDB" w:rsidP="00EE5488">
      <w:pPr>
        <w:pStyle w:val="BulletList"/>
        <w:numPr>
          <w:ilvl w:val="0"/>
          <w:numId w:val="0"/>
        </w:numPr>
        <w:rPr>
          <w:rFonts w:ascii="Futura Std Medium" w:hAnsi="Futura Std Medium"/>
          <w:b/>
          <w:szCs w:val="22"/>
        </w:rPr>
      </w:pPr>
    </w:p>
    <w:p w:rsidR="00E14BDB" w:rsidRPr="00EE5488" w:rsidRDefault="00E14BDB" w:rsidP="00EE5488">
      <w:pPr>
        <w:widowControl w:val="0"/>
        <w:jc w:val="both"/>
        <w:rPr>
          <w:rFonts w:ascii="Futura Std Medium" w:hAnsi="Futura Std Medium"/>
          <w:b/>
          <w:snapToGrid w:val="0"/>
          <w:sz w:val="22"/>
          <w:szCs w:val="22"/>
          <w:lang w:val="en-GB"/>
        </w:rPr>
      </w:pPr>
      <w:r w:rsidRPr="00EE5488">
        <w:rPr>
          <w:rFonts w:ascii="Futura Std Medium" w:hAnsi="Futura Std Medium"/>
          <w:b/>
          <w:snapToGrid w:val="0"/>
          <w:sz w:val="22"/>
          <w:szCs w:val="22"/>
          <w:lang w:val="en-GB"/>
        </w:rPr>
        <w:t>OUR AMBITION</w:t>
      </w:r>
    </w:p>
    <w:p w:rsidR="00E14BDB" w:rsidRPr="00EE5488" w:rsidRDefault="00E14BDB" w:rsidP="00EE5488">
      <w:pPr>
        <w:jc w:val="both"/>
        <w:rPr>
          <w:rFonts w:ascii="Futura Std Medium" w:eastAsia="Calibri" w:hAnsi="Futura Std Medium"/>
          <w:b/>
          <w:sz w:val="22"/>
          <w:szCs w:val="22"/>
          <w:lang w:val="en-GB"/>
        </w:rPr>
      </w:pPr>
    </w:p>
    <w:p w:rsidR="00E14BDB" w:rsidRPr="00EE5488" w:rsidRDefault="00E14BDB" w:rsidP="00EE5488">
      <w:pPr>
        <w:jc w:val="both"/>
        <w:rPr>
          <w:rFonts w:ascii="Futura Std Medium" w:eastAsia="Calibri" w:hAnsi="Futura Std Medium"/>
          <w:sz w:val="22"/>
          <w:szCs w:val="22"/>
          <w:lang w:val="en-GB"/>
        </w:rPr>
      </w:pPr>
      <w:r w:rsidRPr="00EE5488">
        <w:rPr>
          <w:rFonts w:ascii="Futura Std Medium" w:eastAsia="Calibri" w:hAnsi="Futura Std Medium"/>
          <w:sz w:val="22"/>
          <w:szCs w:val="22"/>
          <w:lang w:val="en-GB"/>
        </w:rPr>
        <w:t>Highgate School is an educational charity and an independent school, and is committed to extending educational opportunity for children in North London, through the provision of substantial means-tested bursaries, and through partnerships with over 40 state schools to deliver top-quality STEM teaching and learning.  In recognition of Highgate’s status as a national leader in the field of independent-state partnerships, Highgate is working with Tottenham Hotspur FC to open a new sixth form free school in Tottenham in September 2017.</w:t>
      </w:r>
    </w:p>
    <w:p w:rsidR="00E14BDB" w:rsidRPr="00EE5488" w:rsidRDefault="00E14BDB" w:rsidP="00EE5488">
      <w:pPr>
        <w:jc w:val="both"/>
        <w:rPr>
          <w:rFonts w:ascii="Futura Std Medium" w:eastAsia="Calibri" w:hAnsi="Futura Std Medium"/>
          <w:sz w:val="22"/>
          <w:szCs w:val="22"/>
          <w:lang w:val="en-GB"/>
        </w:rPr>
      </w:pPr>
    </w:p>
    <w:p w:rsidR="00E14BDB" w:rsidRPr="00EE5488" w:rsidRDefault="00E14BDB" w:rsidP="00EE5488">
      <w:pPr>
        <w:jc w:val="both"/>
        <w:rPr>
          <w:rFonts w:ascii="Futura Std Medium" w:hAnsi="Futura Std Medium"/>
          <w:b/>
          <w:sz w:val="22"/>
          <w:szCs w:val="22"/>
          <w:lang w:val="en-GB"/>
        </w:rPr>
      </w:pPr>
      <w:r w:rsidRPr="00EE5488">
        <w:rPr>
          <w:rFonts w:ascii="Futura Std Medium" w:eastAsia="Calibri" w:hAnsi="Futura Std Medium"/>
          <w:sz w:val="22"/>
          <w:szCs w:val="22"/>
          <w:lang w:val="en-GB"/>
        </w:rPr>
        <w:t>Donors have given and pledged over £3.4m in the past four years to further these charitable aims, and Highgate is ambitious to attract significant philanthropic donations to make even more of a difference in education and society.</w:t>
      </w:r>
      <w:r w:rsidR="00CA2541" w:rsidRPr="00EE5488">
        <w:rPr>
          <w:rFonts w:ascii="Futura Std Medium" w:eastAsia="Calibri" w:hAnsi="Futura Std Medium"/>
          <w:sz w:val="22"/>
          <w:szCs w:val="22"/>
          <w:lang w:val="en-GB"/>
        </w:rPr>
        <w:t xml:space="preserve">  Highgate is in the early planning stages of a significant fundraising campaign, and it is envisaged that the Development Manager will play a considerable role in ensuring the School becomes ‘campaign-ready’ within the next 12 months.</w:t>
      </w:r>
    </w:p>
    <w:p w:rsidR="005E7194" w:rsidRPr="00EE5488" w:rsidRDefault="005E7194" w:rsidP="00EE5488">
      <w:pPr>
        <w:keepNext/>
        <w:outlineLvl w:val="7"/>
        <w:rPr>
          <w:rFonts w:ascii="Futura Std Medium" w:hAnsi="Futura Std Medium"/>
          <w:b/>
          <w:sz w:val="22"/>
          <w:szCs w:val="22"/>
          <w:lang w:val="en-GB"/>
        </w:rPr>
      </w:pPr>
    </w:p>
    <w:p w:rsidR="005E7194" w:rsidRPr="00EE5488" w:rsidRDefault="00D01857" w:rsidP="00EE5488">
      <w:pPr>
        <w:keepNext/>
        <w:outlineLvl w:val="7"/>
        <w:rPr>
          <w:rFonts w:ascii="Futura Std Medium" w:hAnsi="Futura Std Medium"/>
          <w:b/>
          <w:sz w:val="22"/>
          <w:szCs w:val="22"/>
          <w:lang w:val="en-GB"/>
        </w:rPr>
      </w:pPr>
      <w:r w:rsidRPr="00EE5488">
        <w:rPr>
          <w:rFonts w:ascii="Futura Std Medium" w:hAnsi="Futura Std Medium"/>
          <w:b/>
          <w:sz w:val="22"/>
          <w:szCs w:val="22"/>
          <w:lang w:val="en-GB"/>
        </w:rPr>
        <w:t>THE DEVELOPMENT AND ALUMNI TEAM</w:t>
      </w:r>
    </w:p>
    <w:p w:rsidR="005E7194" w:rsidRPr="00EE5488" w:rsidRDefault="005E7194" w:rsidP="00EE5488">
      <w:pPr>
        <w:keepNext/>
        <w:outlineLvl w:val="7"/>
        <w:rPr>
          <w:rFonts w:ascii="Futura Std Medium" w:hAnsi="Futura Std Medium"/>
          <w:b/>
          <w:sz w:val="22"/>
          <w:szCs w:val="22"/>
          <w:lang w:val="en-GB"/>
        </w:rPr>
      </w:pPr>
    </w:p>
    <w:p w:rsidR="005E7194" w:rsidRPr="00EE5488" w:rsidRDefault="005E7194" w:rsidP="00EE5488">
      <w:pPr>
        <w:keepNext/>
        <w:outlineLvl w:val="7"/>
        <w:rPr>
          <w:rFonts w:ascii="Futura Std Medium" w:hAnsi="Futura Std Medium"/>
          <w:sz w:val="22"/>
          <w:szCs w:val="22"/>
          <w:lang w:val="en-GB"/>
        </w:rPr>
      </w:pPr>
      <w:r w:rsidRPr="00EE5488">
        <w:rPr>
          <w:rFonts w:ascii="Futura Std Medium" w:hAnsi="Futura Std Medium"/>
          <w:sz w:val="22"/>
          <w:szCs w:val="22"/>
          <w:lang w:val="en-GB"/>
        </w:rPr>
        <w:t xml:space="preserve">The School has a thriving and successful programme of alumni relations, organised in close partnership with The </w:t>
      </w:r>
      <w:proofErr w:type="spellStart"/>
      <w:r w:rsidRPr="00EE5488">
        <w:rPr>
          <w:rFonts w:ascii="Futura Std Medium" w:hAnsi="Futura Std Medium"/>
          <w:sz w:val="22"/>
          <w:szCs w:val="22"/>
          <w:lang w:val="en-GB"/>
        </w:rPr>
        <w:t>Cholmeleian</w:t>
      </w:r>
      <w:proofErr w:type="spellEnd"/>
      <w:r w:rsidRPr="00EE5488">
        <w:rPr>
          <w:rFonts w:ascii="Futura Std Medium" w:hAnsi="Futura Std Medium"/>
          <w:sz w:val="22"/>
          <w:szCs w:val="22"/>
          <w:lang w:val="en-GB"/>
        </w:rPr>
        <w:t xml:space="preserve"> Society.  A member of teaching staff, the Head of Alumni Relations, has responsibility for this.  The Development Office team also includes the Development Director, the Deputy Development Director and the Development Officer.</w:t>
      </w:r>
    </w:p>
    <w:p w:rsidR="005E7194" w:rsidRPr="00EE5488" w:rsidRDefault="005E7194" w:rsidP="00EE5488">
      <w:pPr>
        <w:keepNext/>
        <w:outlineLvl w:val="7"/>
        <w:rPr>
          <w:rFonts w:ascii="Futura Std Medium" w:hAnsi="Futura Std Medium"/>
          <w:sz w:val="22"/>
          <w:szCs w:val="22"/>
          <w:lang w:val="en-GB"/>
        </w:rPr>
      </w:pPr>
    </w:p>
    <w:p w:rsidR="00E14BDB" w:rsidRPr="00EE5488" w:rsidRDefault="00D01857" w:rsidP="00EE5488">
      <w:pPr>
        <w:keepNext/>
        <w:outlineLvl w:val="7"/>
        <w:rPr>
          <w:rFonts w:ascii="Futura Std Medium" w:hAnsi="Futura Std Medium"/>
          <w:b/>
          <w:sz w:val="22"/>
          <w:szCs w:val="22"/>
          <w:lang w:val="en-GB"/>
        </w:rPr>
      </w:pPr>
      <w:r w:rsidRPr="00EE5488">
        <w:rPr>
          <w:rFonts w:ascii="Futura Std Medium" w:hAnsi="Futura Std Medium"/>
          <w:b/>
          <w:sz w:val="22"/>
          <w:szCs w:val="22"/>
          <w:lang w:val="en-GB"/>
        </w:rPr>
        <w:t>THE ROLE</w:t>
      </w:r>
    </w:p>
    <w:p w:rsidR="00E14BDB" w:rsidRPr="00EE5488" w:rsidRDefault="00E14BDB" w:rsidP="00EE5488">
      <w:pPr>
        <w:rPr>
          <w:rFonts w:ascii="Futura Std Medium" w:hAnsi="Futura Std Medium"/>
          <w:sz w:val="22"/>
          <w:szCs w:val="22"/>
          <w:highlight w:val="yellow"/>
        </w:rPr>
      </w:pPr>
    </w:p>
    <w:p w:rsidR="00E14BDB" w:rsidRPr="00EE5488" w:rsidRDefault="00E14BDB" w:rsidP="00EE5488">
      <w:pPr>
        <w:rPr>
          <w:rFonts w:ascii="Futura Std Medium" w:hAnsi="Futura Std Medium"/>
          <w:sz w:val="22"/>
          <w:szCs w:val="22"/>
        </w:rPr>
      </w:pPr>
      <w:proofErr w:type="spellStart"/>
      <w:r w:rsidRPr="00EE5488">
        <w:rPr>
          <w:rFonts w:ascii="Futura Std Medium" w:hAnsi="Futura Std Medium"/>
          <w:sz w:val="22"/>
          <w:szCs w:val="22"/>
        </w:rPr>
        <w:t>Highgate</w:t>
      </w:r>
      <w:proofErr w:type="spellEnd"/>
      <w:r w:rsidRPr="00EE5488">
        <w:rPr>
          <w:rFonts w:ascii="Futura Std Medium" w:hAnsi="Futura Std Medium"/>
          <w:sz w:val="22"/>
          <w:szCs w:val="22"/>
        </w:rPr>
        <w:t xml:space="preserve"> seeks an </w:t>
      </w:r>
      <w:proofErr w:type="gramStart"/>
      <w:r w:rsidRPr="00EE5488">
        <w:rPr>
          <w:rFonts w:ascii="Futura Std Medium" w:hAnsi="Futura Std Medium"/>
          <w:sz w:val="22"/>
          <w:szCs w:val="22"/>
        </w:rPr>
        <w:t>entrepreneurially-minded</w:t>
      </w:r>
      <w:proofErr w:type="gramEnd"/>
      <w:r w:rsidRPr="00EE5488">
        <w:rPr>
          <w:rFonts w:ascii="Futura Std Medium" w:hAnsi="Futura Std Medium"/>
          <w:sz w:val="22"/>
          <w:szCs w:val="22"/>
        </w:rPr>
        <w:t xml:space="preserve"> Development Manager to help drive the school’s philanthropy forward, from its initial highly successful start-up phase into an established, focused campaign.</w:t>
      </w:r>
    </w:p>
    <w:p w:rsidR="00E14BDB" w:rsidRPr="00EE5488" w:rsidRDefault="00E14BDB" w:rsidP="00EE5488">
      <w:pPr>
        <w:rPr>
          <w:rFonts w:ascii="Futura Std Medium" w:hAnsi="Futura Std Medium"/>
          <w:sz w:val="22"/>
          <w:szCs w:val="22"/>
        </w:rPr>
      </w:pPr>
    </w:p>
    <w:p w:rsidR="00E14BDB" w:rsidRPr="00EE5488" w:rsidRDefault="00E14BDB" w:rsidP="00EE5488">
      <w:pPr>
        <w:rPr>
          <w:rFonts w:ascii="Futura Std Medium" w:hAnsi="Futura Std Medium"/>
          <w:sz w:val="22"/>
          <w:szCs w:val="22"/>
        </w:rPr>
      </w:pPr>
      <w:r w:rsidRPr="00EE5488">
        <w:rPr>
          <w:rFonts w:ascii="Futura Std Medium" w:hAnsi="Futura Std Medium"/>
          <w:sz w:val="22"/>
          <w:szCs w:val="22"/>
        </w:rPr>
        <w:t xml:space="preserve">This is a strategic and operational role, offering autonomy within a close-knit team, working with thought-leaders in the education sector, in an </w:t>
      </w:r>
      <w:proofErr w:type="spellStart"/>
      <w:r w:rsidRPr="00EE5488">
        <w:rPr>
          <w:rFonts w:ascii="Futura Std Medium" w:hAnsi="Futura Std Medium"/>
          <w:sz w:val="22"/>
          <w:szCs w:val="22"/>
        </w:rPr>
        <w:t>organisation</w:t>
      </w:r>
      <w:proofErr w:type="spellEnd"/>
      <w:r w:rsidRPr="00EE5488">
        <w:rPr>
          <w:rFonts w:ascii="Futura Std Medium" w:hAnsi="Futura Std Medium"/>
          <w:sz w:val="22"/>
          <w:szCs w:val="22"/>
        </w:rPr>
        <w:t xml:space="preserve"> with a strong </w:t>
      </w:r>
      <w:proofErr w:type="gramStart"/>
      <w:r w:rsidRPr="00EE5488">
        <w:rPr>
          <w:rFonts w:ascii="Futura Std Medium" w:hAnsi="Futura Std Medium"/>
          <w:sz w:val="22"/>
          <w:szCs w:val="22"/>
        </w:rPr>
        <w:t>track record</w:t>
      </w:r>
      <w:proofErr w:type="gramEnd"/>
      <w:r w:rsidRPr="00EE5488">
        <w:rPr>
          <w:rFonts w:ascii="Futura Std Medium" w:hAnsi="Futura Std Medium"/>
          <w:sz w:val="22"/>
          <w:szCs w:val="22"/>
        </w:rPr>
        <w:t xml:space="preserve"> of success.</w:t>
      </w:r>
    </w:p>
    <w:p w:rsidR="00E14BDB" w:rsidRPr="00EE5488" w:rsidRDefault="00E14BDB" w:rsidP="00EE5488">
      <w:pPr>
        <w:rPr>
          <w:rFonts w:ascii="Futura Std Medium" w:hAnsi="Futura Std Medium"/>
          <w:sz w:val="22"/>
          <w:szCs w:val="22"/>
        </w:rPr>
      </w:pPr>
    </w:p>
    <w:p w:rsidR="00E14BDB" w:rsidRPr="00EE5488" w:rsidRDefault="00E14BDB" w:rsidP="00EE5488">
      <w:pPr>
        <w:rPr>
          <w:rFonts w:ascii="Futura Std Medium" w:hAnsi="Futura Std Medium"/>
          <w:sz w:val="22"/>
          <w:szCs w:val="22"/>
        </w:rPr>
      </w:pPr>
      <w:r w:rsidRPr="00EE5488">
        <w:rPr>
          <w:rFonts w:ascii="Futura Std Medium" w:hAnsi="Futura Std Medium"/>
          <w:sz w:val="22"/>
          <w:szCs w:val="22"/>
        </w:rPr>
        <w:t xml:space="preserve">The Development Manager role’s main aims are twofold: firstly, to increase funding for </w:t>
      </w:r>
      <w:proofErr w:type="spellStart"/>
      <w:r w:rsidRPr="00EE5488">
        <w:rPr>
          <w:rFonts w:ascii="Futura Std Medium" w:hAnsi="Futura Std Medium"/>
          <w:sz w:val="22"/>
          <w:szCs w:val="22"/>
        </w:rPr>
        <w:t>Highgate’s</w:t>
      </w:r>
      <w:proofErr w:type="spellEnd"/>
      <w:r w:rsidRPr="00EE5488">
        <w:rPr>
          <w:rFonts w:ascii="Futura Std Medium" w:hAnsi="Futura Std Medium"/>
          <w:sz w:val="22"/>
          <w:szCs w:val="22"/>
        </w:rPr>
        <w:t xml:space="preserve"> strategic goal of extending educational opportunity, through face-to-face fundraising from a portfolio of major donors and potential major donors; secondly, to increase donor engagement and retention by developing, overseeing and managing a robust Supporter Engagement/Donor Stewardship </w:t>
      </w:r>
      <w:proofErr w:type="spellStart"/>
      <w:r w:rsidRPr="00EE5488">
        <w:rPr>
          <w:rFonts w:ascii="Futura Std Medium" w:hAnsi="Futura Std Medium"/>
          <w:sz w:val="22"/>
          <w:szCs w:val="22"/>
        </w:rPr>
        <w:t>programme</w:t>
      </w:r>
      <w:proofErr w:type="spellEnd"/>
      <w:r w:rsidRPr="00EE5488">
        <w:rPr>
          <w:rFonts w:ascii="Futura Std Medium" w:hAnsi="Futura Std Medium"/>
          <w:sz w:val="22"/>
          <w:szCs w:val="22"/>
        </w:rPr>
        <w:t>.</w:t>
      </w:r>
    </w:p>
    <w:p w:rsidR="00EE5488" w:rsidRPr="00EE5488" w:rsidRDefault="00EE5488" w:rsidP="00EE5488">
      <w:pPr>
        <w:rPr>
          <w:rFonts w:ascii="Futura Std Medium" w:hAnsi="Futura Std Medium"/>
          <w:sz w:val="22"/>
          <w:szCs w:val="22"/>
        </w:rPr>
      </w:pPr>
    </w:p>
    <w:p w:rsidR="00EE5488" w:rsidRPr="00EE5488" w:rsidRDefault="00EE5488" w:rsidP="00EE5488">
      <w:pPr>
        <w:jc w:val="both"/>
        <w:rPr>
          <w:rFonts w:ascii="Futura Std Medium" w:eastAsia="Calibri" w:hAnsi="Futura Std Medium"/>
          <w:color w:val="000000" w:themeColor="text1"/>
          <w:sz w:val="22"/>
          <w:szCs w:val="22"/>
        </w:rPr>
      </w:pPr>
      <w:r w:rsidRPr="00EE5488">
        <w:rPr>
          <w:rFonts w:ascii="Futura Std Medium" w:eastAsia="Calibri" w:hAnsi="Futura Std Medium"/>
          <w:color w:val="000000" w:themeColor="text1"/>
          <w:sz w:val="22"/>
          <w:szCs w:val="22"/>
        </w:rPr>
        <w:t xml:space="preserve">This is a full-time fixed-term role for one year, with the likelihood of extension.  Part-time and/or flexible working </w:t>
      </w:r>
      <w:proofErr w:type="gramStart"/>
      <w:r w:rsidRPr="00EE5488">
        <w:rPr>
          <w:rFonts w:ascii="Futura Std Medium" w:eastAsia="Calibri" w:hAnsi="Futura Std Medium"/>
          <w:color w:val="000000" w:themeColor="text1"/>
          <w:sz w:val="22"/>
          <w:szCs w:val="22"/>
        </w:rPr>
        <w:t>will also be considered</w:t>
      </w:r>
      <w:proofErr w:type="gramEnd"/>
      <w:r w:rsidRPr="00EE5488">
        <w:rPr>
          <w:rFonts w:ascii="Futura Std Medium" w:eastAsia="Calibri" w:hAnsi="Futura Std Medium"/>
          <w:color w:val="000000" w:themeColor="text1"/>
          <w:sz w:val="22"/>
          <w:szCs w:val="22"/>
        </w:rPr>
        <w:t>.</w:t>
      </w:r>
    </w:p>
    <w:p w:rsidR="00EE5488" w:rsidRPr="00EE5488" w:rsidRDefault="00EE5488" w:rsidP="00EE5488">
      <w:pPr>
        <w:jc w:val="both"/>
        <w:rPr>
          <w:rFonts w:ascii="Futura Std Medium" w:eastAsia="Calibri" w:hAnsi="Futura Std Medium"/>
          <w:color w:val="000000" w:themeColor="text1"/>
          <w:sz w:val="22"/>
          <w:szCs w:val="22"/>
        </w:rPr>
      </w:pPr>
    </w:p>
    <w:p w:rsidR="00EE5488" w:rsidRPr="00EE5488" w:rsidRDefault="00EE5488" w:rsidP="00EE5488">
      <w:pPr>
        <w:jc w:val="both"/>
        <w:rPr>
          <w:rFonts w:ascii="Futura Std Medium" w:eastAsia="Calibri" w:hAnsi="Futura Std Medium"/>
          <w:color w:val="000000" w:themeColor="text1"/>
          <w:sz w:val="22"/>
          <w:szCs w:val="22"/>
        </w:rPr>
      </w:pPr>
      <w:r w:rsidRPr="00EE5488">
        <w:rPr>
          <w:rFonts w:ascii="Futura Std Medium" w:eastAsia="Calibri" w:hAnsi="Futura Std Medium"/>
          <w:color w:val="000000" w:themeColor="text1"/>
          <w:sz w:val="22"/>
          <w:szCs w:val="22"/>
        </w:rPr>
        <w:t>The role will offer the right individual considerable scope to make a positive impact in several important areas, as well as significant potential for personal development and promotion.</w:t>
      </w:r>
    </w:p>
    <w:p w:rsidR="00EE5488" w:rsidRPr="00EE5488" w:rsidRDefault="00EE5488" w:rsidP="00EE5488">
      <w:pPr>
        <w:jc w:val="both"/>
        <w:rPr>
          <w:rFonts w:ascii="Futura Std Medium" w:eastAsia="Calibri" w:hAnsi="Futura Std Medium"/>
          <w:color w:val="000000" w:themeColor="text1"/>
          <w:sz w:val="22"/>
          <w:szCs w:val="22"/>
        </w:rPr>
      </w:pPr>
    </w:p>
    <w:p w:rsidR="00EE5488" w:rsidRPr="00EE5488" w:rsidRDefault="00EE5488" w:rsidP="00EE5488">
      <w:pPr>
        <w:jc w:val="both"/>
        <w:rPr>
          <w:rFonts w:ascii="Futura Std Medium" w:eastAsia="Calibri" w:hAnsi="Futura Std Medium"/>
          <w:color w:val="000000" w:themeColor="text1"/>
          <w:sz w:val="22"/>
          <w:szCs w:val="22"/>
        </w:rPr>
      </w:pPr>
      <w:r w:rsidRPr="00EE5488">
        <w:rPr>
          <w:rFonts w:ascii="Futura Std Medium" w:eastAsia="Calibri" w:hAnsi="Futura Std Medium"/>
          <w:color w:val="000000" w:themeColor="text1"/>
          <w:sz w:val="22"/>
          <w:szCs w:val="22"/>
        </w:rPr>
        <w:t>Please note</w:t>
      </w:r>
      <w:proofErr w:type="gramStart"/>
      <w:r w:rsidRPr="00EE5488">
        <w:rPr>
          <w:rFonts w:ascii="Futura Std Medium" w:eastAsia="Calibri" w:hAnsi="Futura Std Medium"/>
          <w:color w:val="000000" w:themeColor="text1"/>
          <w:sz w:val="22"/>
          <w:szCs w:val="22"/>
        </w:rPr>
        <w:t>,</w:t>
      </w:r>
      <w:proofErr w:type="gramEnd"/>
      <w:r w:rsidRPr="00EE5488">
        <w:rPr>
          <w:rFonts w:ascii="Futura Std Medium" w:eastAsia="Calibri" w:hAnsi="Futura Std Medium"/>
          <w:color w:val="000000" w:themeColor="text1"/>
          <w:sz w:val="22"/>
          <w:szCs w:val="22"/>
        </w:rPr>
        <w:t xml:space="preserve"> this role may require occasional travel outside London.  Attendance at evening and weekend commitments, in particular fundraising and engagement events outside normal office </w:t>
      </w:r>
      <w:proofErr w:type="gramStart"/>
      <w:r w:rsidRPr="00EE5488">
        <w:rPr>
          <w:rFonts w:ascii="Futura Std Medium" w:eastAsia="Calibri" w:hAnsi="Futura Std Medium"/>
          <w:color w:val="000000" w:themeColor="text1"/>
          <w:sz w:val="22"/>
          <w:szCs w:val="22"/>
        </w:rPr>
        <w:t>hours,</w:t>
      </w:r>
      <w:proofErr w:type="gramEnd"/>
      <w:r w:rsidRPr="00EE5488">
        <w:rPr>
          <w:rFonts w:ascii="Futura Std Medium" w:eastAsia="Calibri" w:hAnsi="Futura Std Medium"/>
          <w:color w:val="000000" w:themeColor="text1"/>
          <w:sz w:val="22"/>
          <w:szCs w:val="22"/>
        </w:rPr>
        <w:t xml:space="preserve"> will be required.  Appropriate time off in lieu </w:t>
      </w:r>
      <w:proofErr w:type="gramStart"/>
      <w:r w:rsidRPr="00EE5488">
        <w:rPr>
          <w:rFonts w:ascii="Futura Std Medium" w:eastAsia="Calibri" w:hAnsi="Futura Std Medium"/>
          <w:color w:val="000000" w:themeColor="text1"/>
          <w:sz w:val="22"/>
          <w:szCs w:val="22"/>
        </w:rPr>
        <w:t>will be given</w:t>
      </w:r>
      <w:proofErr w:type="gramEnd"/>
      <w:r w:rsidRPr="00EE5488">
        <w:rPr>
          <w:rFonts w:ascii="Futura Std Medium" w:eastAsia="Calibri" w:hAnsi="Futura Std Medium"/>
          <w:color w:val="000000" w:themeColor="text1"/>
          <w:sz w:val="22"/>
          <w:szCs w:val="22"/>
        </w:rPr>
        <w:t xml:space="preserve"> in consultation with the Development Director.</w:t>
      </w:r>
    </w:p>
    <w:p w:rsidR="00EE5488" w:rsidRPr="00EE5488" w:rsidRDefault="00EE5488" w:rsidP="00EE5488">
      <w:pPr>
        <w:jc w:val="both"/>
        <w:rPr>
          <w:rFonts w:ascii="Futura Std Medium" w:eastAsia="Calibri" w:hAnsi="Futura Std Medium"/>
          <w:color w:val="000000" w:themeColor="text1"/>
          <w:sz w:val="22"/>
          <w:szCs w:val="22"/>
        </w:rPr>
      </w:pPr>
    </w:p>
    <w:p w:rsidR="00EE5488" w:rsidRPr="00EE5488" w:rsidRDefault="00EE5488" w:rsidP="00EE5488">
      <w:pPr>
        <w:jc w:val="both"/>
        <w:rPr>
          <w:rFonts w:ascii="Futura Std Medium" w:eastAsia="Calibri" w:hAnsi="Futura Std Medium"/>
          <w:color w:val="000000" w:themeColor="text1"/>
          <w:sz w:val="22"/>
          <w:szCs w:val="22"/>
        </w:rPr>
      </w:pPr>
      <w:r w:rsidRPr="00EE5488">
        <w:rPr>
          <w:rFonts w:ascii="Futura Std Medium" w:eastAsia="Calibri" w:hAnsi="Futura Std Medium"/>
          <w:color w:val="000000" w:themeColor="text1"/>
          <w:sz w:val="22"/>
          <w:szCs w:val="22"/>
        </w:rPr>
        <w:t>There will be potential to develop, over time and in consultation with the Development Director and Head, the scope and details of this job description.</w:t>
      </w:r>
    </w:p>
    <w:p w:rsidR="00D01857" w:rsidRPr="00EE5488" w:rsidRDefault="00D01857" w:rsidP="00EE5488">
      <w:pPr>
        <w:rPr>
          <w:rFonts w:ascii="Futura Std Medium" w:hAnsi="Futura Std Medium"/>
          <w:sz w:val="22"/>
          <w:szCs w:val="22"/>
        </w:rPr>
      </w:pPr>
    </w:p>
    <w:p w:rsidR="00D01857" w:rsidRPr="00EE5488" w:rsidRDefault="00D01857" w:rsidP="00EE5488">
      <w:pPr>
        <w:jc w:val="both"/>
        <w:rPr>
          <w:rFonts w:ascii="Futura Std Medium" w:eastAsia="Calibri" w:hAnsi="Futura Std Medium"/>
          <w:b/>
          <w:color w:val="000000" w:themeColor="text1"/>
          <w:sz w:val="22"/>
          <w:szCs w:val="22"/>
        </w:rPr>
      </w:pPr>
      <w:r w:rsidRPr="00EE5488">
        <w:rPr>
          <w:rFonts w:ascii="Futura Std Medium" w:eastAsia="Calibri" w:hAnsi="Futura Std Medium"/>
          <w:b/>
          <w:color w:val="000000" w:themeColor="text1"/>
          <w:sz w:val="22"/>
          <w:szCs w:val="22"/>
        </w:rPr>
        <w:t>MAIN RESPONSIBILITIES</w:t>
      </w:r>
    </w:p>
    <w:p w:rsidR="00E14BDB" w:rsidRPr="00EE5488" w:rsidRDefault="00E14BDB" w:rsidP="00EE5488">
      <w:pPr>
        <w:rPr>
          <w:rFonts w:ascii="Futura Std Medium" w:hAnsi="Futura Std Medium"/>
          <w:sz w:val="22"/>
          <w:szCs w:val="22"/>
        </w:rPr>
      </w:pPr>
    </w:p>
    <w:p w:rsidR="00E14BDB" w:rsidRPr="00EE5488" w:rsidRDefault="00E14BDB" w:rsidP="00EE5488">
      <w:pPr>
        <w:jc w:val="both"/>
        <w:rPr>
          <w:rFonts w:ascii="Futura Std Medium" w:eastAsia="Calibri" w:hAnsi="Futura Std Medium"/>
          <w:color w:val="000000" w:themeColor="text1"/>
          <w:sz w:val="22"/>
          <w:szCs w:val="22"/>
        </w:rPr>
      </w:pPr>
      <w:r w:rsidRPr="00EE5488">
        <w:rPr>
          <w:rFonts w:ascii="Futura Std Medium" w:eastAsia="Calibri" w:hAnsi="Futura Std Medium"/>
          <w:color w:val="000000" w:themeColor="text1"/>
          <w:sz w:val="22"/>
          <w:szCs w:val="22"/>
        </w:rPr>
        <w:t>The role will have direct responsibility for a variety of evolving projects, set within clear strategic goals:</w:t>
      </w:r>
    </w:p>
    <w:p w:rsidR="00754C9C" w:rsidRPr="00EE5488" w:rsidRDefault="00754C9C" w:rsidP="00EE5488">
      <w:pPr>
        <w:jc w:val="both"/>
        <w:rPr>
          <w:rFonts w:ascii="Futura Std Medium" w:eastAsia="Calibri" w:hAnsi="Futura Std Medium"/>
          <w:color w:val="000000" w:themeColor="text1"/>
          <w:sz w:val="22"/>
          <w:szCs w:val="22"/>
        </w:rPr>
      </w:pPr>
    </w:p>
    <w:p w:rsidR="00754C9C" w:rsidRPr="00EE5488" w:rsidRDefault="00754C9C" w:rsidP="00EE5488">
      <w:pPr>
        <w:jc w:val="both"/>
        <w:rPr>
          <w:rFonts w:ascii="Futura Std Medium" w:eastAsia="Calibri" w:hAnsi="Futura Std Medium"/>
          <w:b/>
          <w:color w:val="000000" w:themeColor="text1"/>
          <w:sz w:val="22"/>
          <w:szCs w:val="22"/>
        </w:rPr>
      </w:pPr>
      <w:r w:rsidRPr="00EE5488">
        <w:rPr>
          <w:rFonts w:ascii="Futura Std Medium" w:eastAsia="Calibri" w:hAnsi="Futura Std Medium"/>
          <w:b/>
          <w:color w:val="000000" w:themeColor="text1"/>
          <w:sz w:val="22"/>
          <w:szCs w:val="22"/>
        </w:rPr>
        <w:t>Fundraising/Income Generation</w:t>
      </w:r>
    </w:p>
    <w:p w:rsidR="00754C9C" w:rsidRPr="00EE5488" w:rsidRDefault="00754C9C" w:rsidP="00EE5488">
      <w:pPr>
        <w:jc w:val="both"/>
        <w:rPr>
          <w:rFonts w:ascii="Futura Std Medium" w:eastAsia="Calibri" w:hAnsi="Futura Std Medium"/>
          <w:color w:val="000000" w:themeColor="text1"/>
          <w:sz w:val="22"/>
          <w:szCs w:val="22"/>
        </w:rPr>
      </w:pPr>
    </w:p>
    <w:p w:rsidR="00754C9C" w:rsidRPr="00EE5488" w:rsidRDefault="00754C9C" w:rsidP="00EE5488">
      <w:pPr>
        <w:pStyle w:val="ListParagraph"/>
        <w:numPr>
          <w:ilvl w:val="0"/>
          <w:numId w:val="13"/>
        </w:numPr>
        <w:jc w:val="both"/>
        <w:rPr>
          <w:rFonts w:ascii="Futura Std Medium" w:eastAsia="Calibri" w:hAnsi="Futura Std Medium"/>
          <w:color w:val="000000" w:themeColor="text1"/>
          <w:sz w:val="22"/>
          <w:szCs w:val="22"/>
        </w:rPr>
      </w:pPr>
      <w:r w:rsidRPr="00EE5488">
        <w:rPr>
          <w:rFonts w:ascii="Futura Std Medium" w:eastAsia="Calibri" w:hAnsi="Futura Std Medium"/>
          <w:color w:val="000000" w:themeColor="text1"/>
          <w:sz w:val="22"/>
          <w:szCs w:val="22"/>
        </w:rPr>
        <w:t xml:space="preserve">Building relationships with, and soliciting five-figure donations from, a portfolio of donors and potential donors to </w:t>
      </w:r>
      <w:proofErr w:type="spellStart"/>
      <w:r w:rsidRPr="00EE5488">
        <w:rPr>
          <w:rFonts w:ascii="Futura Std Medium" w:eastAsia="Calibri" w:hAnsi="Futura Std Medium"/>
          <w:color w:val="000000" w:themeColor="text1"/>
          <w:sz w:val="22"/>
          <w:szCs w:val="22"/>
        </w:rPr>
        <w:t>Highgate</w:t>
      </w:r>
      <w:proofErr w:type="spellEnd"/>
      <w:r w:rsidRPr="00EE5488">
        <w:rPr>
          <w:rFonts w:ascii="Futura Std Medium" w:eastAsia="Calibri" w:hAnsi="Futura Std Medium"/>
          <w:color w:val="000000" w:themeColor="text1"/>
          <w:sz w:val="22"/>
          <w:szCs w:val="22"/>
        </w:rPr>
        <w:t>, through regular face-to-face meetings</w:t>
      </w:r>
      <w:r w:rsidR="00ED6BEF" w:rsidRPr="00EE5488">
        <w:rPr>
          <w:rFonts w:ascii="Futura Std Medium" w:eastAsia="Calibri" w:hAnsi="Futura Std Medium"/>
          <w:color w:val="000000" w:themeColor="text1"/>
          <w:sz w:val="22"/>
          <w:szCs w:val="22"/>
        </w:rPr>
        <w:t xml:space="preserve">, in support of </w:t>
      </w:r>
      <w:proofErr w:type="spellStart"/>
      <w:r w:rsidR="00ED6BEF" w:rsidRPr="00EE5488">
        <w:rPr>
          <w:rFonts w:ascii="Futura Std Medium" w:eastAsia="Calibri" w:hAnsi="Futura Std Medium"/>
          <w:color w:val="000000" w:themeColor="text1"/>
          <w:sz w:val="22"/>
          <w:szCs w:val="22"/>
        </w:rPr>
        <w:lastRenderedPageBreak/>
        <w:t>Highgate’s</w:t>
      </w:r>
      <w:proofErr w:type="spellEnd"/>
      <w:r w:rsidR="00ED6BEF" w:rsidRPr="00EE5488">
        <w:rPr>
          <w:rFonts w:ascii="Futura Std Medium" w:eastAsia="Calibri" w:hAnsi="Futura Std Medium"/>
          <w:color w:val="000000" w:themeColor="text1"/>
          <w:sz w:val="22"/>
          <w:szCs w:val="22"/>
        </w:rPr>
        <w:t xml:space="preserve"> charitable ambitions, to create educational opportunities through bursaries and </w:t>
      </w:r>
      <w:r w:rsidR="00AA7230" w:rsidRPr="00EE5488">
        <w:rPr>
          <w:rFonts w:ascii="Futura Std Medium" w:eastAsia="Calibri" w:hAnsi="Futura Std Medium"/>
          <w:color w:val="000000" w:themeColor="text1"/>
          <w:sz w:val="22"/>
          <w:szCs w:val="22"/>
        </w:rPr>
        <w:t>partnerships with state schools</w:t>
      </w:r>
    </w:p>
    <w:p w:rsidR="00ED6BEF" w:rsidRPr="00EE5488" w:rsidRDefault="00AA7230" w:rsidP="00EE5488">
      <w:pPr>
        <w:pStyle w:val="ListParagraph"/>
        <w:numPr>
          <w:ilvl w:val="0"/>
          <w:numId w:val="13"/>
        </w:numPr>
        <w:jc w:val="both"/>
        <w:rPr>
          <w:rFonts w:ascii="Futura Std Medium" w:eastAsia="Calibri" w:hAnsi="Futura Std Medium"/>
          <w:color w:val="000000" w:themeColor="text1"/>
          <w:sz w:val="22"/>
          <w:szCs w:val="22"/>
        </w:rPr>
      </w:pPr>
      <w:r w:rsidRPr="00EE5488">
        <w:rPr>
          <w:rFonts w:ascii="Futura Std Medium" w:eastAsia="Calibri" w:hAnsi="Futura Std Medium"/>
          <w:color w:val="000000" w:themeColor="text1"/>
          <w:sz w:val="22"/>
          <w:szCs w:val="22"/>
        </w:rPr>
        <w:t>Identifying</w:t>
      </w:r>
      <w:r w:rsidR="00ED6BEF" w:rsidRPr="00EE5488">
        <w:rPr>
          <w:rFonts w:ascii="Futura Std Medium" w:eastAsia="Calibri" w:hAnsi="Futura Std Medium"/>
          <w:color w:val="000000" w:themeColor="text1"/>
          <w:sz w:val="22"/>
          <w:szCs w:val="22"/>
        </w:rPr>
        <w:t xml:space="preserve"> opportunities to work with potential philanthropic partners, including corporations, foundations and grant-making bodies, and other charities</w:t>
      </w:r>
    </w:p>
    <w:p w:rsidR="00ED6BEF" w:rsidRPr="00EE5488" w:rsidRDefault="00ED6BEF" w:rsidP="00EE5488">
      <w:pPr>
        <w:pStyle w:val="ListParagraph"/>
        <w:jc w:val="both"/>
        <w:rPr>
          <w:rFonts w:ascii="Futura Std Medium" w:eastAsia="Calibri" w:hAnsi="Futura Std Medium"/>
          <w:color w:val="000000" w:themeColor="text1"/>
          <w:sz w:val="22"/>
          <w:szCs w:val="22"/>
        </w:rPr>
      </w:pPr>
    </w:p>
    <w:p w:rsidR="00ED6BEF" w:rsidRPr="00EE5488" w:rsidRDefault="00ED6BEF" w:rsidP="00EE5488">
      <w:pPr>
        <w:jc w:val="both"/>
        <w:rPr>
          <w:rFonts w:ascii="Futura Std Medium" w:eastAsia="Calibri" w:hAnsi="Futura Std Medium"/>
          <w:b/>
          <w:color w:val="000000" w:themeColor="text1"/>
          <w:sz w:val="22"/>
          <w:szCs w:val="22"/>
        </w:rPr>
      </w:pPr>
      <w:r w:rsidRPr="00EE5488">
        <w:rPr>
          <w:rFonts w:ascii="Futura Std Medium" w:eastAsia="Calibri" w:hAnsi="Futura Std Medium"/>
          <w:b/>
          <w:color w:val="000000" w:themeColor="text1"/>
          <w:sz w:val="22"/>
          <w:szCs w:val="22"/>
        </w:rPr>
        <w:t>Supporter Engagement</w:t>
      </w:r>
    </w:p>
    <w:p w:rsidR="00754C9C" w:rsidRPr="00EE5488" w:rsidRDefault="00754C9C" w:rsidP="00EE5488">
      <w:pPr>
        <w:jc w:val="both"/>
        <w:rPr>
          <w:rFonts w:ascii="Futura Std Medium" w:eastAsia="Calibri" w:hAnsi="Futura Std Medium"/>
          <w:color w:val="000000" w:themeColor="text1"/>
          <w:sz w:val="22"/>
          <w:szCs w:val="22"/>
        </w:rPr>
      </w:pPr>
    </w:p>
    <w:p w:rsidR="00754C9C" w:rsidRPr="00EE5488" w:rsidRDefault="00AA7230" w:rsidP="00EE5488">
      <w:pPr>
        <w:numPr>
          <w:ilvl w:val="0"/>
          <w:numId w:val="12"/>
        </w:numPr>
        <w:autoSpaceDE w:val="0"/>
        <w:autoSpaceDN w:val="0"/>
        <w:adjustRightInd w:val="0"/>
        <w:contextualSpacing/>
        <w:jc w:val="both"/>
        <w:rPr>
          <w:rFonts w:ascii="Futura Std Medium" w:eastAsia="Garamond-Identity-H" w:hAnsi="Futura Std Medium" w:cs="Calibri"/>
          <w:sz w:val="22"/>
          <w:szCs w:val="22"/>
        </w:rPr>
      </w:pPr>
      <w:r w:rsidRPr="00EE5488">
        <w:rPr>
          <w:rFonts w:ascii="Futura Std Medium" w:eastAsia="Garamond-Identity-H" w:hAnsi="Futura Std Medium" w:cs="Calibri"/>
          <w:sz w:val="22"/>
          <w:szCs w:val="22"/>
        </w:rPr>
        <w:t>Working</w:t>
      </w:r>
      <w:r w:rsidR="00754C9C" w:rsidRPr="00EE5488">
        <w:rPr>
          <w:rFonts w:ascii="Futura Std Medium" w:eastAsia="Garamond-Identity-H" w:hAnsi="Futura Std Medium" w:cs="Calibri"/>
          <w:sz w:val="22"/>
          <w:szCs w:val="22"/>
        </w:rPr>
        <w:t xml:space="preserve"> with the Development Director on the stewardship and recognition of donors to the School, including providing the</w:t>
      </w:r>
      <w:r w:rsidR="00ED6BEF" w:rsidRPr="00EE5488">
        <w:rPr>
          <w:rFonts w:ascii="Futura Std Medium" w:eastAsia="Garamond-Identity-H" w:hAnsi="Futura Std Medium" w:cs="Calibri"/>
          <w:sz w:val="22"/>
          <w:szCs w:val="22"/>
        </w:rPr>
        <w:t xml:space="preserve">m with relevant information and reports about the impact of philanthropic giving, and helping to </w:t>
      </w:r>
      <w:proofErr w:type="spellStart"/>
      <w:r w:rsidR="00ED6BEF" w:rsidRPr="00EE5488">
        <w:rPr>
          <w:rFonts w:ascii="Futura Std Medium" w:eastAsia="Garamond-Identity-H" w:hAnsi="Futura Std Medium" w:cs="Calibri"/>
          <w:sz w:val="22"/>
          <w:szCs w:val="22"/>
        </w:rPr>
        <w:t>organise</w:t>
      </w:r>
      <w:proofErr w:type="spellEnd"/>
      <w:r w:rsidR="00ED6BEF" w:rsidRPr="00EE5488">
        <w:rPr>
          <w:rFonts w:ascii="Futura Std Medium" w:eastAsia="Garamond-Identity-H" w:hAnsi="Futura Std Medium" w:cs="Calibri"/>
          <w:sz w:val="22"/>
          <w:szCs w:val="22"/>
        </w:rPr>
        <w:t xml:space="preserve"> events designed both to encourage existing donors to renew their support, and for potential donors to make their first gift</w:t>
      </w:r>
    </w:p>
    <w:p w:rsidR="00754C9C" w:rsidRPr="00EE5488" w:rsidRDefault="00754C9C" w:rsidP="00EE5488">
      <w:pPr>
        <w:tabs>
          <w:tab w:val="left" w:pos="3165"/>
        </w:tabs>
        <w:jc w:val="both"/>
        <w:rPr>
          <w:rFonts w:ascii="Futura Std Medium" w:eastAsia="Calibri" w:hAnsi="Futura Std Medium"/>
          <w:color w:val="000000" w:themeColor="text1"/>
          <w:sz w:val="22"/>
          <w:szCs w:val="22"/>
        </w:rPr>
      </w:pPr>
    </w:p>
    <w:p w:rsidR="00ED6BEF" w:rsidRPr="00EE5488" w:rsidRDefault="00ED6BEF" w:rsidP="00EE5488">
      <w:pPr>
        <w:tabs>
          <w:tab w:val="left" w:pos="3165"/>
        </w:tabs>
        <w:jc w:val="both"/>
        <w:rPr>
          <w:rFonts w:ascii="Futura Std Medium" w:eastAsia="Calibri" w:hAnsi="Futura Std Medium"/>
          <w:b/>
          <w:color w:val="000000" w:themeColor="text1"/>
          <w:sz w:val="22"/>
          <w:szCs w:val="22"/>
        </w:rPr>
      </w:pPr>
      <w:r w:rsidRPr="00EE5488">
        <w:rPr>
          <w:rFonts w:ascii="Futura Std Medium" w:eastAsia="Calibri" w:hAnsi="Futura Std Medium"/>
          <w:b/>
          <w:color w:val="000000" w:themeColor="text1"/>
          <w:sz w:val="22"/>
          <w:szCs w:val="22"/>
        </w:rPr>
        <w:t xml:space="preserve">Enhancing Donor Experience </w:t>
      </w:r>
    </w:p>
    <w:p w:rsidR="00C91AE8" w:rsidRPr="00EE5488" w:rsidRDefault="00C91AE8" w:rsidP="00EE5488">
      <w:pPr>
        <w:tabs>
          <w:tab w:val="left" w:pos="3165"/>
        </w:tabs>
        <w:jc w:val="both"/>
        <w:rPr>
          <w:rFonts w:ascii="Futura Std Medium" w:eastAsia="Calibri" w:hAnsi="Futura Std Medium"/>
          <w:color w:val="000000" w:themeColor="text1"/>
          <w:sz w:val="22"/>
          <w:szCs w:val="22"/>
        </w:rPr>
      </w:pPr>
    </w:p>
    <w:p w:rsidR="00ED6BEF" w:rsidRPr="00EE5488" w:rsidRDefault="00ED6BEF" w:rsidP="00EE5488">
      <w:pPr>
        <w:pStyle w:val="ListParagraph"/>
        <w:numPr>
          <w:ilvl w:val="0"/>
          <w:numId w:val="7"/>
        </w:numPr>
        <w:contextualSpacing/>
        <w:jc w:val="both"/>
        <w:rPr>
          <w:rFonts w:ascii="Futura Std Medium" w:eastAsia="Calibri" w:hAnsi="Futura Std Medium"/>
          <w:color w:val="000000" w:themeColor="text1"/>
          <w:sz w:val="22"/>
          <w:szCs w:val="22"/>
        </w:rPr>
      </w:pPr>
      <w:r w:rsidRPr="00EE5488">
        <w:rPr>
          <w:rFonts w:ascii="Futura Std Medium" w:eastAsia="Calibri" w:hAnsi="Futura Std Medium"/>
          <w:color w:val="000000" w:themeColor="text1"/>
          <w:sz w:val="22"/>
          <w:szCs w:val="22"/>
        </w:rPr>
        <w:t xml:space="preserve">Devising and implementing a strategy for donors, ensuring that giving is a positive experience and thus helping to foster a ‘culture of philanthropy’ at </w:t>
      </w:r>
      <w:proofErr w:type="spellStart"/>
      <w:r w:rsidRPr="00EE5488">
        <w:rPr>
          <w:rFonts w:ascii="Futura Std Medium" w:eastAsia="Calibri" w:hAnsi="Futura Std Medium"/>
          <w:color w:val="000000" w:themeColor="text1"/>
          <w:sz w:val="22"/>
          <w:szCs w:val="22"/>
        </w:rPr>
        <w:t>Highgate</w:t>
      </w:r>
      <w:proofErr w:type="spellEnd"/>
      <w:r w:rsidRPr="00EE5488">
        <w:rPr>
          <w:rFonts w:ascii="Futura Std Medium" w:eastAsia="Calibri" w:hAnsi="Futura Std Medium"/>
          <w:color w:val="000000" w:themeColor="text1"/>
          <w:sz w:val="22"/>
          <w:szCs w:val="22"/>
        </w:rPr>
        <w:t xml:space="preserve"> and securing engagement, commitment and backing for </w:t>
      </w:r>
      <w:proofErr w:type="gramStart"/>
      <w:r w:rsidRPr="00EE5488">
        <w:rPr>
          <w:rFonts w:ascii="Futura Std Medium" w:eastAsia="Calibri" w:hAnsi="Futura Std Medium"/>
          <w:color w:val="000000" w:themeColor="text1"/>
          <w:sz w:val="22"/>
          <w:szCs w:val="22"/>
        </w:rPr>
        <w:t>our  charitable</w:t>
      </w:r>
      <w:proofErr w:type="gramEnd"/>
      <w:r w:rsidRPr="00EE5488">
        <w:rPr>
          <w:rFonts w:ascii="Futura Std Medium" w:eastAsia="Calibri" w:hAnsi="Futura Std Medium"/>
          <w:color w:val="000000" w:themeColor="text1"/>
          <w:sz w:val="22"/>
          <w:szCs w:val="22"/>
        </w:rPr>
        <w:t xml:space="preserve"> goals</w:t>
      </w:r>
      <w:r w:rsidR="00C91AE8" w:rsidRPr="00EE5488">
        <w:rPr>
          <w:rFonts w:ascii="Futura Std Medium" w:eastAsia="Calibri" w:hAnsi="Futura Std Medium"/>
          <w:color w:val="000000" w:themeColor="text1"/>
          <w:sz w:val="22"/>
          <w:szCs w:val="22"/>
        </w:rPr>
        <w:t>.</w:t>
      </w:r>
    </w:p>
    <w:p w:rsidR="00754C9C" w:rsidRPr="00EE5488" w:rsidRDefault="00754C9C" w:rsidP="00EE5488">
      <w:pPr>
        <w:tabs>
          <w:tab w:val="left" w:pos="3165"/>
        </w:tabs>
        <w:jc w:val="both"/>
        <w:rPr>
          <w:rFonts w:ascii="Futura Std Medium" w:eastAsia="Calibri" w:hAnsi="Futura Std Medium"/>
          <w:color w:val="000000" w:themeColor="text1"/>
          <w:sz w:val="22"/>
          <w:szCs w:val="22"/>
        </w:rPr>
      </w:pPr>
    </w:p>
    <w:p w:rsidR="00E14BDB" w:rsidRPr="00EE5488" w:rsidRDefault="00E14BDB" w:rsidP="00EE5488">
      <w:pPr>
        <w:jc w:val="both"/>
        <w:rPr>
          <w:rFonts w:ascii="Futura Std Medium" w:hAnsi="Futura Std Medium"/>
          <w:b/>
          <w:color w:val="000000" w:themeColor="text1"/>
          <w:sz w:val="22"/>
          <w:szCs w:val="22"/>
        </w:rPr>
      </w:pPr>
      <w:r w:rsidRPr="00EE5488">
        <w:rPr>
          <w:rFonts w:ascii="Futura Std Medium" w:hAnsi="Futura Std Medium"/>
          <w:b/>
          <w:color w:val="000000" w:themeColor="text1"/>
          <w:sz w:val="22"/>
          <w:szCs w:val="22"/>
        </w:rPr>
        <w:t>Key criteria for success</w:t>
      </w:r>
    </w:p>
    <w:p w:rsidR="00E14BDB" w:rsidRPr="00EE5488" w:rsidRDefault="00E14BDB" w:rsidP="00EE5488">
      <w:pPr>
        <w:jc w:val="both"/>
        <w:rPr>
          <w:rFonts w:ascii="Futura Std Medium" w:hAnsi="Futura Std Medium"/>
          <w:b/>
          <w:color w:val="000000" w:themeColor="text1"/>
          <w:sz w:val="22"/>
          <w:szCs w:val="22"/>
        </w:rPr>
      </w:pPr>
    </w:p>
    <w:p w:rsidR="00E14BDB" w:rsidRPr="00EE5488" w:rsidRDefault="00E14BDB" w:rsidP="00EE5488">
      <w:pPr>
        <w:jc w:val="both"/>
        <w:rPr>
          <w:rFonts w:ascii="Futura Std Medium" w:hAnsi="Futura Std Medium"/>
          <w:color w:val="000000" w:themeColor="text1"/>
          <w:sz w:val="22"/>
          <w:szCs w:val="22"/>
        </w:rPr>
      </w:pPr>
      <w:r w:rsidRPr="00EE5488">
        <w:rPr>
          <w:rFonts w:ascii="Futura Std Medium" w:hAnsi="Futura Std Medium"/>
          <w:color w:val="000000" w:themeColor="text1"/>
          <w:sz w:val="22"/>
          <w:szCs w:val="22"/>
        </w:rPr>
        <w:t>In the first twelve months, the successful candidate will have:</w:t>
      </w:r>
    </w:p>
    <w:p w:rsidR="00E14BDB" w:rsidRPr="00EE5488" w:rsidRDefault="00E14BDB" w:rsidP="00EE5488">
      <w:pPr>
        <w:numPr>
          <w:ilvl w:val="0"/>
          <w:numId w:val="6"/>
        </w:numPr>
        <w:jc w:val="both"/>
        <w:rPr>
          <w:rFonts w:ascii="Futura Std Medium" w:hAnsi="Futura Std Medium"/>
          <w:color w:val="000000" w:themeColor="text1"/>
          <w:sz w:val="22"/>
          <w:szCs w:val="22"/>
        </w:rPr>
      </w:pPr>
      <w:r w:rsidRPr="00EE5488">
        <w:rPr>
          <w:rFonts w:ascii="Futura Std Medium" w:hAnsi="Futura Std Medium"/>
          <w:color w:val="000000" w:themeColor="text1"/>
          <w:sz w:val="22"/>
          <w:szCs w:val="22"/>
        </w:rPr>
        <w:t>Developed strong working relationships with the Development Director,</w:t>
      </w:r>
      <w:r w:rsidR="00C91AE8" w:rsidRPr="00EE5488">
        <w:rPr>
          <w:rFonts w:ascii="Futura Std Medium" w:hAnsi="Futura Std Medium"/>
          <w:color w:val="000000" w:themeColor="text1"/>
          <w:sz w:val="22"/>
          <w:szCs w:val="22"/>
        </w:rPr>
        <w:t xml:space="preserve"> the Deputy Development Director,</w:t>
      </w:r>
      <w:r w:rsidRPr="00EE5488">
        <w:rPr>
          <w:rFonts w:ascii="Futura Std Medium" w:hAnsi="Futura Std Medium"/>
          <w:color w:val="000000" w:themeColor="text1"/>
          <w:sz w:val="22"/>
          <w:szCs w:val="22"/>
        </w:rPr>
        <w:t xml:space="preserve"> the Head of Alumni Relations, the other members of the Development Office team, and members of the School’s Senior Team;</w:t>
      </w:r>
    </w:p>
    <w:p w:rsidR="00E14BDB" w:rsidRPr="00EE5488" w:rsidRDefault="00C91AE8" w:rsidP="00EE5488">
      <w:pPr>
        <w:numPr>
          <w:ilvl w:val="0"/>
          <w:numId w:val="6"/>
        </w:numPr>
        <w:jc w:val="both"/>
        <w:rPr>
          <w:rFonts w:ascii="Futura Std Medium" w:hAnsi="Futura Std Medium"/>
          <w:color w:val="000000" w:themeColor="text1"/>
          <w:sz w:val="22"/>
          <w:szCs w:val="22"/>
        </w:rPr>
      </w:pPr>
      <w:r w:rsidRPr="00EE5488">
        <w:rPr>
          <w:rFonts w:ascii="Futura Std Medium" w:hAnsi="Futura Std Medium"/>
          <w:color w:val="000000" w:themeColor="text1"/>
          <w:sz w:val="22"/>
          <w:szCs w:val="22"/>
        </w:rPr>
        <w:t>Begun a series of face-to-face meetings with donors and potential donors,</w:t>
      </w:r>
      <w:r w:rsidR="00AA7230" w:rsidRPr="00EE5488">
        <w:rPr>
          <w:rFonts w:ascii="Futura Std Medium" w:hAnsi="Futura Std Medium"/>
          <w:color w:val="000000" w:themeColor="text1"/>
          <w:sz w:val="22"/>
          <w:szCs w:val="22"/>
        </w:rPr>
        <w:t xml:space="preserve"> both ‘discovery meetings’ and ‘ask meetings’, </w:t>
      </w:r>
      <w:r w:rsidRPr="00EE5488">
        <w:rPr>
          <w:rFonts w:ascii="Futura Std Medium" w:hAnsi="Futura Std Medium"/>
          <w:color w:val="000000" w:themeColor="text1"/>
          <w:sz w:val="22"/>
          <w:szCs w:val="22"/>
        </w:rPr>
        <w:t xml:space="preserve"> having successfully solicited donations</w:t>
      </w:r>
      <w:r w:rsidR="00AA7230" w:rsidRPr="00EE5488">
        <w:rPr>
          <w:rFonts w:ascii="Futura Std Medium" w:hAnsi="Futura Std Medium"/>
          <w:color w:val="000000" w:themeColor="text1"/>
          <w:sz w:val="22"/>
          <w:szCs w:val="22"/>
        </w:rPr>
        <w:t>,</w:t>
      </w:r>
      <w:r w:rsidRPr="00EE5488">
        <w:rPr>
          <w:rFonts w:ascii="Futura Std Medium" w:hAnsi="Futura Std Medium"/>
          <w:color w:val="000000" w:themeColor="text1"/>
          <w:sz w:val="22"/>
          <w:szCs w:val="22"/>
        </w:rPr>
        <w:t xml:space="preserve"> where appropriate</w:t>
      </w:r>
      <w:r w:rsidR="00AA7230" w:rsidRPr="00EE5488">
        <w:rPr>
          <w:rFonts w:ascii="Futura Std Medium" w:hAnsi="Futura Std Medium"/>
          <w:color w:val="000000" w:themeColor="text1"/>
          <w:sz w:val="22"/>
          <w:szCs w:val="22"/>
        </w:rPr>
        <w:t>;</w:t>
      </w:r>
    </w:p>
    <w:p w:rsidR="00E14BDB" w:rsidRPr="00EE5488" w:rsidRDefault="00E14BDB" w:rsidP="00EE5488">
      <w:pPr>
        <w:pStyle w:val="ListParagraph"/>
        <w:numPr>
          <w:ilvl w:val="0"/>
          <w:numId w:val="6"/>
        </w:numPr>
        <w:contextualSpacing/>
        <w:jc w:val="both"/>
        <w:rPr>
          <w:rFonts w:ascii="Futura Std Medium" w:hAnsi="Futura Std Medium"/>
          <w:bCs/>
          <w:color w:val="000000" w:themeColor="text1"/>
          <w:sz w:val="22"/>
          <w:szCs w:val="22"/>
        </w:rPr>
      </w:pPr>
      <w:r w:rsidRPr="00EE5488">
        <w:rPr>
          <w:rFonts w:ascii="Futura Std Medium" w:hAnsi="Futura Std Medium"/>
          <w:bCs/>
          <w:color w:val="000000" w:themeColor="text1"/>
          <w:sz w:val="22"/>
          <w:szCs w:val="22"/>
        </w:rPr>
        <w:t>Created and begun to implement a plan to enhance the donor experience and to ensure successf</w:t>
      </w:r>
      <w:r w:rsidR="00CA2541" w:rsidRPr="00EE5488">
        <w:rPr>
          <w:rFonts w:ascii="Futura Std Medium" w:hAnsi="Futura Std Medium"/>
          <w:bCs/>
          <w:color w:val="000000" w:themeColor="text1"/>
          <w:sz w:val="22"/>
          <w:szCs w:val="22"/>
        </w:rPr>
        <w:t>ul retention of existing donors;</w:t>
      </w:r>
    </w:p>
    <w:p w:rsidR="00CA2541" w:rsidRPr="00EE5488" w:rsidRDefault="00CA2541" w:rsidP="00EE5488">
      <w:pPr>
        <w:pStyle w:val="ListParagraph"/>
        <w:numPr>
          <w:ilvl w:val="0"/>
          <w:numId w:val="6"/>
        </w:numPr>
        <w:contextualSpacing/>
        <w:jc w:val="both"/>
        <w:rPr>
          <w:rFonts w:ascii="Futura Std Medium" w:hAnsi="Futura Std Medium"/>
          <w:bCs/>
          <w:color w:val="000000" w:themeColor="text1"/>
          <w:sz w:val="22"/>
          <w:szCs w:val="22"/>
        </w:rPr>
      </w:pPr>
      <w:r w:rsidRPr="00EE5488">
        <w:rPr>
          <w:rFonts w:ascii="Futura Std Medium" w:hAnsi="Futura Std Medium"/>
          <w:bCs/>
          <w:color w:val="000000" w:themeColor="text1"/>
          <w:sz w:val="22"/>
          <w:szCs w:val="22"/>
        </w:rPr>
        <w:t>Worked with the Development Director and Deputy Development Director to ensure that the School is ready to embark on a major fundraising campaign.</w:t>
      </w:r>
    </w:p>
    <w:p w:rsidR="00E14BDB" w:rsidRPr="00EE5488" w:rsidRDefault="00E14BDB" w:rsidP="00EE5488">
      <w:pPr>
        <w:jc w:val="both"/>
        <w:rPr>
          <w:rFonts w:ascii="Futura Std Medium" w:hAnsi="Futura Std Medium"/>
          <w:b/>
          <w:color w:val="000000" w:themeColor="text1"/>
          <w:sz w:val="22"/>
          <w:szCs w:val="22"/>
        </w:rPr>
      </w:pPr>
    </w:p>
    <w:p w:rsidR="00D01857" w:rsidRPr="00EE5488" w:rsidRDefault="00D01857" w:rsidP="00EE5488">
      <w:pPr>
        <w:jc w:val="both"/>
        <w:rPr>
          <w:rFonts w:ascii="Futura Std Medium" w:eastAsia="Calibri" w:hAnsi="Futura Std Medium"/>
          <w:b/>
          <w:color w:val="000000" w:themeColor="text1"/>
          <w:sz w:val="22"/>
          <w:szCs w:val="22"/>
        </w:rPr>
      </w:pPr>
      <w:r w:rsidRPr="00EE5488">
        <w:rPr>
          <w:rFonts w:ascii="Futura Std Medium" w:eastAsia="Calibri" w:hAnsi="Futura Std Medium"/>
          <w:b/>
          <w:color w:val="000000" w:themeColor="text1"/>
          <w:sz w:val="22"/>
          <w:szCs w:val="22"/>
        </w:rPr>
        <w:t>Additional</w:t>
      </w:r>
    </w:p>
    <w:p w:rsidR="00D01857" w:rsidRPr="00EE5488" w:rsidRDefault="00D01857" w:rsidP="00EE5488">
      <w:pPr>
        <w:jc w:val="both"/>
        <w:rPr>
          <w:rFonts w:ascii="Futura Std Medium" w:eastAsia="Calibri" w:hAnsi="Futura Std Medium"/>
          <w:b/>
          <w:color w:val="000000" w:themeColor="text1"/>
          <w:sz w:val="22"/>
          <w:szCs w:val="22"/>
        </w:rPr>
      </w:pPr>
    </w:p>
    <w:p w:rsidR="00D01857" w:rsidRPr="00EE5488" w:rsidRDefault="00D01857" w:rsidP="00EE5488">
      <w:pPr>
        <w:pStyle w:val="ListParagraph"/>
        <w:numPr>
          <w:ilvl w:val="0"/>
          <w:numId w:val="8"/>
        </w:numPr>
        <w:contextualSpacing/>
        <w:jc w:val="both"/>
        <w:rPr>
          <w:rFonts w:ascii="Futura Std Medium" w:eastAsia="Calibri" w:hAnsi="Futura Std Medium"/>
          <w:color w:val="000000" w:themeColor="text1"/>
          <w:sz w:val="22"/>
          <w:szCs w:val="22"/>
        </w:rPr>
      </w:pPr>
      <w:r w:rsidRPr="00EE5488">
        <w:rPr>
          <w:rFonts w:ascii="Futura Std Medium" w:eastAsia="Calibri" w:hAnsi="Futura Std Medium"/>
          <w:color w:val="000000" w:themeColor="text1"/>
          <w:sz w:val="22"/>
          <w:szCs w:val="22"/>
        </w:rPr>
        <w:t>To keep fully informed about the developments and achievements of the School’s charitable vision (for example, by attending events and presentations at which the Head speaks about this).</w:t>
      </w:r>
    </w:p>
    <w:p w:rsidR="00D01857" w:rsidRPr="00EE5488" w:rsidRDefault="00D01857" w:rsidP="00EE5488">
      <w:pPr>
        <w:pStyle w:val="ListParagraph"/>
        <w:numPr>
          <w:ilvl w:val="0"/>
          <w:numId w:val="8"/>
        </w:numPr>
        <w:contextualSpacing/>
        <w:jc w:val="both"/>
        <w:rPr>
          <w:rFonts w:ascii="Futura Std Medium" w:eastAsia="Calibri" w:hAnsi="Futura Std Medium"/>
          <w:color w:val="000000" w:themeColor="text1"/>
          <w:sz w:val="22"/>
          <w:szCs w:val="22"/>
        </w:rPr>
      </w:pPr>
      <w:r w:rsidRPr="00EE5488">
        <w:rPr>
          <w:rFonts w:ascii="Futura Std Medium" w:eastAsia="Calibri" w:hAnsi="Futura Std Medium"/>
          <w:color w:val="000000" w:themeColor="text1"/>
          <w:sz w:val="22"/>
          <w:szCs w:val="22"/>
        </w:rPr>
        <w:t>To represent the School professionally and in keeping with its ethos in all relationships – with parents, teachers, alumni, staff and pupils.</w:t>
      </w:r>
    </w:p>
    <w:p w:rsidR="00D01857" w:rsidRPr="00EE5488" w:rsidRDefault="00D01857" w:rsidP="00EE5488">
      <w:pPr>
        <w:pStyle w:val="ListParagraph"/>
        <w:numPr>
          <w:ilvl w:val="0"/>
          <w:numId w:val="8"/>
        </w:numPr>
        <w:contextualSpacing/>
        <w:jc w:val="both"/>
        <w:rPr>
          <w:rFonts w:ascii="Futura Std Medium" w:eastAsia="Calibri" w:hAnsi="Futura Std Medium"/>
          <w:color w:val="000000" w:themeColor="text1"/>
          <w:sz w:val="22"/>
          <w:szCs w:val="22"/>
        </w:rPr>
      </w:pPr>
      <w:r w:rsidRPr="00EE5488">
        <w:rPr>
          <w:rFonts w:ascii="Futura Std Medium" w:eastAsia="Calibri" w:hAnsi="Futura Std Medium"/>
          <w:color w:val="000000" w:themeColor="text1"/>
          <w:sz w:val="22"/>
          <w:szCs w:val="22"/>
        </w:rPr>
        <w:t>To keep the Raiser’s Edge database updated with information pertaining to donor engagement, event attendance and other relevant activities.</w:t>
      </w:r>
    </w:p>
    <w:p w:rsidR="00D01857" w:rsidRPr="00EE5488" w:rsidRDefault="00D01857" w:rsidP="00EE5488">
      <w:pPr>
        <w:pStyle w:val="ListParagraph"/>
        <w:numPr>
          <w:ilvl w:val="0"/>
          <w:numId w:val="8"/>
        </w:numPr>
        <w:contextualSpacing/>
        <w:jc w:val="both"/>
        <w:rPr>
          <w:rFonts w:ascii="Futura Std Medium" w:eastAsia="Calibri" w:hAnsi="Futura Std Medium"/>
          <w:color w:val="000000" w:themeColor="text1"/>
          <w:sz w:val="22"/>
          <w:szCs w:val="22"/>
        </w:rPr>
      </w:pPr>
      <w:r w:rsidRPr="00EE5488">
        <w:rPr>
          <w:rFonts w:ascii="Futura Std Medium" w:eastAsia="Calibri" w:hAnsi="Futura Std Medium"/>
          <w:color w:val="000000" w:themeColor="text1"/>
          <w:sz w:val="22"/>
          <w:szCs w:val="22"/>
        </w:rPr>
        <w:t>To respond to all enquiries about events from alumni, parents, donors, potential donors, and other members of our community in a timely, welcoming, friendly and helpful manner at all times.</w:t>
      </w:r>
    </w:p>
    <w:p w:rsidR="00E14BDB" w:rsidRPr="00EE5488" w:rsidRDefault="00D01857" w:rsidP="00EE5488">
      <w:pPr>
        <w:pStyle w:val="ListParagraph"/>
        <w:numPr>
          <w:ilvl w:val="0"/>
          <w:numId w:val="8"/>
        </w:numPr>
        <w:contextualSpacing/>
        <w:jc w:val="both"/>
        <w:rPr>
          <w:rFonts w:ascii="Futura Std Medium" w:eastAsia="Calibri" w:hAnsi="Futura Std Medium"/>
          <w:color w:val="000000" w:themeColor="text1"/>
          <w:sz w:val="22"/>
          <w:szCs w:val="22"/>
        </w:rPr>
      </w:pPr>
      <w:r w:rsidRPr="00EE5488">
        <w:rPr>
          <w:rFonts w:ascii="Futura Std Medium" w:eastAsia="Calibri" w:hAnsi="Futura Std Medium"/>
          <w:color w:val="000000" w:themeColor="text1"/>
          <w:sz w:val="22"/>
          <w:szCs w:val="22"/>
        </w:rPr>
        <w:t xml:space="preserve">To carry out any other duties as </w:t>
      </w:r>
      <w:proofErr w:type="gramStart"/>
      <w:r w:rsidRPr="00EE5488">
        <w:rPr>
          <w:rFonts w:ascii="Futura Std Medium" w:eastAsia="Calibri" w:hAnsi="Futura Std Medium"/>
          <w:color w:val="000000" w:themeColor="text1"/>
          <w:sz w:val="22"/>
          <w:szCs w:val="22"/>
        </w:rPr>
        <w:t>may reasonably be requested</w:t>
      </w:r>
      <w:proofErr w:type="gramEnd"/>
      <w:r w:rsidRPr="00EE5488">
        <w:rPr>
          <w:rFonts w:ascii="Futura Std Medium" w:eastAsia="Calibri" w:hAnsi="Futura Std Medium"/>
          <w:color w:val="000000" w:themeColor="text1"/>
          <w:sz w:val="22"/>
          <w:szCs w:val="22"/>
        </w:rPr>
        <w:t xml:space="preserve"> by the Development Director, Head or Bursar. </w:t>
      </w:r>
    </w:p>
    <w:p w:rsidR="00E14BDB" w:rsidRPr="00EE5488" w:rsidRDefault="00E14BDB" w:rsidP="00EE5488">
      <w:pPr>
        <w:jc w:val="both"/>
        <w:rPr>
          <w:rFonts w:ascii="Futura Std Medium" w:hAnsi="Futura Std Medium"/>
          <w:b/>
          <w:color w:val="000000" w:themeColor="text1"/>
          <w:sz w:val="22"/>
          <w:szCs w:val="22"/>
        </w:rPr>
      </w:pPr>
    </w:p>
    <w:p w:rsidR="00E14BDB" w:rsidRPr="00EE5488" w:rsidRDefault="00E14BDB" w:rsidP="00EE5488">
      <w:pPr>
        <w:jc w:val="center"/>
        <w:rPr>
          <w:rFonts w:ascii="Futura Std Medium" w:eastAsia="Calibri" w:hAnsi="Futura Std Medium"/>
          <w:b/>
          <w:color w:val="000000" w:themeColor="text1"/>
          <w:sz w:val="22"/>
          <w:szCs w:val="22"/>
        </w:rPr>
      </w:pPr>
      <w:r w:rsidRPr="00EE5488">
        <w:rPr>
          <w:rFonts w:ascii="Futura Std Medium" w:eastAsia="Calibri" w:hAnsi="Futura Std Medium"/>
          <w:b/>
          <w:color w:val="000000" w:themeColor="text1"/>
          <w:sz w:val="22"/>
          <w:szCs w:val="22"/>
        </w:rPr>
        <w:t xml:space="preserve">These duties and responsibilities </w:t>
      </w:r>
      <w:proofErr w:type="gramStart"/>
      <w:r w:rsidRPr="00EE5488">
        <w:rPr>
          <w:rFonts w:ascii="Futura Std Medium" w:eastAsia="Calibri" w:hAnsi="Futura Std Medium"/>
          <w:b/>
          <w:color w:val="000000" w:themeColor="text1"/>
          <w:sz w:val="22"/>
          <w:szCs w:val="22"/>
        </w:rPr>
        <w:t>are intended</w:t>
      </w:r>
      <w:proofErr w:type="gramEnd"/>
      <w:r w:rsidRPr="00EE5488">
        <w:rPr>
          <w:rFonts w:ascii="Futura Std Medium" w:eastAsia="Calibri" w:hAnsi="Futura Std Medium"/>
          <w:b/>
          <w:color w:val="000000" w:themeColor="text1"/>
          <w:sz w:val="22"/>
          <w:szCs w:val="22"/>
        </w:rPr>
        <w:t xml:space="preserve"> as a guide. They are not exhaustive: the Development </w:t>
      </w:r>
      <w:r w:rsidR="00CA2541" w:rsidRPr="00EE5488">
        <w:rPr>
          <w:rFonts w:ascii="Futura Std Medium" w:eastAsia="Calibri" w:hAnsi="Futura Std Medium"/>
          <w:b/>
          <w:color w:val="000000" w:themeColor="text1"/>
          <w:sz w:val="22"/>
          <w:szCs w:val="22"/>
        </w:rPr>
        <w:t>Manager</w:t>
      </w:r>
      <w:r w:rsidRPr="00EE5488">
        <w:rPr>
          <w:rFonts w:ascii="Futura Std Medium" w:eastAsia="Calibri" w:hAnsi="Futura Std Medium"/>
          <w:b/>
          <w:color w:val="000000" w:themeColor="text1"/>
          <w:sz w:val="22"/>
          <w:szCs w:val="22"/>
        </w:rPr>
        <w:t xml:space="preserve"> </w:t>
      </w:r>
      <w:proofErr w:type="gramStart"/>
      <w:r w:rsidRPr="00EE5488">
        <w:rPr>
          <w:rFonts w:ascii="Futura Std Medium" w:eastAsia="Calibri" w:hAnsi="Futura Std Medium"/>
          <w:b/>
          <w:color w:val="000000" w:themeColor="text1"/>
          <w:sz w:val="22"/>
          <w:szCs w:val="22"/>
        </w:rPr>
        <w:t>will be expected</w:t>
      </w:r>
      <w:proofErr w:type="gramEnd"/>
      <w:r w:rsidRPr="00EE5488">
        <w:rPr>
          <w:rFonts w:ascii="Futura Std Medium" w:eastAsia="Calibri" w:hAnsi="Futura Std Medium"/>
          <w:b/>
          <w:color w:val="000000" w:themeColor="text1"/>
          <w:sz w:val="22"/>
          <w:szCs w:val="22"/>
        </w:rPr>
        <w:t xml:space="preserve"> to undertake any reasonable task or responsibility as required by the Development Director.</w:t>
      </w:r>
    </w:p>
    <w:p w:rsidR="00E14BDB" w:rsidRPr="00EE5488" w:rsidRDefault="00E14BDB" w:rsidP="00EE5488">
      <w:pPr>
        <w:jc w:val="both"/>
        <w:rPr>
          <w:rFonts w:ascii="Futura Std Medium" w:eastAsia="Calibri" w:hAnsi="Futura Std Medium"/>
          <w:color w:val="000000" w:themeColor="text1"/>
          <w:sz w:val="22"/>
          <w:szCs w:val="22"/>
        </w:rPr>
      </w:pPr>
    </w:p>
    <w:p w:rsidR="00E14BDB" w:rsidRPr="00EE5488" w:rsidRDefault="00E14BDB" w:rsidP="00EE5488">
      <w:pPr>
        <w:jc w:val="both"/>
        <w:rPr>
          <w:rFonts w:ascii="Futura Std Medium" w:hAnsi="Futura Std Medium"/>
          <w:bCs/>
          <w:sz w:val="22"/>
          <w:szCs w:val="22"/>
          <w:lang w:val="en-GB"/>
        </w:rPr>
      </w:pPr>
    </w:p>
    <w:p w:rsidR="00E14BDB" w:rsidRPr="00EE5488" w:rsidRDefault="00E14BDB" w:rsidP="00EE5488">
      <w:pPr>
        <w:jc w:val="center"/>
        <w:rPr>
          <w:rFonts w:ascii="Futura Std Medium" w:hAnsi="Futura Std Medium"/>
          <w:b/>
          <w:sz w:val="22"/>
          <w:szCs w:val="22"/>
          <w:lang w:val="en-GB"/>
        </w:rPr>
      </w:pPr>
      <w:r w:rsidRPr="00EE5488">
        <w:rPr>
          <w:rFonts w:ascii="Futura Std Medium" w:hAnsi="Futura Std Medium"/>
          <w:b/>
          <w:sz w:val="22"/>
          <w:szCs w:val="22"/>
          <w:lang w:val="en-GB"/>
        </w:rPr>
        <w:t xml:space="preserve">PERSON SPECIFICATION </w:t>
      </w:r>
    </w:p>
    <w:p w:rsidR="00E14BDB" w:rsidRPr="00EE5488" w:rsidRDefault="00E14BDB" w:rsidP="00EE5488">
      <w:pPr>
        <w:jc w:val="both"/>
        <w:rPr>
          <w:rFonts w:ascii="Futura Std Medium" w:hAnsi="Futura Std Medium"/>
          <w:bCs/>
          <w:sz w:val="22"/>
          <w:szCs w:val="2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4111"/>
        <w:gridCol w:w="4111"/>
      </w:tblGrid>
      <w:tr w:rsidR="00E14BDB" w:rsidRPr="00EE5488" w:rsidTr="00361F2D">
        <w:tc>
          <w:tcPr>
            <w:tcW w:w="1702" w:type="dxa"/>
            <w:shd w:val="clear" w:color="auto" w:fill="auto"/>
          </w:tcPr>
          <w:p w:rsidR="00E14BDB" w:rsidRPr="00EE5488" w:rsidRDefault="00E14BDB" w:rsidP="00EE5488">
            <w:pPr>
              <w:rPr>
                <w:rFonts w:ascii="Futura Std Medium" w:eastAsia="Calibri" w:hAnsi="Futura Std Medium"/>
                <w:b/>
                <w:sz w:val="22"/>
                <w:szCs w:val="22"/>
              </w:rPr>
            </w:pPr>
          </w:p>
        </w:tc>
        <w:tc>
          <w:tcPr>
            <w:tcW w:w="4111" w:type="dxa"/>
            <w:shd w:val="clear" w:color="auto" w:fill="auto"/>
          </w:tcPr>
          <w:p w:rsidR="00E14BDB" w:rsidRPr="00EE5488" w:rsidRDefault="00E14BDB" w:rsidP="00EE5488">
            <w:pPr>
              <w:rPr>
                <w:rFonts w:ascii="Futura Std Medium" w:eastAsia="Calibri" w:hAnsi="Futura Std Medium"/>
                <w:b/>
                <w:sz w:val="22"/>
                <w:szCs w:val="22"/>
              </w:rPr>
            </w:pPr>
            <w:r w:rsidRPr="00EE5488">
              <w:rPr>
                <w:rFonts w:ascii="Futura Std Medium" w:eastAsia="Calibri" w:hAnsi="Futura Std Medium"/>
                <w:b/>
                <w:sz w:val="22"/>
                <w:szCs w:val="22"/>
              </w:rPr>
              <w:t xml:space="preserve">ESSENTIAL CRITERIA  </w:t>
            </w:r>
          </w:p>
          <w:p w:rsidR="00E14BDB" w:rsidRPr="00EE5488" w:rsidRDefault="00E14BDB" w:rsidP="00EE5488">
            <w:pPr>
              <w:rPr>
                <w:rFonts w:ascii="Futura Std Medium" w:eastAsia="Calibri" w:hAnsi="Futura Std Medium"/>
                <w:b/>
                <w:sz w:val="22"/>
                <w:szCs w:val="22"/>
              </w:rPr>
            </w:pPr>
          </w:p>
        </w:tc>
        <w:tc>
          <w:tcPr>
            <w:tcW w:w="4111" w:type="dxa"/>
            <w:shd w:val="clear" w:color="auto" w:fill="auto"/>
          </w:tcPr>
          <w:p w:rsidR="00E14BDB" w:rsidRPr="00EE5488" w:rsidRDefault="00E14BDB" w:rsidP="00EE5488">
            <w:pPr>
              <w:rPr>
                <w:rFonts w:ascii="Futura Std Medium" w:eastAsia="Calibri" w:hAnsi="Futura Std Medium"/>
                <w:b/>
                <w:sz w:val="22"/>
                <w:szCs w:val="22"/>
              </w:rPr>
            </w:pPr>
            <w:r w:rsidRPr="00EE5488">
              <w:rPr>
                <w:rFonts w:ascii="Futura Std Medium" w:eastAsia="Calibri" w:hAnsi="Futura Std Medium"/>
                <w:b/>
                <w:sz w:val="22"/>
                <w:szCs w:val="22"/>
              </w:rPr>
              <w:t>DESIRABLE CRITERIA</w:t>
            </w:r>
          </w:p>
        </w:tc>
      </w:tr>
      <w:tr w:rsidR="00E14BDB" w:rsidRPr="00EE5488" w:rsidTr="00361F2D">
        <w:tc>
          <w:tcPr>
            <w:tcW w:w="1702" w:type="dxa"/>
            <w:shd w:val="clear" w:color="auto" w:fill="auto"/>
          </w:tcPr>
          <w:p w:rsidR="00E14BDB" w:rsidRPr="00EE5488" w:rsidRDefault="00E14BDB" w:rsidP="00EE5488">
            <w:pPr>
              <w:rPr>
                <w:rFonts w:ascii="Futura Std Medium" w:eastAsia="Calibri" w:hAnsi="Futura Std Medium"/>
                <w:b/>
                <w:sz w:val="22"/>
                <w:szCs w:val="22"/>
              </w:rPr>
            </w:pPr>
            <w:r w:rsidRPr="00EE5488">
              <w:rPr>
                <w:rFonts w:ascii="Futura Std Medium" w:eastAsia="Calibri" w:hAnsi="Futura Std Medium"/>
                <w:b/>
                <w:sz w:val="22"/>
                <w:szCs w:val="22"/>
              </w:rPr>
              <w:t xml:space="preserve">Qualifications </w:t>
            </w:r>
          </w:p>
        </w:tc>
        <w:tc>
          <w:tcPr>
            <w:tcW w:w="4111" w:type="dxa"/>
            <w:shd w:val="clear" w:color="auto" w:fill="auto"/>
          </w:tcPr>
          <w:p w:rsidR="00E14BDB" w:rsidRPr="00EE5488" w:rsidRDefault="00E14BDB" w:rsidP="00EE5488">
            <w:pPr>
              <w:numPr>
                <w:ilvl w:val="0"/>
                <w:numId w:val="2"/>
              </w:numPr>
              <w:autoSpaceDE w:val="0"/>
              <w:autoSpaceDN w:val="0"/>
              <w:adjustRightInd w:val="0"/>
              <w:ind w:left="329" w:hanging="222"/>
              <w:contextualSpacing/>
              <w:jc w:val="both"/>
              <w:rPr>
                <w:rFonts w:ascii="Futura Std Medium" w:eastAsia="Calibri" w:hAnsi="Futura Std Medium"/>
                <w:color w:val="000000" w:themeColor="text1"/>
                <w:sz w:val="22"/>
                <w:szCs w:val="22"/>
              </w:rPr>
            </w:pPr>
            <w:r w:rsidRPr="00EE5488">
              <w:rPr>
                <w:rFonts w:ascii="Futura Std Medium" w:eastAsia="Calibri" w:hAnsi="Futura Std Medium"/>
                <w:color w:val="000000" w:themeColor="text1"/>
                <w:sz w:val="22"/>
                <w:szCs w:val="22"/>
              </w:rPr>
              <w:t>Educated to graduate level or equivalent.</w:t>
            </w:r>
          </w:p>
          <w:p w:rsidR="00E14BDB" w:rsidRPr="00EE5488" w:rsidRDefault="00E14BDB" w:rsidP="00EE5488">
            <w:pPr>
              <w:rPr>
                <w:rFonts w:ascii="Futura Std Medium" w:eastAsia="Calibri" w:hAnsi="Futura Std Medium"/>
                <w:color w:val="000000" w:themeColor="text1"/>
                <w:sz w:val="22"/>
                <w:szCs w:val="22"/>
              </w:rPr>
            </w:pPr>
          </w:p>
        </w:tc>
        <w:tc>
          <w:tcPr>
            <w:tcW w:w="4111" w:type="dxa"/>
            <w:shd w:val="clear" w:color="auto" w:fill="auto"/>
          </w:tcPr>
          <w:p w:rsidR="00E14BDB" w:rsidRPr="00EE5488" w:rsidRDefault="00E14BDB" w:rsidP="00EE5488">
            <w:pPr>
              <w:autoSpaceDE w:val="0"/>
              <w:autoSpaceDN w:val="0"/>
              <w:adjustRightInd w:val="0"/>
              <w:ind w:left="329"/>
              <w:contextualSpacing/>
              <w:jc w:val="both"/>
              <w:rPr>
                <w:rFonts w:ascii="Futura Std Medium" w:eastAsia="Calibri" w:hAnsi="Futura Std Medium"/>
                <w:color w:val="000000" w:themeColor="text1"/>
                <w:sz w:val="22"/>
                <w:szCs w:val="22"/>
              </w:rPr>
            </w:pPr>
          </w:p>
        </w:tc>
      </w:tr>
      <w:tr w:rsidR="00E14BDB" w:rsidRPr="00EE5488" w:rsidTr="00361F2D">
        <w:tc>
          <w:tcPr>
            <w:tcW w:w="1702" w:type="dxa"/>
            <w:shd w:val="clear" w:color="auto" w:fill="auto"/>
          </w:tcPr>
          <w:p w:rsidR="00E14BDB" w:rsidRPr="00EE5488" w:rsidRDefault="00E14BDB" w:rsidP="00EE5488">
            <w:pPr>
              <w:rPr>
                <w:rFonts w:ascii="Futura Std Medium" w:eastAsia="Calibri" w:hAnsi="Futura Std Medium"/>
                <w:b/>
                <w:sz w:val="22"/>
                <w:szCs w:val="22"/>
              </w:rPr>
            </w:pPr>
            <w:r w:rsidRPr="00EE5488">
              <w:rPr>
                <w:rFonts w:ascii="Futura Std Medium" w:eastAsia="Calibri" w:hAnsi="Futura Std Medium"/>
                <w:b/>
                <w:sz w:val="22"/>
                <w:szCs w:val="22"/>
              </w:rPr>
              <w:t>Experience</w:t>
            </w:r>
          </w:p>
        </w:tc>
        <w:tc>
          <w:tcPr>
            <w:tcW w:w="4111" w:type="dxa"/>
            <w:shd w:val="clear" w:color="auto" w:fill="auto"/>
          </w:tcPr>
          <w:p w:rsidR="00E14BDB" w:rsidRPr="00EE5488" w:rsidRDefault="00E14BDB" w:rsidP="00EE5488">
            <w:pPr>
              <w:numPr>
                <w:ilvl w:val="0"/>
                <w:numId w:val="2"/>
              </w:numPr>
              <w:autoSpaceDE w:val="0"/>
              <w:autoSpaceDN w:val="0"/>
              <w:adjustRightInd w:val="0"/>
              <w:ind w:left="329" w:hanging="222"/>
              <w:contextualSpacing/>
              <w:jc w:val="both"/>
              <w:rPr>
                <w:rFonts w:ascii="Futura Std Medium" w:hAnsi="Futura Std Medium"/>
                <w:color w:val="000000" w:themeColor="text1"/>
                <w:sz w:val="22"/>
                <w:szCs w:val="22"/>
              </w:rPr>
            </w:pPr>
            <w:r w:rsidRPr="00EE5488">
              <w:rPr>
                <w:rFonts w:ascii="Futura Std Medium" w:hAnsi="Futura Std Medium"/>
                <w:color w:val="000000" w:themeColor="text1"/>
                <w:sz w:val="22"/>
                <w:szCs w:val="22"/>
              </w:rPr>
              <w:t>Transferable experience, gained in sectors such as project management, marketing, the charitable or voluntary sector, a start-up, or education;</w:t>
            </w:r>
          </w:p>
          <w:p w:rsidR="00E14BDB" w:rsidRPr="00EE5488" w:rsidRDefault="00E14BDB" w:rsidP="00EE5488">
            <w:pPr>
              <w:autoSpaceDE w:val="0"/>
              <w:autoSpaceDN w:val="0"/>
              <w:adjustRightInd w:val="0"/>
              <w:ind w:left="107"/>
              <w:contextualSpacing/>
              <w:jc w:val="both"/>
              <w:rPr>
                <w:rFonts w:ascii="Futura Std Medium" w:hAnsi="Futura Std Medium"/>
                <w:color w:val="000000" w:themeColor="text1"/>
                <w:sz w:val="22"/>
                <w:szCs w:val="22"/>
              </w:rPr>
            </w:pPr>
          </w:p>
          <w:p w:rsidR="00E14BDB" w:rsidRPr="00EE5488" w:rsidRDefault="00E14BDB" w:rsidP="00EE5488">
            <w:pPr>
              <w:autoSpaceDE w:val="0"/>
              <w:autoSpaceDN w:val="0"/>
              <w:adjustRightInd w:val="0"/>
              <w:ind w:left="329"/>
              <w:contextualSpacing/>
              <w:jc w:val="both"/>
              <w:rPr>
                <w:rFonts w:ascii="Futura Std Medium" w:hAnsi="Futura Std Medium"/>
                <w:color w:val="000000" w:themeColor="text1"/>
                <w:sz w:val="22"/>
                <w:szCs w:val="22"/>
              </w:rPr>
            </w:pPr>
          </w:p>
        </w:tc>
        <w:tc>
          <w:tcPr>
            <w:tcW w:w="4111" w:type="dxa"/>
            <w:shd w:val="clear" w:color="auto" w:fill="auto"/>
          </w:tcPr>
          <w:p w:rsidR="00E14BDB" w:rsidRPr="00EE5488" w:rsidRDefault="00E14BDB" w:rsidP="00EE5488">
            <w:pPr>
              <w:numPr>
                <w:ilvl w:val="0"/>
                <w:numId w:val="3"/>
              </w:numPr>
              <w:autoSpaceDE w:val="0"/>
              <w:autoSpaceDN w:val="0"/>
              <w:adjustRightInd w:val="0"/>
              <w:contextualSpacing/>
              <w:jc w:val="both"/>
              <w:rPr>
                <w:rFonts w:ascii="Futura Std Medium" w:eastAsia="Calibri" w:hAnsi="Futura Std Medium"/>
                <w:color w:val="000000" w:themeColor="text1"/>
                <w:sz w:val="22"/>
                <w:szCs w:val="22"/>
              </w:rPr>
            </w:pPr>
            <w:r w:rsidRPr="00EE5488">
              <w:rPr>
                <w:rFonts w:ascii="Futura Std Medium" w:eastAsia="Calibri" w:hAnsi="Futura Std Medium"/>
                <w:color w:val="000000" w:themeColor="text1"/>
                <w:sz w:val="22"/>
                <w:szCs w:val="22"/>
              </w:rPr>
              <w:t xml:space="preserve">Working in an educational institution </w:t>
            </w:r>
            <w:r w:rsidR="006D05B1" w:rsidRPr="00EE5488">
              <w:rPr>
                <w:rFonts w:ascii="Futura Std Medium" w:eastAsia="Calibri" w:hAnsi="Futura Std Medium"/>
                <w:color w:val="000000" w:themeColor="text1"/>
                <w:sz w:val="22"/>
                <w:szCs w:val="22"/>
              </w:rPr>
              <w:t>(e.g. a university or a school);</w:t>
            </w:r>
          </w:p>
          <w:p w:rsidR="00E14BDB" w:rsidRPr="00EE5488" w:rsidRDefault="00E14BDB" w:rsidP="00EE5488">
            <w:pPr>
              <w:numPr>
                <w:ilvl w:val="0"/>
                <w:numId w:val="3"/>
              </w:numPr>
              <w:jc w:val="both"/>
              <w:rPr>
                <w:rFonts w:ascii="Futura Std Medium" w:hAnsi="Futura Std Medium" w:cs="Arial"/>
                <w:color w:val="000000" w:themeColor="text1"/>
                <w:sz w:val="22"/>
                <w:szCs w:val="22"/>
                <w:lang w:val="en-AU"/>
              </w:rPr>
            </w:pPr>
            <w:r w:rsidRPr="00EE5488">
              <w:rPr>
                <w:rFonts w:ascii="Futura Std Medium" w:eastAsia="Calibri" w:hAnsi="Futura Std Medium"/>
                <w:color w:val="000000" w:themeColor="text1"/>
                <w:sz w:val="22"/>
                <w:szCs w:val="22"/>
              </w:rPr>
              <w:t>Knowledge of database systems commonly used in fundraising management e.g. Rai</w:t>
            </w:r>
            <w:r w:rsidR="006D05B1" w:rsidRPr="00EE5488">
              <w:rPr>
                <w:rFonts w:ascii="Futura Std Medium" w:eastAsia="Calibri" w:hAnsi="Futura Std Medium"/>
                <w:color w:val="000000" w:themeColor="text1"/>
                <w:sz w:val="22"/>
                <w:szCs w:val="22"/>
              </w:rPr>
              <w:t>ser’s Edge, Donor Strategy, etc.</w:t>
            </w:r>
          </w:p>
          <w:p w:rsidR="00E14BDB" w:rsidRPr="00EE5488" w:rsidRDefault="00E14BDB" w:rsidP="00EE5488">
            <w:pPr>
              <w:autoSpaceDE w:val="0"/>
              <w:autoSpaceDN w:val="0"/>
              <w:adjustRightInd w:val="0"/>
              <w:ind w:left="360"/>
              <w:contextualSpacing/>
              <w:jc w:val="both"/>
              <w:rPr>
                <w:rFonts w:ascii="Futura Std Medium" w:hAnsi="Futura Std Medium"/>
                <w:color w:val="000000" w:themeColor="text1"/>
                <w:sz w:val="22"/>
                <w:szCs w:val="22"/>
              </w:rPr>
            </w:pPr>
          </w:p>
        </w:tc>
      </w:tr>
      <w:tr w:rsidR="00E14BDB" w:rsidRPr="00EE5488" w:rsidTr="00361F2D">
        <w:tc>
          <w:tcPr>
            <w:tcW w:w="1702" w:type="dxa"/>
            <w:shd w:val="clear" w:color="auto" w:fill="auto"/>
          </w:tcPr>
          <w:p w:rsidR="00E14BDB" w:rsidRPr="00EE5488" w:rsidRDefault="00E14BDB" w:rsidP="00EE5488">
            <w:pPr>
              <w:rPr>
                <w:rFonts w:ascii="Futura Std Medium" w:eastAsia="Calibri" w:hAnsi="Futura Std Medium"/>
                <w:b/>
                <w:sz w:val="22"/>
                <w:szCs w:val="22"/>
              </w:rPr>
            </w:pPr>
            <w:r w:rsidRPr="00EE5488">
              <w:rPr>
                <w:rFonts w:ascii="Futura Std Medium" w:eastAsia="Calibri" w:hAnsi="Futura Std Medium"/>
                <w:b/>
                <w:sz w:val="22"/>
                <w:szCs w:val="22"/>
              </w:rPr>
              <w:t>Ability / skills</w:t>
            </w:r>
          </w:p>
        </w:tc>
        <w:tc>
          <w:tcPr>
            <w:tcW w:w="4111" w:type="dxa"/>
            <w:shd w:val="clear" w:color="auto" w:fill="auto"/>
          </w:tcPr>
          <w:p w:rsidR="00E14BDB" w:rsidRPr="00EE5488" w:rsidRDefault="00E14BDB" w:rsidP="00EE5488">
            <w:pPr>
              <w:numPr>
                <w:ilvl w:val="0"/>
                <w:numId w:val="3"/>
              </w:numPr>
              <w:autoSpaceDE w:val="0"/>
              <w:autoSpaceDN w:val="0"/>
              <w:adjustRightInd w:val="0"/>
              <w:ind w:left="329" w:hanging="222"/>
              <w:contextualSpacing/>
              <w:jc w:val="both"/>
              <w:rPr>
                <w:rFonts w:ascii="Futura Std Medium" w:eastAsia="Calibri" w:hAnsi="Futura Std Medium"/>
                <w:color w:val="000000" w:themeColor="text1"/>
                <w:sz w:val="22"/>
                <w:szCs w:val="22"/>
              </w:rPr>
            </w:pPr>
            <w:r w:rsidRPr="00EE5488">
              <w:rPr>
                <w:rFonts w:ascii="Futura Std Medium" w:eastAsia="Calibri" w:hAnsi="Futura Std Medium" w:cs="Calibri"/>
                <w:color w:val="000000" w:themeColor="text1"/>
                <w:sz w:val="22"/>
                <w:szCs w:val="22"/>
              </w:rPr>
              <w:t>Excellent written and spoken English;</w:t>
            </w:r>
          </w:p>
          <w:p w:rsidR="00E14BDB" w:rsidRPr="00EE5488" w:rsidRDefault="00E14BDB" w:rsidP="00EE5488">
            <w:pPr>
              <w:numPr>
                <w:ilvl w:val="0"/>
                <w:numId w:val="3"/>
              </w:numPr>
              <w:autoSpaceDE w:val="0"/>
              <w:autoSpaceDN w:val="0"/>
              <w:adjustRightInd w:val="0"/>
              <w:ind w:left="329" w:hanging="222"/>
              <w:contextualSpacing/>
              <w:jc w:val="both"/>
              <w:rPr>
                <w:rFonts w:ascii="Futura Std Medium" w:eastAsia="Calibri" w:hAnsi="Futura Std Medium" w:cs="Calibri"/>
                <w:color w:val="000000" w:themeColor="text1"/>
                <w:sz w:val="22"/>
                <w:szCs w:val="22"/>
              </w:rPr>
            </w:pPr>
            <w:r w:rsidRPr="00EE5488">
              <w:rPr>
                <w:rFonts w:ascii="Futura Std Medium" w:eastAsia="Calibri" w:hAnsi="Futura Std Medium" w:cs="Calibri"/>
                <w:color w:val="000000" w:themeColor="text1"/>
                <w:sz w:val="22"/>
                <w:szCs w:val="22"/>
              </w:rPr>
              <w:t>Numerate and confident in handling financial data;</w:t>
            </w:r>
          </w:p>
          <w:p w:rsidR="00E14BDB" w:rsidRPr="00EE5488" w:rsidRDefault="00E14BDB" w:rsidP="00EE5488">
            <w:pPr>
              <w:numPr>
                <w:ilvl w:val="0"/>
                <w:numId w:val="3"/>
              </w:numPr>
              <w:autoSpaceDE w:val="0"/>
              <w:autoSpaceDN w:val="0"/>
              <w:adjustRightInd w:val="0"/>
              <w:ind w:left="329" w:hanging="222"/>
              <w:contextualSpacing/>
              <w:jc w:val="both"/>
              <w:rPr>
                <w:rFonts w:ascii="Futura Std Medium" w:eastAsia="Calibri" w:hAnsi="Futura Std Medium" w:cs="Calibri"/>
                <w:color w:val="000000" w:themeColor="text1"/>
                <w:sz w:val="22"/>
                <w:szCs w:val="22"/>
              </w:rPr>
            </w:pPr>
            <w:r w:rsidRPr="00EE5488">
              <w:rPr>
                <w:rFonts w:ascii="Futura Std Medium" w:eastAsia="Calibri" w:hAnsi="Futura Std Medium" w:cs="Calibri"/>
                <w:color w:val="000000" w:themeColor="text1"/>
                <w:sz w:val="22"/>
                <w:szCs w:val="22"/>
              </w:rPr>
              <w:t>Creative and entrepreneurial approach;</w:t>
            </w:r>
          </w:p>
          <w:p w:rsidR="00E14BDB" w:rsidRPr="00EE5488" w:rsidRDefault="00E14BDB" w:rsidP="00EE5488">
            <w:pPr>
              <w:numPr>
                <w:ilvl w:val="0"/>
                <w:numId w:val="3"/>
              </w:numPr>
              <w:autoSpaceDE w:val="0"/>
              <w:autoSpaceDN w:val="0"/>
              <w:adjustRightInd w:val="0"/>
              <w:ind w:left="329" w:hanging="222"/>
              <w:contextualSpacing/>
              <w:jc w:val="both"/>
              <w:rPr>
                <w:rFonts w:ascii="Futura Std Medium" w:eastAsia="Calibri" w:hAnsi="Futura Std Medium"/>
                <w:color w:val="000000" w:themeColor="text1"/>
                <w:sz w:val="22"/>
                <w:szCs w:val="22"/>
              </w:rPr>
            </w:pPr>
            <w:r w:rsidRPr="00EE5488">
              <w:rPr>
                <w:rFonts w:ascii="Futura Std Medium" w:eastAsia="Calibri" w:hAnsi="Futura Std Medium"/>
                <w:color w:val="000000" w:themeColor="text1"/>
                <w:sz w:val="22"/>
                <w:szCs w:val="22"/>
              </w:rPr>
              <w:t xml:space="preserve">Flexible with a ‘can-do’ approach, and the ability to: </w:t>
            </w:r>
          </w:p>
          <w:p w:rsidR="00E14BDB" w:rsidRPr="00EE5488" w:rsidRDefault="00E14BDB" w:rsidP="00EE5488">
            <w:pPr>
              <w:numPr>
                <w:ilvl w:val="0"/>
                <w:numId w:val="5"/>
              </w:numPr>
              <w:autoSpaceDE w:val="0"/>
              <w:autoSpaceDN w:val="0"/>
              <w:adjustRightInd w:val="0"/>
              <w:contextualSpacing/>
              <w:jc w:val="both"/>
              <w:rPr>
                <w:rFonts w:ascii="Futura Std Medium" w:eastAsia="Calibri" w:hAnsi="Futura Std Medium"/>
                <w:color w:val="000000" w:themeColor="text1"/>
                <w:sz w:val="22"/>
                <w:szCs w:val="22"/>
              </w:rPr>
            </w:pPr>
            <w:r w:rsidRPr="00EE5488">
              <w:rPr>
                <w:rFonts w:ascii="Futura Std Medium" w:eastAsia="Calibri" w:hAnsi="Futura Std Medium"/>
                <w:color w:val="000000" w:themeColor="text1"/>
                <w:sz w:val="22"/>
                <w:szCs w:val="22"/>
              </w:rPr>
              <w:t>Work independently and imaginatively, and also as a part of a team, and to take the initiative;</w:t>
            </w:r>
          </w:p>
          <w:p w:rsidR="00E14BDB" w:rsidRPr="00EE5488" w:rsidRDefault="00E14BDB" w:rsidP="00EE5488">
            <w:pPr>
              <w:numPr>
                <w:ilvl w:val="0"/>
                <w:numId w:val="5"/>
              </w:numPr>
              <w:autoSpaceDE w:val="0"/>
              <w:autoSpaceDN w:val="0"/>
              <w:adjustRightInd w:val="0"/>
              <w:contextualSpacing/>
              <w:jc w:val="both"/>
              <w:rPr>
                <w:rFonts w:ascii="Futura Std Medium" w:eastAsia="Calibri" w:hAnsi="Futura Std Medium"/>
                <w:color w:val="000000" w:themeColor="text1"/>
                <w:sz w:val="22"/>
                <w:szCs w:val="22"/>
              </w:rPr>
            </w:pPr>
            <w:r w:rsidRPr="00EE5488">
              <w:rPr>
                <w:rFonts w:ascii="Futura Std Medium" w:eastAsia="Calibri" w:hAnsi="Futura Std Medium"/>
                <w:color w:val="000000" w:themeColor="text1"/>
                <w:sz w:val="22"/>
                <w:szCs w:val="22"/>
              </w:rPr>
              <w:t>Communicate effectively with a wide variety of people;</w:t>
            </w:r>
          </w:p>
          <w:p w:rsidR="00E14BDB" w:rsidRPr="00EE5488" w:rsidRDefault="00E14BDB" w:rsidP="00EE5488">
            <w:pPr>
              <w:numPr>
                <w:ilvl w:val="0"/>
                <w:numId w:val="5"/>
              </w:numPr>
              <w:autoSpaceDE w:val="0"/>
              <w:autoSpaceDN w:val="0"/>
              <w:adjustRightInd w:val="0"/>
              <w:contextualSpacing/>
              <w:jc w:val="both"/>
              <w:rPr>
                <w:rFonts w:ascii="Futura Std Medium" w:eastAsia="Calibri" w:hAnsi="Futura Std Medium"/>
                <w:color w:val="000000" w:themeColor="text1"/>
                <w:sz w:val="22"/>
                <w:szCs w:val="22"/>
              </w:rPr>
            </w:pPr>
            <w:r w:rsidRPr="00EE5488">
              <w:rPr>
                <w:rFonts w:ascii="Futura Std Medium" w:eastAsia="Calibri" w:hAnsi="Futura Std Medium"/>
                <w:color w:val="000000" w:themeColor="text1"/>
                <w:sz w:val="22"/>
                <w:szCs w:val="22"/>
              </w:rPr>
              <w:t>Work calmly under pressure and manage a diverse workload within tight deadlines;</w:t>
            </w:r>
          </w:p>
          <w:p w:rsidR="00E14BDB" w:rsidRPr="00EE5488" w:rsidRDefault="00E14BDB" w:rsidP="00EE5488">
            <w:pPr>
              <w:numPr>
                <w:ilvl w:val="0"/>
                <w:numId w:val="5"/>
              </w:numPr>
              <w:autoSpaceDE w:val="0"/>
              <w:autoSpaceDN w:val="0"/>
              <w:adjustRightInd w:val="0"/>
              <w:contextualSpacing/>
              <w:jc w:val="both"/>
              <w:rPr>
                <w:rFonts w:ascii="Futura Std Medium" w:eastAsia="Calibri" w:hAnsi="Futura Std Medium"/>
                <w:color w:val="000000" w:themeColor="text1"/>
                <w:sz w:val="22"/>
                <w:szCs w:val="22"/>
              </w:rPr>
            </w:pPr>
            <w:r w:rsidRPr="00EE5488">
              <w:rPr>
                <w:rFonts w:ascii="Futura Std Medium" w:eastAsia="Calibri" w:hAnsi="Futura Std Medium"/>
                <w:color w:val="000000" w:themeColor="text1"/>
                <w:sz w:val="22"/>
                <w:szCs w:val="22"/>
              </w:rPr>
              <w:t>Ensure a high level of attention to detail and accuracy in all work undertaken.</w:t>
            </w:r>
          </w:p>
        </w:tc>
        <w:tc>
          <w:tcPr>
            <w:tcW w:w="4111" w:type="dxa"/>
            <w:shd w:val="clear" w:color="auto" w:fill="auto"/>
          </w:tcPr>
          <w:p w:rsidR="00E14BDB" w:rsidRPr="00EE5488" w:rsidRDefault="00E14BDB" w:rsidP="00EE5488">
            <w:pPr>
              <w:numPr>
                <w:ilvl w:val="0"/>
                <w:numId w:val="4"/>
              </w:numPr>
              <w:jc w:val="both"/>
              <w:rPr>
                <w:rFonts w:ascii="Futura Std Medium" w:hAnsi="Futura Std Medium" w:cs="Arial"/>
                <w:color w:val="000000" w:themeColor="text1"/>
                <w:sz w:val="22"/>
                <w:szCs w:val="22"/>
                <w:lang w:val="en-AU"/>
              </w:rPr>
            </w:pPr>
            <w:r w:rsidRPr="00EE5488">
              <w:rPr>
                <w:rFonts w:ascii="Futura Std Medium" w:hAnsi="Futura Std Medium" w:cs="Arial"/>
                <w:color w:val="000000" w:themeColor="text1"/>
                <w:sz w:val="22"/>
                <w:szCs w:val="22"/>
              </w:rPr>
              <w:t>Awareness and understanding of safeguarding and welfare of children;</w:t>
            </w:r>
          </w:p>
          <w:p w:rsidR="00E14BDB" w:rsidRPr="00EE5488" w:rsidRDefault="00E14BDB" w:rsidP="00EE5488">
            <w:pPr>
              <w:numPr>
                <w:ilvl w:val="0"/>
                <w:numId w:val="4"/>
              </w:numPr>
              <w:autoSpaceDE w:val="0"/>
              <w:autoSpaceDN w:val="0"/>
              <w:adjustRightInd w:val="0"/>
              <w:contextualSpacing/>
              <w:jc w:val="both"/>
              <w:rPr>
                <w:rFonts w:ascii="Futura Std Medium" w:eastAsia="Calibri" w:hAnsi="Futura Std Medium"/>
                <w:color w:val="000000" w:themeColor="text1"/>
                <w:sz w:val="22"/>
                <w:szCs w:val="22"/>
              </w:rPr>
            </w:pPr>
            <w:r w:rsidRPr="00EE5488">
              <w:rPr>
                <w:rFonts w:ascii="Futura Std Medium" w:eastAsia="Calibri" w:hAnsi="Futura Std Medium"/>
                <w:color w:val="000000" w:themeColor="text1"/>
                <w:sz w:val="22"/>
                <w:szCs w:val="22"/>
              </w:rPr>
              <w:t>Knowledge of Microsoft packages.</w:t>
            </w:r>
          </w:p>
          <w:p w:rsidR="00E14BDB" w:rsidRPr="00EE5488" w:rsidRDefault="00E14BDB" w:rsidP="00EE5488">
            <w:pPr>
              <w:jc w:val="both"/>
              <w:rPr>
                <w:rFonts w:ascii="Futura Std Medium" w:eastAsia="Calibri" w:hAnsi="Futura Std Medium"/>
                <w:color w:val="000000" w:themeColor="text1"/>
                <w:sz w:val="22"/>
                <w:szCs w:val="22"/>
              </w:rPr>
            </w:pPr>
          </w:p>
        </w:tc>
      </w:tr>
      <w:tr w:rsidR="00E14BDB" w:rsidRPr="00EE5488" w:rsidTr="00EE5488">
        <w:trPr>
          <w:trHeight w:val="5238"/>
        </w:trPr>
        <w:tc>
          <w:tcPr>
            <w:tcW w:w="1702" w:type="dxa"/>
            <w:shd w:val="clear" w:color="auto" w:fill="auto"/>
          </w:tcPr>
          <w:p w:rsidR="00E14BDB" w:rsidRPr="00EE5488" w:rsidRDefault="00E14BDB" w:rsidP="00EE5488">
            <w:pPr>
              <w:rPr>
                <w:rFonts w:ascii="Futura Std Medium" w:eastAsia="Calibri" w:hAnsi="Futura Std Medium"/>
                <w:b/>
                <w:sz w:val="22"/>
                <w:szCs w:val="22"/>
              </w:rPr>
            </w:pPr>
            <w:r w:rsidRPr="00EE5488">
              <w:rPr>
                <w:rFonts w:ascii="Futura Std Medium" w:eastAsia="Calibri" w:hAnsi="Futura Std Medium"/>
                <w:b/>
                <w:sz w:val="22"/>
                <w:szCs w:val="22"/>
              </w:rPr>
              <w:t>Personal Attributes</w:t>
            </w:r>
          </w:p>
        </w:tc>
        <w:tc>
          <w:tcPr>
            <w:tcW w:w="4111" w:type="dxa"/>
            <w:shd w:val="clear" w:color="auto" w:fill="auto"/>
          </w:tcPr>
          <w:p w:rsidR="00E14BDB" w:rsidRPr="00EE5488" w:rsidRDefault="00E14BDB" w:rsidP="00EE5488">
            <w:pPr>
              <w:numPr>
                <w:ilvl w:val="0"/>
                <w:numId w:val="2"/>
              </w:numPr>
              <w:autoSpaceDE w:val="0"/>
              <w:autoSpaceDN w:val="0"/>
              <w:adjustRightInd w:val="0"/>
              <w:ind w:left="329" w:hanging="222"/>
              <w:contextualSpacing/>
              <w:jc w:val="both"/>
              <w:rPr>
                <w:rFonts w:ascii="Futura Std Medium" w:eastAsia="Calibri" w:hAnsi="Futura Std Medium"/>
                <w:color w:val="000000" w:themeColor="text1"/>
                <w:sz w:val="22"/>
                <w:szCs w:val="22"/>
              </w:rPr>
            </w:pPr>
            <w:r w:rsidRPr="00EE5488">
              <w:rPr>
                <w:rFonts w:ascii="Futura Std Medium" w:eastAsia="Calibri" w:hAnsi="Futura Std Medium" w:cs="Calibri"/>
                <w:color w:val="000000" w:themeColor="text1"/>
                <w:sz w:val="22"/>
                <w:szCs w:val="22"/>
              </w:rPr>
              <w:t xml:space="preserve">Commitment to </w:t>
            </w:r>
            <w:proofErr w:type="spellStart"/>
            <w:r w:rsidRPr="00EE5488">
              <w:rPr>
                <w:rFonts w:ascii="Futura Std Medium" w:eastAsia="Calibri" w:hAnsi="Futura Std Medium" w:cs="Calibri"/>
                <w:color w:val="000000" w:themeColor="text1"/>
                <w:sz w:val="22"/>
                <w:szCs w:val="22"/>
              </w:rPr>
              <w:t>Highgate’s</w:t>
            </w:r>
            <w:proofErr w:type="spellEnd"/>
            <w:r w:rsidRPr="00EE5488">
              <w:rPr>
                <w:rFonts w:ascii="Futura Std Medium" w:eastAsia="Calibri" w:hAnsi="Futura Std Medium" w:cs="Calibri"/>
                <w:color w:val="000000" w:themeColor="text1"/>
                <w:sz w:val="22"/>
                <w:szCs w:val="22"/>
              </w:rPr>
              <w:t xml:space="preserve"> ethos;</w:t>
            </w:r>
          </w:p>
          <w:p w:rsidR="00E14BDB" w:rsidRPr="00EE5488" w:rsidRDefault="00E14BDB" w:rsidP="00EE5488">
            <w:pPr>
              <w:numPr>
                <w:ilvl w:val="0"/>
                <w:numId w:val="2"/>
              </w:numPr>
              <w:autoSpaceDE w:val="0"/>
              <w:autoSpaceDN w:val="0"/>
              <w:adjustRightInd w:val="0"/>
              <w:ind w:left="329" w:hanging="222"/>
              <w:contextualSpacing/>
              <w:jc w:val="both"/>
              <w:rPr>
                <w:rFonts w:ascii="Futura Std Medium" w:eastAsia="Calibri" w:hAnsi="Futura Std Medium" w:cs="Calibri"/>
                <w:color w:val="000000" w:themeColor="text1"/>
                <w:sz w:val="22"/>
                <w:szCs w:val="22"/>
              </w:rPr>
            </w:pPr>
            <w:r w:rsidRPr="00EE5488">
              <w:rPr>
                <w:rFonts w:ascii="Futura Std Medium" w:eastAsia="Calibri" w:hAnsi="Futura Std Medium" w:cs="Calibri"/>
                <w:color w:val="000000" w:themeColor="text1"/>
                <w:sz w:val="22"/>
                <w:szCs w:val="22"/>
              </w:rPr>
              <w:t>Highly motivated with exceptional attention to detail;</w:t>
            </w:r>
          </w:p>
          <w:p w:rsidR="00E14BDB" w:rsidRPr="00EE5488" w:rsidRDefault="00E14BDB" w:rsidP="00EE5488">
            <w:pPr>
              <w:numPr>
                <w:ilvl w:val="0"/>
                <w:numId w:val="2"/>
              </w:numPr>
              <w:autoSpaceDE w:val="0"/>
              <w:autoSpaceDN w:val="0"/>
              <w:adjustRightInd w:val="0"/>
              <w:ind w:left="329" w:hanging="222"/>
              <w:contextualSpacing/>
              <w:jc w:val="both"/>
              <w:rPr>
                <w:rFonts w:ascii="Futura Std Medium" w:eastAsia="Calibri" w:hAnsi="Futura Std Medium" w:cs="Calibri"/>
                <w:color w:val="000000" w:themeColor="text1"/>
                <w:sz w:val="22"/>
                <w:szCs w:val="22"/>
              </w:rPr>
            </w:pPr>
            <w:r w:rsidRPr="00EE5488">
              <w:rPr>
                <w:rFonts w:ascii="Futura Std Medium" w:eastAsia="Calibri" w:hAnsi="Futura Std Medium" w:cs="Calibri"/>
                <w:color w:val="000000" w:themeColor="text1"/>
                <w:sz w:val="22"/>
                <w:szCs w:val="22"/>
              </w:rPr>
              <w:t>High levels of personal integrity and maturity;</w:t>
            </w:r>
          </w:p>
          <w:p w:rsidR="00E14BDB" w:rsidRPr="00EE5488" w:rsidRDefault="00E14BDB" w:rsidP="00EE5488">
            <w:pPr>
              <w:numPr>
                <w:ilvl w:val="0"/>
                <w:numId w:val="2"/>
              </w:numPr>
              <w:autoSpaceDE w:val="0"/>
              <w:autoSpaceDN w:val="0"/>
              <w:adjustRightInd w:val="0"/>
              <w:ind w:left="329" w:hanging="222"/>
              <w:contextualSpacing/>
              <w:jc w:val="both"/>
              <w:rPr>
                <w:rFonts w:ascii="Futura Std Medium" w:eastAsia="Calibri" w:hAnsi="Futura Std Medium" w:cs="Calibri"/>
                <w:color w:val="000000" w:themeColor="text1"/>
                <w:sz w:val="22"/>
                <w:szCs w:val="22"/>
              </w:rPr>
            </w:pPr>
            <w:r w:rsidRPr="00EE5488">
              <w:rPr>
                <w:rFonts w:ascii="Futura Std Medium" w:eastAsia="Calibri" w:hAnsi="Futura Std Medium" w:cs="Calibri"/>
                <w:color w:val="000000" w:themeColor="text1"/>
                <w:sz w:val="22"/>
                <w:szCs w:val="22"/>
              </w:rPr>
              <w:t>High standards of written and oral presentation;</w:t>
            </w:r>
          </w:p>
          <w:p w:rsidR="00E14BDB" w:rsidRPr="00EE5488" w:rsidRDefault="00E14BDB" w:rsidP="00EE5488">
            <w:pPr>
              <w:numPr>
                <w:ilvl w:val="0"/>
                <w:numId w:val="2"/>
              </w:numPr>
              <w:autoSpaceDE w:val="0"/>
              <w:autoSpaceDN w:val="0"/>
              <w:adjustRightInd w:val="0"/>
              <w:ind w:left="329" w:hanging="222"/>
              <w:contextualSpacing/>
              <w:jc w:val="both"/>
              <w:rPr>
                <w:rFonts w:ascii="Futura Std Medium" w:eastAsia="Calibri" w:hAnsi="Futura Std Medium" w:cs="Calibri"/>
                <w:color w:val="000000" w:themeColor="text1"/>
                <w:sz w:val="22"/>
                <w:szCs w:val="22"/>
              </w:rPr>
            </w:pPr>
            <w:r w:rsidRPr="00EE5488">
              <w:rPr>
                <w:rFonts w:ascii="Futura Std Medium" w:eastAsia="Calibri" w:hAnsi="Futura Std Medium" w:cs="Calibri"/>
                <w:color w:val="000000" w:themeColor="text1"/>
                <w:sz w:val="22"/>
                <w:szCs w:val="22"/>
              </w:rPr>
              <w:t>A willingness to travel in the UK, and to work outside normal office hours;</w:t>
            </w:r>
          </w:p>
          <w:p w:rsidR="00E14BDB" w:rsidRPr="00EE5488" w:rsidRDefault="00E14BDB" w:rsidP="00EE5488">
            <w:pPr>
              <w:numPr>
                <w:ilvl w:val="0"/>
                <w:numId w:val="2"/>
              </w:numPr>
              <w:autoSpaceDE w:val="0"/>
              <w:autoSpaceDN w:val="0"/>
              <w:adjustRightInd w:val="0"/>
              <w:ind w:left="329" w:hanging="222"/>
              <w:contextualSpacing/>
              <w:jc w:val="both"/>
              <w:rPr>
                <w:rFonts w:ascii="Futura Std Medium" w:eastAsia="Calibri" w:hAnsi="Futura Std Medium" w:cs="Calibri"/>
                <w:color w:val="000000" w:themeColor="text1"/>
                <w:sz w:val="22"/>
                <w:szCs w:val="22"/>
              </w:rPr>
            </w:pPr>
            <w:r w:rsidRPr="00EE5488">
              <w:rPr>
                <w:rFonts w:ascii="Futura Std Medium" w:eastAsia="Calibri" w:hAnsi="Futura Std Medium" w:cs="Calibri"/>
                <w:color w:val="000000" w:themeColor="text1"/>
                <w:sz w:val="22"/>
                <w:szCs w:val="22"/>
              </w:rPr>
              <w:t>A willingness to adapt to the culture of an independent school;</w:t>
            </w:r>
          </w:p>
          <w:p w:rsidR="00E14BDB" w:rsidRPr="00EE5488" w:rsidRDefault="00E14BDB" w:rsidP="00EE5488">
            <w:pPr>
              <w:numPr>
                <w:ilvl w:val="0"/>
                <w:numId w:val="2"/>
              </w:numPr>
              <w:autoSpaceDE w:val="0"/>
              <w:autoSpaceDN w:val="0"/>
              <w:adjustRightInd w:val="0"/>
              <w:ind w:left="329" w:hanging="222"/>
              <w:contextualSpacing/>
              <w:jc w:val="both"/>
              <w:rPr>
                <w:rFonts w:ascii="Futura Std Medium" w:eastAsia="Calibri" w:hAnsi="Futura Std Medium"/>
                <w:color w:val="000000" w:themeColor="text1"/>
                <w:sz w:val="22"/>
                <w:szCs w:val="22"/>
              </w:rPr>
            </w:pPr>
            <w:r w:rsidRPr="00EE5488">
              <w:rPr>
                <w:rFonts w:ascii="Futura Std Medium" w:eastAsia="Calibri" w:hAnsi="Futura Std Medium"/>
                <w:color w:val="000000" w:themeColor="text1"/>
                <w:sz w:val="22"/>
                <w:szCs w:val="22"/>
              </w:rPr>
              <w:t xml:space="preserve">Diplomacy and tact and a good sense of </w:t>
            </w:r>
            <w:proofErr w:type="spellStart"/>
            <w:r w:rsidRPr="00EE5488">
              <w:rPr>
                <w:rFonts w:ascii="Futura Std Medium" w:eastAsia="Calibri" w:hAnsi="Futura Std Medium"/>
                <w:color w:val="000000" w:themeColor="text1"/>
                <w:sz w:val="22"/>
                <w:szCs w:val="22"/>
              </w:rPr>
              <w:t>humour</w:t>
            </w:r>
            <w:proofErr w:type="spellEnd"/>
            <w:r w:rsidRPr="00EE5488">
              <w:rPr>
                <w:rFonts w:ascii="Futura Std Medium" w:eastAsia="Calibri" w:hAnsi="Futura Std Medium"/>
                <w:color w:val="000000" w:themeColor="text1"/>
                <w:sz w:val="22"/>
                <w:szCs w:val="22"/>
              </w:rPr>
              <w:t>;</w:t>
            </w:r>
          </w:p>
          <w:p w:rsidR="00E14BDB" w:rsidRPr="00EE5488" w:rsidRDefault="00E14BDB" w:rsidP="00EE5488">
            <w:pPr>
              <w:numPr>
                <w:ilvl w:val="0"/>
                <w:numId w:val="2"/>
              </w:numPr>
              <w:autoSpaceDE w:val="0"/>
              <w:autoSpaceDN w:val="0"/>
              <w:adjustRightInd w:val="0"/>
              <w:ind w:left="329" w:hanging="222"/>
              <w:contextualSpacing/>
              <w:jc w:val="both"/>
              <w:rPr>
                <w:rFonts w:ascii="Futura Std Medium" w:eastAsia="Calibri" w:hAnsi="Futura Std Medium"/>
                <w:color w:val="000000" w:themeColor="text1"/>
                <w:sz w:val="22"/>
                <w:szCs w:val="22"/>
              </w:rPr>
            </w:pPr>
            <w:r w:rsidRPr="00EE5488">
              <w:rPr>
                <w:rFonts w:ascii="Futura Std Medium" w:eastAsia="Calibri" w:hAnsi="Futura Std Medium"/>
                <w:color w:val="000000" w:themeColor="text1"/>
                <w:sz w:val="22"/>
                <w:szCs w:val="22"/>
              </w:rPr>
              <w:t>The ability to maintain in strictest confidence any information received concerning School matters;</w:t>
            </w:r>
          </w:p>
          <w:p w:rsidR="00E14BDB" w:rsidRPr="00EE5488" w:rsidRDefault="00E14BDB" w:rsidP="00EE5488">
            <w:pPr>
              <w:numPr>
                <w:ilvl w:val="0"/>
                <w:numId w:val="2"/>
              </w:numPr>
              <w:autoSpaceDE w:val="0"/>
              <w:autoSpaceDN w:val="0"/>
              <w:adjustRightInd w:val="0"/>
              <w:ind w:left="329" w:hanging="222"/>
              <w:contextualSpacing/>
              <w:jc w:val="both"/>
              <w:rPr>
                <w:rFonts w:ascii="Futura Std Medium" w:eastAsia="Calibri" w:hAnsi="Futura Std Medium"/>
                <w:color w:val="000000" w:themeColor="text1"/>
                <w:sz w:val="22"/>
                <w:szCs w:val="22"/>
              </w:rPr>
            </w:pPr>
            <w:r w:rsidRPr="00EE5488">
              <w:rPr>
                <w:rFonts w:ascii="Futura Std Medium" w:eastAsia="Calibri" w:hAnsi="Futura Std Medium"/>
                <w:color w:val="000000" w:themeColor="text1"/>
                <w:sz w:val="22"/>
                <w:szCs w:val="22"/>
              </w:rPr>
              <w:t>Common sense;</w:t>
            </w:r>
          </w:p>
          <w:p w:rsidR="00E14BDB" w:rsidRPr="00EE5488" w:rsidRDefault="00E14BDB" w:rsidP="00EE5488">
            <w:pPr>
              <w:numPr>
                <w:ilvl w:val="0"/>
                <w:numId w:val="2"/>
              </w:numPr>
              <w:autoSpaceDE w:val="0"/>
              <w:autoSpaceDN w:val="0"/>
              <w:adjustRightInd w:val="0"/>
              <w:ind w:left="329" w:hanging="222"/>
              <w:contextualSpacing/>
              <w:jc w:val="both"/>
              <w:rPr>
                <w:rFonts w:ascii="Futura Std Medium" w:eastAsia="Calibri" w:hAnsi="Futura Std Medium"/>
                <w:color w:val="000000" w:themeColor="text1"/>
                <w:sz w:val="22"/>
                <w:szCs w:val="22"/>
              </w:rPr>
            </w:pPr>
            <w:r w:rsidRPr="00EE5488">
              <w:rPr>
                <w:rFonts w:ascii="Futura Std Medium" w:eastAsia="Calibri" w:hAnsi="Futura Std Medium"/>
                <w:color w:val="000000" w:themeColor="text1"/>
                <w:sz w:val="22"/>
                <w:szCs w:val="22"/>
              </w:rPr>
              <w:lastRenderedPageBreak/>
              <w:t xml:space="preserve">A positive, flexible and responsive attitude and approach to work. </w:t>
            </w:r>
          </w:p>
        </w:tc>
        <w:tc>
          <w:tcPr>
            <w:tcW w:w="4111" w:type="dxa"/>
            <w:shd w:val="clear" w:color="auto" w:fill="auto"/>
          </w:tcPr>
          <w:p w:rsidR="00E14BDB" w:rsidRPr="00EE5488" w:rsidRDefault="00E14BDB" w:rsidP="00EE5488">
            <w:pPr>
              <w:numPr>
                <w:ilvl w:val="0"/>
                <w:numId w:val="2"/>
              </w:numPr>
              <w:autoSpaceDE w:val="0"/>
              <w:autoSpaceDN w:val="0"/>
              <w:adjustRightInd w:val="0"/>
              <w:ind w:left="329" w:hanging="222"/>
              <w:contextualSpacing/>
              <w:jc w:val="both"/>
              <w:rPr>
                <w:rFonts w:ascii="Futura Std Medium" w:eastAsia="Calibri" w:hAnsi="Futura Std Medium" w:cs="Calibri"/>
                <w:color w:val="000000" w:themeColor="text1"/>
                <w:sz w:val="22"/>
                <w:szCs w:val="22"/>
              </w:rPr>
            </w:pPr>
            <w:r w:rsidRPr="00EE5488">
              <w:rPr>
                <w:rFonts w:ascii="Futura Std Medium" w:hAnsi="Futura Std Medium"/>
                <w:color w:val="000000" w:themeColor="text1"/>
                <w:sz w:val="22"/>
                <w:szCs w:val="22"/>
              </w:rPr>
              <w:lastRenderedPageBreak/>
              <w:t>A willingness to be involved in the wider life of the School.</w:t>
            </w:r>
          </w:p>
          <w:p w:rsidR="00E14BDB" w:rsidRPr="00EE5488" w:rsidRDefault="00E14BDB" w:rsidP="00EE5488">
            <w:pPr>
              <w:ind w:left="427"/>
              <w:jc w:val="both"/>
              <w:rPr>
                <w:rFonts w:ascii="Futura Std Medium" w:eastAsia="Calibri" w:hAnsi="Futura Std Medium"/>
                <w:color w:val="000000" w:themeColor="text1"/>
                <w:sz w:val="22"/>
                <w:szCs w:val="22"/>
              </w:rPr>
            </w:pPr>
          </w:p>
        </w:tc>
      </w:tr>
    </w:tbl>
    <w:p w:rsidR="00E14BDB" w:rsidRPr="00EE5488" w:rsidRDefault="00E14BDB" w:rsidP="00EE5488">
      <w:pPr>
        <w:jc w:val="both"/>
        <w:rPr>
          <w:rFonts w:ascii="Futura Std Medium" w:hAnsi="Futura Std Medium"/>
          <w:sz w:val="22"/>
          <w:szCs w:val="22"/>
          <w:lang w:val="en-GB"/>
        </w:rPr>
      </w:pPr>
    </w:p>
    <w:p w:rsidR="00E14BDB" w:rsidRPr="00EE5488" w:rsidRDefault="00E14BDB" w:rsidP="00EE5488">
      <w:pPr>
        <w:pStyle w:val="Heading3"/>
        <w:rPr>
          <w:rFonts w:ascii="Futura Std Medium" w:hAnsi="Futura Std Medium"/>
          <w:sz w:val="22"/>
          <w:szCs w:val="22"/>
        </w:rPr>
      </w:pPr>
      <w:r w:rsidRPr="00EE5488">
        <w:rPr>
          <w:rFonts w:ascii="Futura Std Medium" w:hAnsi="Futura Std Medium"/>
          <w:sz w:val="22"/>
          <w:szCs w:val="22"/>
        </w:rPr>
        <w:t>CHILD PROTECTION</w:t>
      </w:r>
    </w:p>
    <w:p w:rsidR="00E14BDB" w:rsidRPr="00EE5488" w:rsidRDefault="00E14BDB" w:rsidP="00EE5488">
      <w:pPr>
        <w:jc w:val="both"/>
        <w:rPr>
          <w:rFonts w:ascii="Futura Std Medium" w:eastAsia="SimSun" w:hAnsi="Futura Std Medium"/>
          <w:sz w:val="22"/>
          <w:szCs w:val="22"/>
          <w:lang w:val="en-GB" w:eastAsia="zh-CN"/>
        </w:rPr>
      </w:pPr>
      <w:r w:rsidRPr="00EE5488">
        <w:rPr>
          <w:rFonts w:ascii="Futura Std Medium" w:eastAsia="SimSun" w:hAnsi="Futura Std Medium"/>
          <w:sz w:val="22"/>
          <w:szCs w:val="22"/>
          <w:lang w:val="en-GB" w:eastAsia="zh-CN"/>
        </w:rPr>
        <w:t xml:space="preserve">All members of staff must comply with Highgate’s Safeguarding &amp; Welfare </w:t>
      </w:r>
      <w:proofErr w:type="gramStart"/>
      <w:r w:rsidRPr="00EE5488">
        <w:rPr>
          <w:rFonts w:ascii="Futura Std Medium" w:eastAsia="SimSun" w:hAnsi="Futura Std Medium"/>
          <w:sz w:val="22"/>
          <w:szCs w:val="22"/>
          <w:lang w:val="en-GB" w:eastAsia="zh-CN"/>
        </w:rPr>
        <w:t>Policy which</w:t>
      </w:r>
      <w:proofErr w:type="gramEnd"/>
      <w:r w:rsidRPr="00EE5488">
        <w:rPr>
          <w:rFonts w:ascii="Futura Std Medium" w:eastAsia="SimSun" w:hAnsi="Futura Std Medium"/>
          <w:sz w:val="22"/>
          <w:szCs w:val="22"/>
          <w:lang w:val="en-GB" w:eastAsia="zh-CN"/>
        </w:rPr>
        <w:t xml:space="preserve"> is posted on the staff intranet; a copy also accompanies this job description.  If in the course of carrying out the duties of the post the post-holder becomes aware of any actual or potential risks to the safety and welfare of our pupils, these concerns </w:t>
      </w:r>
      <w:proofErr w:type="gramStart"/>
      <w:r w:rsidRPr="00EE5488">
        <w:rPr>
          <w:rFonts w:ascii="Futura Std Medium" w:eastAsia="SimSun" w:hAnsi="Futura Std Medium"/>
          <w:sz w:val="22"/>
          <w:szCs w:val="22"/>
          <w:lang w:val="en-GB" w:eastAsia="zh-CN"/>
        </w:rPr>
        <w:t>must be reported</w:t>
      </w:r>
      <w:proofErr w:type="gramEnd"/>
      <w:r w:rsidRPr="00EE5488">
        <w:rPr>
          <w:rFonts w:ascii="Futura Std Medium" w:eastAsia="SimSun" w:hAnsi="Futura Std Medium"/>
          <w:sz w:val="22"/>
          <w:szCs w:val="22"/>
          <w:lang w:val="en-GB" w:eastAsia="zh-CN"/>
        </w:rPr>
        <w:t xml:space="preserve"> immediately in accordance with the Policy.  </w:t>
      </w:r>
    </w:p>
    <w:p w:rsidR="006D05B1" w:rsidRPr="00EE5488" w:rsidRDefault="006D05B1" w:rsidP="00EE5488">
      <w:pPr>
        <w:keepNext/>
        <w:widowControl w:val="0"/>
        <w:spacing w:before="60" w:after="60"/>
        <w:jc w:val="center"/>
        <w:outlineLvl w:val="3"/>
        <w:rPr>
          <w:rFonts w:ascii="Futura Std Medium" w:hAnsi="Futura Std Medium"/>
          <w:b/>
          <w:bCs/>
          <w:snapToGrid w:val="0"/>
          <w:sz w:val="22"/>
          <w:szCs w:val="22"/>
          <w:lang w:val="en-GB"/>
        </w:rPr>
      </w:pPr>
    </w:p>
    <w:p w:rsidR="00E14BDB" w:rsidRPr="00EE5488" w:rsidRDefault="00E14BDB" w:rsidP="00EE5488">
      <w:pPr>
        <w:keepNext/>
        <w:widowControl w:val="0"/>
        <w:spacing w:before="60" w:after="60"/>
        <w:jc w:val="center"/>
        <w:outlineLvl w:val="3"/>
        <w:rPr>
          <w:rFonts w:ascii="Futura Std Medium" w:hAnsi="Futura Std Medium"/>
          <w:b/>
          <w:bCs/>
          <w:snapToGrid w:val="0"/>
          <w:sz w:val="22"/>
          <w:szCs w:val="22"/>
          <w:lang w:val="en-GB"/>
        </w:rPr>
      </w:pPr>
      <w:r w:rsidRPr="00EE5488">
        <w:rPr>
          <w:rFonts w:ascii="Futura Std Medium" w:hAnsi="Futura Std Medium"/>
          <w:b/>
          <w:bCs/>
          <w:snapToGrid w:val="0"/>
          <w:sz w:val="22"/>
          <w:szCs w:val="22"/>
          <w:lang w:val="en-GB"/>
        </w:rPr>
        <w:t>TERMS &amp; CONDITIONS</w:t>
      </w:r>
    </w:p>
    <w:p w:rsidR="00E14BDB" w:rsidRPr="00EE5488" w:rsidRDefault="00E14BDB" w:rsidP="00EE5488">
      <w:pPr>
        <w:jc w:val="both"/>
        <w:rPr>
          <w:rFonts w:ascii="Futura Std Medium" w:hAnsi="Futura Std Medium"/>
          <w:b/>
          <w:sz w:val="22"/>
          <w:szCs w:val="22"/>
          <w:lang w:val="en-GB"/>
        </w:rPr>
      </w:pPr>
      <w:r w:rsidRPr="00EE5488">
        <w:rPr>
          <w:rFonts w:ascii="Futura Std Medium" w:hAnsi="Futura Std Medium"/>
          <w:b/>
          <w:sz w:val="22"/>
          <w:szCs w:val="22"/>
          <w:lang w:val="en-GB"/>
        </w:rPr>
        <w:t>Salary</w:t>
      </w:r>
    </w:p>
    <w:p w:rsidR="00E14BDB" w:rsidRPr="00EE5488" w:rsidRDefault="00E14BDB" w:rsidP="00EE5488">
      <w:pPr>
        <w:jc w:val="both"/>
        <w:rPr>
          <w:rFonts w:ascii="Futura Std Medium" w:hAnsi="Futura Std Medium"/>
          <w:sz w:val="22"/>
          <w:szCs w:val="22"/>
          <w:lang w:val="en-GB"/>
        </w:rPr>
      </w:pPr>
      <w:r w:rsidRPr="00EE5488">
        <w:rPr>
          <w:rFonts w:ascii="Futura Std Medium" w:hAnsi="Futura Std Medium"/>
          <w:bCs/>
          <w:snapToGrid w:val="0"/>
          <w:sz w:val="22"/>
          <w:szCs w:val="22"/>
          <w:lang w:val="en-GB"/>
        </w:rPr>
        <w:t>Circa £</w:t>
      </w:r>
      <w:r w:rsidR="00D01857" w:rsidRPr="00EE5488">
        <w:rPr>
          <w:rFonts w:ascii="Futura Std Medium" w:hAnsi="Futura Std Medium"/>
          <w:bCs/>
          <w:snapToGrid w:val="0"/>
          <w:sz w:val="22"/>
          <w:szCs w:val="22"/>
          <w:lang w:val="en-GB"/>
        </w:rPr>
        <w:t>39</w:t>
      </w:r>
      <w:r w:rsidRPr="00EE5488">
        <w:rPr>
          <w:rFonts w:ascii="Futura Std Medium" w:hAnsi="Futura Std Medium"/>
          <w:bCs/>
          <w:snapToGrid w:val="0"/>
          <w:sz w:val="22"/>
          <w:szCs w:val="22"/>
          <w:lang w:val="en-GB"/>
        </w:rPr>
        <w:t xml:space="preserve">,000 </w:t>
      </w:r>
      <w:r w:rsidRPr="00EE5488">
        <w:rPr>
          <w:rFonts w:ascii="Futura Std Medium" w:hAnsi="Futura Std Medium"/>
          <w:sz w:val="22"/>
          <w:szCs w:val="22"/>
          <w:lang w:val="en-GB"/>
        </w:rPr>
        <w:t>p.a. depending on qualifications, skills and experience.</w:t>
      </w:r>
    </w:p>
    <w:p w:rsidR="00E14BDB" w:rsidRPr="00EE5488" w:rsidRDefault="00E14BDB" w:rsidP="00EE5488">
      <w:pPr>
        <w:jc w:val="both"/>
        <w:rPr>
          <w:rFonts w:ascii="Futura Std Medium" w:hAnsi="Futura Std Medium"/>
          <w:sz w:val="22"/>
          <w:szCs w:val="22"/>
          <w:lang w:val="en-GB"/>
        </w:rPr>
      </w:pPr>
      <w:r w:rsidRPr="00EE5488">
        <w:rPr>
          <w:rFonts w:ascii="Futura Std Medium" w:hAnsi="Futura Std Medium"/>
          <w:b/>
          <w:sz w:val="22"/>
          <w:szCs w:val="22"/>
          <w:lang w:val="en-GB"/>
        </w:rPr>
        <w:t>Hours of Work</w:t>
      </w:r>
      <w:r w:rsidRPr="00EE5488">
        <w:rPr>
          <w:rFonts w:ascii="Futura Std Medium" w:hAnsi="Futura Std Medium"/>
          <w:sz w:val="22"/>
          <w:szCs w:val="22"/>
          <w:lang w:val="en-GB"/>
        </w:rPr>
        <w:t xml:space="preserve"> </w:t>
      </w:r>
    </w:p>
    <w:p w:rsidR="00E14BDB" w:rsidRPr="00EE5488" w:rsidRDefault="00E14BDB" w:rsidP="00EE5488">
      <w:pPr>
        <w:jc w:val="both"/>
        <w:rPr>
          <w:rFonts w:ascii="Futura Std Medium" w:hAnsi="Futura Std Medium"/>
          <w:sz w:val="22"/>
          <w:szCs w:val="22"/>
          <w:lang w:val="en-GB"/>
        </w:rPr>
      </w:pPr>
      <w:r w:rsidRPr="00EE5488">
        <w:rPr>
          <w:rFonts w:ascii="Futura Std Medium" w:hAnsi="Futura Std Medium"/>
          <w:sz w:val="22"/>
          <w:szCs w:val="22"/>
          <w:lang w:val="en-GB"/>
        </w:rPr>
        <w:t xml:space="preserve">The normal hours of work are 8.15am-5.15pm, Monday to Friday. There is a need to be flexible about hours in order to carry out the duties and responsibilities effectively and no additional payment </w:t>
      </w:r>
      <w:proofErr w:type="gramStart"/>
      <w:r w:rsidRPr="00EE5488">
        <w:rPr>
          <w:rFonts w:ascii="Futura Std Medium" w:hAnsi="Futura Std Medium"/>
          <w:sz w:val="22"/>
          <w:szCs w:val="22"/>
          <w:lang w:val="en-GB"/>
        </w:rPr>
        <w:t>is made</w:t>
      </w:r>
      <w:proofErr w:type="gramEnd"/>
      <w:r w:rsidRPr="00EE5488">
        <w:rPr>
          <w:rFonts w:ascii="Futura Std Medium" w:hAnsi="Futura Std Medium"/>
          <w:sz w:val="22"/>
          <w:szCs w:val="22"/>
          <w:lang w:val="en-GB"/>
        </w:rPr>
        <w:t xml:space="preserve"> in this respect. In addition, some weekend and evening work may be required; these hours would need to </w:t>
      </w:r>
      <w:proofErr w:type="gramStart"/>
      <w:r w:rsidRPr="00EE5488">
        <w:rPr>
          <w:rFonts w:ascii="Futura Std Medium" w:hAnsi="Futura Std Medium"/>
          <w:sz w:val="22"/>
          <w:szCs w:val="22"/>
          <w:lang w:val="en-GB"/>
        </w:rPr>
        <w:t>be agreed</w:t>
      </w:r>
      <w:proofErr w:type="gramEnd"/>
      <w:r w:rsidRPr="00EE5488">
        <w:rPr>
          <w:rFonts w:ascii="Futura Std Medium" w:hAnsi="Futura Std Medium"/>
          <w:sz w:val="22"/>
          <w:szCs w:val="22"/>
          <w:lang w:val="en-GB"/>
        </w:rPr>
        <w:t xml:space="preserve"> in advance with the line manager and time off in lieu given at their discretion.</w:t>
      </w:r>
    </w:p>
    <w:p w:rsidR="00E14BDB" w:rsidRPr="00EE5488" w:rsidRDefault="00E14BDB" w:rsidP="00EE5488">
      <w:pPr>
        <w:jc w:val="both"/>
        <w:rPr>
          <w:rFonts w:ascii="Futura Std Medium" w:hAnsi="Futura Std Medium"/>
          <w:b/>
          <w:bCs/>
          <w:sz w:val="22"/>
          <w:szCs w:val="22"/>
          <w:lang w:val="en-GB"/>
        </w:rPr>
      </w:pPr>
      <w:r w:rsidRPr="00EE5488">
        <w:rPr>
          <w:rFonts w:ascii="Futura Std Medium" w:hAnsi="Futura Std Medium"/>
          <w:b/>
          <w:bCs/>
          <w:sz w:val="22"/>
          <w:szCs w:val="22"/>
          <w:lang w:val="en-GB"/>
        </w:rPr>
        <w:t xml:space="preserve">Probationary Period </w:t>
      </w:r>
    </w:p>
    <w:p w:rsidR="00E14BDB" w:rsidRPr="00EE5488" w:rsidRDefault="00E14BDB" w:rsidP="00EE5488">
      <w:pPr>
        <w:jc w:val="both"/>
        <w:rPr>
          <w:rFonts w:ascii="Futura Std Medium" w:hAnsi="Futura Std Medium"/>
          <w:sz w:val="22"/>
          <w:szCs w:val="22"/>
          <w:lang w:val="en-GB"/>
        </w:rPr>
      </w:pPr>
      <w:r w:rsidRPr="00EE5488">
        <w:rPr>
          <w:rFonts w:ascii="Futura Std Medium" w:hAnsi="Futura Std Medium"/>
          <w:bCs/>
          <w:sz w:val="22"/>
          <w:szCs w:val="22"/>
          <w:lang w:val="en-GB"/>
        </w:rPr>
        <w:t>This appointment will be subject to the completion of a probationary period of six months to the satisfaction of the Governors</w:t>
      </w:r>
      <w:r w:rsidR="006D05B1" w:rsidRPr="00EE5488">
        <w:rPr>
          <w:rFonts w:ascii="Futura Std Medium" w:hAnsi="Futura Std Medium"/>
          <w:bCs/>
          <w:sz w:val="22"/>
          <w:szCs w:val="22"/>
          <w:lang w:val="en-GB"/>
        </w:rPr>
        <w:t>.</w:t>
      </w:r>
    </w:p>
    <w:p w:rsidR="00E14BDB" w:rsidRPr="00EE5488" w:rsidRDefault="00E14BDB" w:rsidP="00EE5488">
      <w:pPr>
        <w:tabs>
          <w:tab w:val="left" w:pos="-1440"/>
        </w:tabs>
        <w:jc w:val="both"/>
        <w:rPr>
          <w:rFonts w:ascii="Futura Std Medium" w:hAnsi="Futura Std Medium"/>
          <w:b/>
          <w:bCs/>
          <w:sz w:val="22"/>
          <w:szCs w:val="22"/>
          <w:lang w:val="en-GB"/>
        </w:rPr>
      </w:pPr>
      <w:r w:rsidRPr="00EE5488">
        <w:rPr>
          <w:rFonts w:ascii="Futura Std Medium" w:hAnsi="Futura Std Medium"/>
          <w:b/>
          <w:bCs/>
          <w:sz w:val="22"/>
          <w:szCs w:val="22"/>
          <w:lang w:val="en-GB"/>
        </w:rPr>
        <w:t xml:space="preserve">Lunch Period </w:t>
      </w:r>
    </w:p>
    <w:p w:rsidR="00E14BDB" w:rsidRPr="00EE5488" w:rsidRDefault="00E14BDB" w:rsidP="00EE5488">
      <w:pPr>
        <w:tabs>
          <w:tab w:val="left" w:pos="-1440"/>
        </w:tabs>
        <w:jc w:val="both"/>
        <w:rPr>
          <w:rFonts w:ascii="Futura Std Medium" w:hAnsi="Futura Std Medium"/>
          <w:sz w:val="22"/>
          <w:szCs w:val="22"/>
          <w:lang w:val="en-GB"/>
        </w:rPr>
      </w:pPr>
      <w:r w:rsidRPr="00EE5488">
        <w:rPr>
          <w:rFonts w:ascii="Futura Std Medium" w:hAnsi="Futura Std Medium"/>
          <w:sz w:val="22"/>
          <w:szCs w:val="22"/>
          <w:lang w:val="en-GB"/>
        </w:rPr>
        <w:t>There is an unpaid lunch break of one hour.  A complimentary lunch is available in the Dining Hall.</w:t>
      </w:r>
    </w:p>
    <w:p w:rsidR="00E14BDB" w:rsidRPr="00EE5488" w:rsidRDefault="00E14BDB" w:rsidP="00EE5488">
      <w:pPr>
        <w:keepNext/>
        <w:jc w:val="both"/>
        <w:outlineLvl w:val="0"/>
        <w:rPr>
          <w:rFonts w:ascii="Futura Std Medium" w:hAnsi="Futura Std Medium"/>
          <w:b/>
          <w:sz w:val="22"/>
          <w:szCs w:val="22"/>
          <w:lang w:val="en-GB"/>
        </w:rPr>
      </w:pPr>
      <w:r w:rsidRPr="00EE5488">
        <w:rPr>
          <w:rFonts w:ascii="Futura Std Medium" w:hAnsi="Futura Std Medium"/>
          <w:b/>
          <w:sz w:val="22"/>
          <w:szCs w:val="22"/>
          <w:lang w:val="en-GB"/>
        </w:rPr>
        <w:t xml:space="preserve">Holidays </w:t>
      </w:r>
    </w:p>
    <w:p w:rsidR="00E14BDB" w:rsidRPr="00EE5488" w:rsidRDefault="00E14BDB" w:rsidP="00EE5488">
      <w:pPr>
        <w:tabs>
          <w:tab w:val="left" w:pos="-1440"/>
        </w:tabs>
        <w:jc w:val="both"/>
        <w:rPr>
          <w:rFonts w:ascii="Futura Std Medium" w:hAnsi="Futura Std Medium"/>
          <w:b/>
          <w:sz w:val="22"/>
          <w:szCs w:val="22"/>
          <w:lang w:val="en-GB"/>
        </w:rPr>
      </w:pPr>
      <w:r w:rsidRPr="00EE5488">
        <w:rPr>
          <w:rFonts w:ascii="Futura Std Medium" w:hAnsi="Futura Std Medium"/>
          <w:sz w:val="22"/>
          <w:szCs w:val="22"/>
          <w:lang w:val="en-GB"/>
        </w:rPr>
        <w:t xml:space="preserve">25 days’ paid holiday entitlement plus public holidays to </w:t>
      </w:r>
      <w:proofErr w:type="gramStart"/>
      <w:r w:rsidRPr="00EE5488">
        <w:rPr>
          <w:rFonts w:ascii="Futura Std Medium" w:hAnsi="Futura Std Medium"/>
          <w:sz w:val="22"/>
          <w:szCs w:val="22"/>
          <w:lang w:val="en-GB"/>
        </w:rPr>
        <w:t>be taken</w:t>
      </w:r>
      <w:proofErr w:type="gramEnd"/>
      <w:r w:rsidRPr="00EE5488">
        <w:rPr>
          <w:rFonts w:ascii="Futura Std Medium" w:hAnsi="Futura Std Medium"/>
          <w:sz w:val="22"/>
          <w:szCs w:val="22"/>
          <w:lang w:val="en-GB"/>
        </w:rPr>
        <w:t xml:space="preserve"> at times agreed with the Bursar</w:t>
      </w:r>
      <w:r w:rsidRPr="00EE5488">
        <w:rPr>
          <w:rFonts w:ascii="Futura Std Medium" w:hAnsi="Futura Std Medium"/>
          <w:b/>
          <w:sz w:val="22"/>
          <w:szCs w:val="22"/>
          <w:lang w:val="en-GB"/>
        </w:rPr>
        <w:t>.</w:t>
      </w:r>
    </w:p>
    <w:p w:rsidR="00E14BDB" w:rsidRPr="00EE5488" w:rsidRDefault="00E14BDB" w:rsidP="00EE5488">
      <w:pPr>
        <w:tabs>
          <w:tab w:val="left" w:pos="-1440"/>
        </w:tabs>
        <w:jc w:val="both"/>
        <w:rPr>
          <w:rFonts w:ascii="Futura Std Medium" w:hAnsi="Futura Std Medium"/>
          <w:b/>
          <w:iCs/>
          <w:sz w:val="22"/>
          <w:szCs w:val="22"/>
          <w:lang w:val="en-GB"/>
        </w:rPr>
      </w:pPr>
      <w:r w:rsidRPr="00EE5488">
        <w:rPr>
          <w:rFonts w:ascii="Futura Std Medium" w:hAnsi="Futura Std Medium"/>
          <w:b/>
          <w:iCs/>
          <w:sz w:val="22"/>
          <w:szCs w:val="22"/>
          <w:lang w:val="en-GB"/>
        </w:rPr>
        <w:t>Pension</w:t>
      </w:r>
    </w:p>
    <w:p w:rsidR="00E14BDB" w:rsidRPr="00EE5488" w:rsidRDefault="00E14BDB" w:rsidP="00EE5488">
      <w:pPr>
        <w:rPr>
          <w:rFonts w:ascii="Futura Std Medium" w:hAnsi="Futura Std Medium"/>
          <w:sz w:val="22"/>
          <w:szCs w:val="22"/>
        </w:rPr>
      </w:pPr>
      <w:r w:rsidRPr="00EE5488">
        <w:rPr>
          <w:rFonts w:ascii="Futura Std Medium" w:hAnsi="Futura Std Medium"/>
          <w:sz w:val="22"/>
          <w:szCs w:val="22"/>
        </w:rPr>
        <w:t xml:space="preserve">The School runs a defined benefit pension </w:t>
      </w:r>
      <w:proofErr w:type="gramStart"/>
      <w:r w:rsidRPr="00EE5488">
        <w:rPr>
          <w:rFonts w:ascii="Futura Std Medium" w:hAnsi="Futura Std Medium"/>
          <w:sz w:val="22"/>
          <w:szCs w:val="22"/>
        </w:rPr>
        <w:t>scheme which</w:t>
      </w:r>
      <w:proofErr w:type="gramEnd"/>
      <w:r w:rsidRPr="00EE5488">
        <w:rPr>
          <w:rFonts w:ascii="Futura Std Medium" w:hAnsi="Futura Std Medium"/>
          <w:sz w:val="22"/>
          <w:szCs w:val="22"/>
        </w:rPr>
        <w:t xml:space="preserve"> provides a pension benefit of 1/80</w:t>
      </w:r>
      <w:r w:rsidRPr="00EE5488">
        <w:rPr>
          <w:rFonts w:ascii="Futura Std Medium" w:hAnsi="Futura Std Medium"/>
          <w:sz w:val="22"/>
          <w:szCs w:val="22"/>
          <w:vertAlign w:val="superscript"/>
        </w:rPr>
        <w:t>th</w:t>
      </w:r>
      <w:r w:rsidRPr="00EE5488">
        <w:rPr>
          <w:rFonts w:ascii="Futura Std Medium" w:hAnsi="Futura Std Medium"/>
          <w:sz w:val="22"/>
          <w:szCs w:val="22"/>
        </w:rPr>
        <w:t xml:space="preserve"> of final salary for each year of membership based on a current employee contribution rate of 6%.</w:t>
      </w:r>
    </w:p>
    <w:p w:rsidR="00E14BDB" w:rsidRPr="00EE5488" w:rsidRDefault="00E14BDB" w:rsidP="00EE5488">
      <w:pPr>
        <w:pStyle w:val="BodyText2"/>
        <w:jc w:val="both"/>
        <w:rPr>
          <w:rFonts w:ascii="Futura Std Medium" w:hAnsi="Futura Std Medium"/>
          <w:b/>
          <w:sz w:val="22"/>
          <w:szCs w:val="22"/>
        </w:rPr>
      </w:pPr>
      <w:r w:rsidRPr="00EE5488">
        <w:rPr>
          <w:rFonts w:ascii="Futura Std Medium" w:hAnsi="Futura Std Medium"/>
          <w:b/>
          <w:sz w:val="22"/>
          <w:szCs w:val="22"/>
        </w:rPr>
        <w:t>Leisure Facilities</w:t>
      </w:r>
    </w:p>
    <w:p w:rsidR="00E14BDB" w:rsidRPr="00EE5488" w:rsidRDefault="00E14BDB" w:rsidP="00EE5488">
      <w:pPr>
        <w:rPr>
          <w:rFonts w:ascii="Futura Std Medium" w:hAnsi="Futura Std Medium"/>
          <w:sz w:val="22"/>
          <w:szCs w:val="22"/>
        </w:rPr>
      </w:pPr>
      <w:r w:rsidRPr="00EE5488">
        <w:rPr>
          <w:rFonts w:ascii="Futura Std Medium" w:hAnsi="Futura Std Medium"/>
          <w:sz w:val="22"/>
          <w:szCs w:val="22"/>
        </w:rPr>
        <w:t>Subject always to the needs of pupils and School’s operations, staff are offered free access at stipulated times to the School’s sports facilities including swimming pool and fitness suite.</w:t>
      </w:r>
    </w:p>
    <w:p w:rsidR="00E14BDB" w:rsidRPr="00EE5488" w:rsidRDefault="00E14BDB" w:rsidP="00EE5488">
      <w:pPr>
        <w:tabs>
          <w:tab w:val="left" w:pos="-1440"/>
        </w:tabs>
        <w:jc w:val="both"/>
        <w:rPr>
          <w:rFonts w:ascii="Futura Std Medium" w:hAnsi="Futura Std Medium"/>
          <w:b/>
          <w:iCs/>
          <w:sz w:val="22"/>
          <w:szCs w:val="22"/>
          <w:lang w:val="en-GB"/>
        </w:rPr>
      </w:pPr>
      <w:r w:rsidRPr="00EE5488">
        <w:rPr>
          <w:rFonts w:ascii="Futura Std Medium" w:hAnsi="Futura Std Medium"/>
          <w:b/>
          <w:iCs/>
          <w:sz w:val="22"/>
          <w:szCs w:val="22"/>
          <w:lang w:val="en-GB"/>
        </w:rPr>
        <w:t xml:space="preserve">Confidentiality </w:t>
      </w:r>
    </w:p>
    <w:p w:rsidR="00E14BDB" w:rsidRPr="00EE5488" w:rsidRDefault="00E14BDB" w:rsidP="00EE5488">
      <w:pPr>
        <w:tabs>
          <w:tab w:val="left" w:pos="-1440"/>
        </w:tabs>
        <w:jc w:val="both"/>
        <w:rPr>
          <w:rFonts w:ascii="Futura Std Medium" w:hAnsi="Futura Std Medium"/>
          <w:sz w:val="22"/>
          <w:szCs w:val="22"/>
          <w:lang w:val="en-GB"/>
        </w:rPr>
      </w:pPr>
      <w:r w:rsidRPr="00EE5488">
        <w:rPr>
          <w:rFonts w:ascii="Futura Std Medium" w:hAnsi="Futura Std Medium"/>
          <w:iCs/>
          <w:sz w:val="22"/>
          <w:szCs w:val="22"/>
          <w:lang w:val="en-GB"/>
        </w:rPr>
        <w:t xml:space="preserve">The need for absolute confidentiality and discretion, </w:t>
      </w:r>
      <w:proofErr w:type="gramStart"/>
      <w:r w:rsidRPr="00EE5488">
        <w:rPr>
          <w:rFonts w:ascii="Futura Std Medium" w:hAnsi="Futura Std Medium"/>
          <w:iCs/>
          <w:sz w:val="22"/>
          <w:szCs w:val="22"/>
          <w:lang w:val="en-GB"/>
        </w:rPr>
        <w:t>both within Highgate and the</w:t>
      </w:r>
      <w:proofErr w:type="gramEnd"/>
      <w:r w:rsidRPr="00EE5488">
        <w:rPr>
          <w:rFonts w:ascii="Futura Std Medium" w:hAnsi="Futura Std Medium"/>
          <w:iCs/>
          <w:sz w:val="22"/>
          <w:szCs w:val="22"/>
          <w:lang w:val="en-GB"/>
        </w:rPr>
        <w:t xml:space="preserve"> wider</w:t>
      </w:r>
      <w:r w:rsidRPr="00EE5488">
        <w:rPr>
          <w:rFonts w:ascii="Futura Std Medium" w:hAnsi="Futura Std Medium"/>
          <w:sz w:val="22"/>
          <w:szCs w:val="22"/>
          <w:lang w:val="en-GB"/>
        </w:rPr>
        <w:t xml:space="preserve"> community, must be understood.</w:t>
      </w:r>
    </w:p>
    <w:p w:rsidR="00E14BDB" w:rsidRPr="00EE5488" w:rsidRDefault="00E14BDB" w:rsidP="00EE5488">
      <w:pPr>
        <w:jc w:val="both"/>
        <w:rPr>
          <w:rFonts w:ascii="Futura Std Medium" w:hAnsi="Futura Std Medium"/>
          <w:b/>
          <w:bCs/>
          <w:sz w:val="22"/>
          <w:szCs w:val="22"/>
          <w:lang w:val="en-GB"/>
        </w:rPr>
      </w:pPr>
      <w:r w:rsidRPr="00EE5488">
        <w:rPr>
          <w:rFonts w:ascii="Futura Std Medium" w:hAnsi="Futura Std Medium"/>
          <w:b/>
          <w:bCs/>
          <w:sz w:val="22"/>
          <w:szCs w:val="22"/>
          <w:lang w:val="en-GB"/>
        </w:rPr>
        <w:t xml:space="preserve">Dress Code </w:t>
      </w:r>
    </w:p>
    <w:p w:rsidR="00E14BDB" w:rsidRPr="00EE5488" w:rsidRDefault="00E14BDB" w:rsidP="00EE5488">
      <w:pPr>
        <w:jc w:val="both"/>
        <w:rPr>
          <w:rFonts w:ascii="Futura Std Medium" w:hAnsi="Futura Std Medium"/>
          <w:sz w:val="22"/>
          <w:szCs w:val="22"/>
          <w:lang w:val="en-GB"/>
        </w:rPr>
      </w:pPr>
      <w:r w:rsidRPr="00EE5488">
        <w:rPr>
          <w:rFonts w:ascii="Futura Std Medium" w:hAnsi="Futura Std Medium"/>
          <w:sz w:val="22"/>
          <w:szCs w:val="22"/>
          <w:lang w:val="en-GB"/>
        </w:rPr>
        <w:lastRenderedPageBreak/>
        <w:t xml:space="preserve">Teachers and support staff </w:t>
      </w:r>
      <w:proofErr w:type="gramStart"/>
      <w:r w:rsidRPr="00EE5488">
        <w:rPr>
          <w:rFonts w:ascii="Futura Std Medium" w:hAnsi="Futura Std Medium"/>
          <w:sz w:val="22"/>
          <w:szCs w:val="22"/>
          <w:lang w:val="en-GB"/>
        </w:rPr>
        <w:t>are expected</w:t>
      </w:r>
      <w:proofErr w:type="gramEnd"/>
      <w:r w:rsidRPr="00EE5488">
        <w:rPr>
          <w:rFonts w:ascii="Futura Std Medium" w:hAnsi="Futura Std Medium"/>
          <w:sz w:val="22"/>
          <w:szCs w:val="22"/>
          <w:lang w:val="en-GB"/>
        </w:rPr>
        <w:t xml:space="preserve"> to set an example to pupils and should dress appropriately at all times.</w:t>
      </w:r>
    </w:p>
    <w:p w:rsidR="00E14BDB" w:rsidRPr="00EE5488" w:rsidRDefault="00E14BDB" w:rsidP="00EE5488">
      <w:pPr>
        <w:jc w:val="both"/>
        <w:rPr>
          <w:rFonts w:ascii="Futura Std Medium" w:hAnsi="Futura Std Medium"/>
          <w:b/>
          <w:bCs/>
          <w:sz w:val="22"/>
          <w:szCs w:val="22"/>
          <w:lang w:val="en-GB"/>
        </w:rPr>
      </w:pPr>
      <w:r w:rsidRPr="00EE5488">
        <w:rPr>
          <w:rFonts w:ascii="Futura Std Medium" w:hAnsi="Futura Std Medium"/>
          <w:b/>
          <w:bCs/>
          <w:sz w:val="22"/>
          <w:szCs w:val="22"/>
          <w:lang w:val="en-GB"/>
        </w:rPr>
        <w:t xml:space="preserve">Smoking </w:t>
      </w:r>
    </w:p>
    <w:p w:rsidR="00E14BDB" w:rsidRPr="00EE5488" w:rsidRDefault="00E14BDB" w:rsidP="00EE5488">
      <w:pPr>
        <w:jc w:val="both"/>
        <w:rPr>
          <w:rFonts w:ascii="Futura Std Medium" w:hAnsi="Futura Std Medium"/>
          <w:sz w:val="22"/>
          <w:szCs w:val="22"/>
          <w:lang w:val="en-GB"/>
        </w:rPr>
      </w:pPr>
      <w:bookmarkStart w:id="0" w:name="QuickMark"/>
      <w:bookmarkEnd w:id="0"/>
      <w:r w:rsidRPr="00EE5488">
        <w:rPr>
          <w:rFonts w:ascii="Futura Std Medium" w:hAnsi="Futura Std Medium"/>
          <w:sz w:val="22"/>
          <w:szCs w:val="22"/>
          <w:lang w:val="en-GB"/>
        </w:rPr>
        <w:t>Smoking, including vaping, is not allowed on or immediately outside any school premises (the footprint of the buildings and grounds) or in areas where smoking might be seen by parents or pupils during working hours.</w:t>
      </w:r>
    </w:p>
    <w:p w:rsidR="00E14BDB" w:rsidRPr="00EE5488" w:rsidRDefault="00E14BDB" w:rsidP="00EE5488">
      <w:pPr>
        <w:tabs>
          <w:tab w:val="left" w:pos="0"/>
        </w:tabs>
        <w:jc w:val="both"/>
        <w:rPr>
          <w:rFonts w:ascii="Futura Std Medium" w:hAnsi="Futura Std Medium"/>
          <w:b/>
          <w:sz w:val="22"/>
          <w:szCs w:val="22"/>
          <w:lang w:val="en-GB"/>
        </w:rPr>
      </w:pPr>
      <w:r w:rsidRPr="00EE5488">
        <w:rPr>
          <w:rFonts w:ascii="Futura Std Medium" w:hAnsi="Futura Std Medium"/>
          <w:b/>
          <w:sz w:val="22"/>
          <w:szCs w:val="22"/>
          <w:lang w:val="en-GB"/>
        </w:rPr>
        <w:t xml:space="preserve">Health and Safety </w:t>
      </w:r>
    </w:p>
    <w:p w:rsidR="00E14BDB" w:rsidRPr="00EE5488" w:rsidRDefault="00E14BDB" w:rsidP="00EE5488">
      <w:pPr>
        <w:tabs>
          <w:tab w:val="left" w:pos="0"/>
        </w:tabs>
        <w:jc w:val="both"/>
        <w:rPr>
          <w:rFonts w:ascii="Futura Std Medium" w:hAnsi="Futura Std Medium"/>
          <w:bCs/>
          <w:sz w:val="22"/>
          <w:szCs w:val="22"/>
          <w:lang w:val="en-GB"/>
        </w:rPr>
      </w:pPr>
      <w:r w:rsidRPr="00EE5488">
        <w:rPr>
          <w:rFonts w:ascii="Futura Std Medium" w:hAnsi="Futura Std Medium"/>
          <w:bCs/>
          <w:sz w:val="22"/>
          <w:szCs w:val="22"/>
          <w:lang w:val="en-GB"/>
        </w:rPr>
        <w:t xml:space="preserve">Highgate takes its obligations under the Health &amp; Safety at Work Act seriously and the </w:t>
      </w:r>
      <w:proofErr w:type="spellStart"/>
      <w:r w:rsidRPr="00EE5488">
        <w:rPr>
          <w:rFonts w:ascii="Futura Std Medium" w:hAnsi="Futura Std Medium"/>
          <w:bCs/>
          <w:sz w:val="22"/>
          <w:szCs w:val="22"/>
          <w:lang w:val="en-GB"/>
        </w:rPr>
        <w:t>postholder</w:t>
      </w:r>
      <w:proofErr w:type="spellEnd"/>
      <w:r w:rsidRPr="00EE5488">
        <w:rPr>
          <w:rFonts w:ascii="Futura Std Medium" w:hAnsi="Futura Std Medium"/>
          <w:bCs/>
          <w:sz w:val="22"/>
          <w:szCs w:val="22"/>
          <w:lang w:val="en-GB"/>
        </w:rPr>
        <w:t xml:space="preserve"> will be required to comply with all aspects of Highgate’s Health and Safety Policy, particularly in relation to safe working practices.  All staff must keep up to date with Highgate’s Health and Safety </w:t>
      </w:r>
      <w:proofErr w:type="gramStart"/>
      <w:r w:rsidRPr="00EE5488">
        <w:rPr>
          <w:rFonts w:ascii="Futura Std Medium" w:hAnsi="Futura Std Medium"/>
          <w:bCs/>
          <w:sz w:val="22"/>
          <w:szCs w:val="22"/>
          <w:lang w:val="en-GB"/>
        </w:rPr>
        <w:t>Policies which</w:t>
      </w:r>
      <w:proofErr w:type="gramEnd"/>
      <w:r w:rsidRPr="00EE5488">
        <w:rPr>
          <w:rFonts w:ascii="Futura Std Medium" w:hAnsi="Futura Std Medium"/>
          <w:bCs/>
          <w:sz w:val="22"/>
          <w:szCs w:val="22"/>
          <w:lang w:val="en-GB"/>
        </w:rPr>
        <w:t xml:space="preserve"> are regularly updated and posted on the Staff Intranet.</w:t>
      </w:r>
    </w:p>
    <w:p w:rsidR="00E14BDB" w:rsidRPr="00EE5488" w:rsidRDefault="00E14BDB" w:rsidP="00EE5488">
      <w:pPr>
        <w:widowControl w:val="0"/>
        <w:tabs>
          <w:tab w:val="left" w:pos="0"/>
          <w:tab w:val="center" w:pos="5233"/>
        </w:tabs>
        <w:jc w:val="both"/>
        <w:rPr>
          <w:rFonts w:ascii="Futura Std Medium" w:eastAsia="Calibri" w:hAnsi="Futura Std Medium"/>
          <w:b/>
          <w:sz w:val="22"/>
          <w:szCs w:val="22"/>
          <w:lang w:val="en-GB"/>
        </w:rPr>
      </w:pPr>
      <w:r w:rsidRPr="00EE5488">
        <w:rPr>
          <w:rFonts w:ascii="Futura Std Medium" w:eastAsia="Calibri" w:hAnsi="Futura Std Medium"/>
          <w:b/>
          <w:sz w:val="22"/>
          <w:szCs w:val="22"/>
          <w:lang w:val="en-GB"/>
        </w:rPr>
        <w:t>Equality and Diversity</w:t>
      </w:r>
    </w:p>
    <w:p w:rsidR="00E14BDB" w:rsidRPr="00EE5488" w:rsidRDefault="00E14BDB" w:rsidP="00EE5488">
      <w:pPr>
        <w:widowControl w:val="0"/>
        <w:tabs>
          <w:tab w:val="left" w:pos="0"/>
          <w:tab w:val="center" w:pos="5233"/>
        </w:tabs>
        <w:jc w:val="both"/>
        <w:rPr>
          <w:rFonts w:ascii="Futura Std Medium" w:hAnsi="Futura Std Medium"/>
          <w:bCs/>
          <w:sz w:val="22"/>
          <w:szCs w:val="22"/>
          <w:lang w:val="en-GB"/>
        </w:rPr>
      </w:pPr>
      <w:r w:rsidRPr="00EE5488">
        <w:rPr>
          <w:rFonts w:ascii="Futura Std Medium" w:hAnsi="Futura Std Medium"/>
          <w:bCs/>
          <w:sz w:val="22"/>
          <w:szCs w:val="22"/>
          <w:lang w:val="en-GB"/>
        </w:rPr>
        <w:t xml:space="preserve">Highgate is committed to being an equal opportunities employer. To enable us to make any reasonable adjustments please let us know at application stage if you have any special requirements.           </w:t>
      </w:r>
    </w:p>
    <w:p w:rsidR="00E14BDB" w:rsidRPr="00EE5488" w:rsidRDefault="00E14BDB" w:rsidP="00EE5488">
      <w:pPr>
        <w:widowControl w:val="0"/>
        <w:tabs>
          <w:tab w:val="center" w:pos="5233"/>
        </w:tabs>
        <w:jc w:val="both"/>
        <w:rPr>
          <w:rFonts w:ascii="Futura Std Medium" w:hAnsi="Futura Std Medium" w:cs="Arial"/>
          <w:b/>
          <w:bCs/>
          <w:snapToGrid w:val="0"/>
          <w:sz w:val="22"/>
          <w:szCs w:val="22"/>
          <w:lang w:val="en-GB"/>
        </w:rPr>
      </w:pPr>
    </w:p>
    <w:p w:rsidR="00E14BDB" w:rsidRPr="00EE5488" w:rsidRDefault="00E14BDB" w:rsidP="00EE5488">
      <w:pPr>
        <w:widowControl w:val="0"/>
        <w:tabs>
          <w:tab w:val="center" w:pos="5233"/>
        </w:tabs>
        <w:jc w:val="center"/>
        <w:rPr>
          <w:rFonts w:ascii="Futura Std Medium" w:hAnsi="Futura Std Medium" w:cs="Arial"/>
          <w:b/>
          <w:bCs/>
          <w:snapToGrid w:val="0"/>
          <w:sz w:val="22"/>
          <w:szCs w:val="22"/>
          <w:lang w:val="en-GB"/>
        </w:rPr>
      </w:pPr>
      <w:proofErr w:type="gramStart"/>
      <w:r w:rsidRPr="00EE5488">
        <w:rPr>
          <w:rFonts w:ascii="Futura Std Medium" w:hAnsi="Futura Std Medium" w:cs="Arial"/>
          <w:b/>
          <w:bCs/>
          <w:snapToGrid w:val="0"/>
          <w:sz w:val="22"/>
          <w:szCs w:val="22"/>
          <w:lang w:val="en-GB"/>
        </w:rPr>
        <w:t>As a member of the support staff,</w:t>
      </w:r>
      <w:proofErr w:type="gramEnd"/>
      <w:r w:rsidRPr="00EE5488">
        <w:rPr>
          <w:rFonts w:ascii="Futura Std Medium" w:hAnsi="Futura Std Medium" w:cs="Arial"/>
          <w:b/>
          <w:bCs/>
          <w:snapToGrid w:val="0"/>
          <w:sz w:val="22"/>
          <w:szCs w:val="22"/>
          <w:lang w:val="en-GB"/>
        </w:rPr>
        <w:t xml:space="preserve"> </w:t>
      </w:r>
      <w:proofErr w:type="gramStart"/>
      <w:r w:rsidRPr="00EE5488">
        <w:rPr>
          <w:rFonts w:ascii="Futura Std Medium" w:hAnsi="Futura Std Medium" w:cs="Arial"/>
          <w:b/>
          <w:bCs/>
          <w:snapToGrid w:val="0"/>
          <w:sz w:val="22"/>
          <w:szCs w:val="22"/>
          <w:lang w:val="en-GB"/>
        </w:rPr>
        <w:t>this role</w:t>
      </w:r>
      <w:proofErr w:type="gramEnd"/>
      <w:r w:rsidRPr="00EE5488">
        <w:rPr>
          <w:rFonts w:ascii="Futura Std Medium" w:hAnsi="Futura Std Medium" w:cs="Arial"/>
          <w:b/>
          <w:bCs/>
          <w:snapToGrid w:val="0"/>
          <w:sz w:val="22"/>
          <w:szCs w:val="22"/>
          <w:lang w:val="en-GB"/>
        </w:rPr>
        <w:t xml:space="preserve"> is responsible to the Bursar. </w:t>
      </w:r>
      <w:proofErr w:type="gramStart"/>
      <w:r w:rsidRPr="00EE5488">
        <w:rPr>
          <w:rFonts w:ascii="Futura Std Medium" w:hAnsi="Futura Std Medium" w:cs="Arial"/>
          <w:b/>
          <w:bCs/>
          <w:snapToGrid w:val="0"/>
          <w:sz w:val="22"/>
          <w:szCs w:val="22"/>
          <w:lang w:val="en-GB"/>
        </w:rPr>
        <w:t>Job descriptions may be updated by the Bursar from time to time to accommodate the changing needs of the School</w:t>
      </w:r>
      <w:proofErr w:type="gramEnd"/>
      <w:r w:rsidRPr="00EE5488">
        <w:rPr>
          <w:rFonts w:ascii="Futura Std Medium" w:hAnsi="Futura Std Medium" w:cs="Arial"/>
          <w:b/>
          <w:bCs/>
          <w:snapToGrid w:val="0"/>
          <w:sz w:val="22"/>
          <w:szCs w:val="22"/>
          <w:lang w:val="en-GB"/>
        </w:rPr>
        <w:t>.</w:t>
      </w:r>
    </w:p>
    <w:p w:rsidR="00E14BDB" w:rsidRPr="00EE5488" w:rsidRDefault="00E14BDB" w:rsidP="00EE5488">
      <w:pPr>
        <w:widowControl w:val="0"/>
        <w:tabs>
          <w:tab w:val="center" w:pos="5233"/>
        </w:tabs>
        <w:jc w:val="center"/>
        <w:rPr>
          <w:rFonts w:ascii="Futura Std Medium" w:hAnsi="Futura Std Medium" w:cs="Arial"/>
          <w:b/>
          <w:bCs/>
          <w:snapToGrid w:val="0"/>
          <w:sz w:val="22"/>
          <w:szCs w:val="22"/>
          <w:lang w:val="en-GB"/>
        </w:rPr>
      </w:pPr>
    </w:p>
    <w:p w:rsidR="00E14BDB" w:rsidRPr="00EE5488" w:rsidRDefault="00E14BDB" w:rsidP="00EE5488">
      <w:pPr>
        <w:jc w:val="center"/>
        <w:rPr>
          <w:rFonts w:ascii="Futura Std Medium" w:hAnsi="Futura Std Medium"/>
          <w:b/>
          <w:sz w:val="22"/>
          <w:szCs w:val="22"/>
          <w:lang w:val="en-GB" w:eastAsia="en-GB"/>
        </w:rPr>
      </w:pPr>
      <w:r w:rsidRPr="00EE5488">
        <w:rPr>
          <w:rFonts w:ascii="Futura Std Medium" w:hAnsi="Futura Std Medium"/>
          <w:b/>
          <w:sz w:val="22"/>
          <w:szCs w:val="22"/>
          <w:lang w:val="en-GB" w:eastAsia="en-GB"/>
        </w:rPr>
        <w:t xml:space="preserve">For operational reasons, Highgate reserves the right to transfer employees to alternative duties. For this </w:t>
      </w:r>
      <w:proofErr w:type="gramStart"/>
      <w:r w:rsidRPr="00EE5488">
        <w:rPr>
          <w:rFonts w:ascii="Futura Std Medium" w:hAnsi="Futura Std Medium"/>
          <w:b/>
          <w:sz w:val="22"/>
          <w:szCs w:val="22"/>
          <w:lang w:val="en-GB" w:eastAsia="en-GB"/>
        </w:rPr>
        <w:t>reason</w:t>
      </w:r>
      <w:proofErr w:type="gramEnd"/>
      <w:r w:rsidRPr="00EE5488">
        <w:rPr>
          <w:rFonts w:ascii="Futura Std Medium" w:hAnsi="Futura Std Medium"/>
          <w:b/>
          <w:sz w:val="22"/>
          <w:szCs w:val="22"/>
          <w:lang w:val="en-GB" w:eastAsia="en-GB"/>
        </w:rPr>
        <w:t xml:space="preserve"> it is a condition of employment that employees are willing to do so, if requested, from time to time.</w:t>
      </w:r>
    </w:p>
    <w:p w:rsidR="00E14BDB" w:rsidRPr="00EE5488" w:rsidRDefault="00E14BDB" w:rsidP="00EE5488">
      <w:pPr>
        <w:jc w:val="both"/>
        <w:rPr>
          <w:rFonts w:ascii="Futura Std Medium" w:hAnsi="Futura Std Medium"/>
          <w:b/>
          <w:sz w:val="22"/>
          <w:szCs w:val="22"/>
        </w:rPr>
      </w:pPr>
    </w:p>
    <w:p w:rsidR="00E14BDB" w:rsidRPr="00EE5488" w:rsidRDefault="00E14BDB" w:rsidP="00EE5488">
      <w:pPr>
        <w:pStyle w:val="BulletList"/>
        <w:numPr>
          <w:ilvl w:val="0"/>
          <w:numId w:val="0"/>
        </w:numPr>
        <w:tabs>
          <w:tab w:val="left" w:pos="720"/>
        </w:tabs>
        <w:ind w:left="717" w:hanging="717"/>
        <w:rPr>
          <w:rFonts w:ascii="Futura Std Medium" w:hAnsi="Futura Std Medium"/>
          <w:bCs/>
          <w:i/>
          <w:iCs/>
          <w:szCs w:val="22"/>
        </w:rPr>
      </w:pPr>
    </w:p>
    <w:p w:rsidR="004E3C7D" w:rsidRPr="00EE5488" w:rsidRDefault="004E3C7D" w:rsidP="00EE5488">
      <w:pPr>
        <w:widowControl w:val="0"/>
        <w:tabs>
          <w:tab w:val="left" w:pos="720"/>
        </w:tabs>
        <w:snapToGrid w:val="0"/>
        <w:jc w:val="center"/>
        <w:rPr>
          <w:rFonts w:ascii="Futura Std Medium" w:hAnsi="Futura Std Medium"/>
          <w:b/>
          <w:bCs/>
          <w:iCs/>
          <w:sz w:val="22"/>
          <w:szCs w:val="22"/>
        </w:rPr>
      </w:pPr>
      <w:r w:rsidRPr="00EE5488">
        <w:rPr>
          <w:rFonts w:ascii="Futura Std Medium" w:hAnsi="Futura Std Medium"/>
          <w:b/>
          <w:bCs/>
          <w:iCs/>
          <w:sz w:val="22"/>
          <w:szCs w:val="22"/>
        </w:rPr>
        <w:t>APPLICATION PROCEDURE</w:t>
      </w:r>
    </w:p>
    <w:p w:rsidR="004E3C7D" w:rsidRPr="00EE5488" w:rsidRDefault="004E3C7D" w:rsidP="00EE5488">
      <w:pPr>
        <w:jc w:val="both"/>
        <w:rPr>
          <w:rFonts w:ascii="Futura Std Medium" w:hAnsi="Futura Std Medium"/>
          <w:b/>
          <w:sz w:val="22"/>
          <w:szCs w:val="22"/>
        </w:rPr>
      </w:pPr>
    </w:p>
    <w:p w:rsidR="004E3C7D" w:rsidRPr="00EE5488" w:rsidRDefault="004E3C7D" w:rsidP="00EE5488">
      <w:pPr>
        <w:jc w:val="both"/>
        <w:rPr>
          <w:rFonts w:ascii="Futura Std Medium" w:hAnsi="Futura Std Medium"/>
          <w:b/>
          <w:sz w:val="22"/>
          <w:szCs w:val="22"/>
        </w:rPr>
      </w:pPr>
      <w:r w:rsidRPr="00EE5488">
        <w:rPr>
          <w:rFonts w:ascii="Futura Std Medium" w:hAnsi="Futura Std Medium"/>
          <w:b/>
          <w:sz w:val="22"/>
          <w:szCs w:val="22"/>
        </w:rPr>
        <w:t xml:space="preserve">Applications </w:t>
      </w:r>
      <w:proofErr w:type="gramStart"/>
      <w:r w:rsidRPr="00EE5488">
        <w:rPr>
          <w:rFonts w:ascii="Futura Std Medium" w:hAnsi="Futura Std Medium"/>
          <w:b/>
          <w:sz w:val="22"/>
          <w:szCs w:val="22"/>
        </w:rPr>
        <w:t>should be made</w:t>
      </w:r>
      <w:proofErr w:type="gramEnd"/>
      <w:r w:rsidRPr="00EE5488">
        <w:rPr>
          <w:rFonts w:ascii="Futura Std Medium" w:hAnsi="Futura Std Medium"/>
          <w:b/>
          <w:sz w:val="22"/>
          <w:szCs w:val="22"/>
        </w:rPr>
        <w:t xml:space="preserve"> via </w:t>
      </w:r>
      <w:proofErr w:type="spellStart"/>
      <w:r w:rsidRPr="00EE5488">
        <w:rPr>
          <w:rFonts w:ascii="Futura Std Medium" w:hAnsi="Futura Std Medium"/>
          <w:b/>
          <w:sz w:val="22"/>
          <w:szCs w:val="22"/>
        </w:rPr>
        <w:t>Highgate’s</w:t>
      </w:r>
      <w:proofErr w:type="spellEnd"/>
      <w:r w:rsidRPr="00EE5488">
        <w:rPr>
          <w:rFonts w:ascii="Futura Std Medium" w:hAnsi="Futura Std Medium"/>
          <w:b/>
          <w:sz w:val="22"/>
          <w:szCs w:val="22"/>
        </w:rPr>
        <w:t xml:space="preserve"> website </w:t>
      </w:r>
      <w:hyperlink r:id="rId8" w:history="1">
        <w:r w:rsidRPr="00EE5488">
          <w:rPr>
            <w:rStyle w:val="Hyperlink"/>
            <w:rFonts w:ascii="Futura Std Medium" w:hAnsi="Futura Std Medium"/>
            <w:b/>
            <w:sz w:val="22"/>
            <w:szCs w:val="22"/>
          </w:rPr>
          <w:t>www.highgateschool.org.uk/about/vacancies</w:t>
        </w:r>
      </w:hyperlink>
    </w:p>
    <w:p w:rsidR="004E3C7D" w:rsidRPr="00EE5488" w:rsidRDefault="004E3C7D" w:rsidP="00EE5488">
      <w:pPr>
        <w:jc w:val="both"/>
        <w:rPr>
          <w:rFonts w:ascii="Futura Std Medium" w:hAnsi="Futura Std Medium"/>
          <w:color w:val="0000FF"/>
          <w:sz w:val="22"/>
          <w:szCs w:val="22"/>
          <w:u w:val="single"/>
        </w:rPr>
      </w:pPr>
      <w:r w:rsidRPr="00EE5488">
        <w:rPr>
          <w:rFonts w:ascii="Futura Std Medium" w:hAnsi="Futura Std Medium"/>
          <w:sz w:val="22"/>
          <w:szCs w:val="22"/>
        </w:rPr>
        <w:t xml:space="preserve">For any </w:t>
      </w:r>
      <w:proofErr w:type="gramStart"/>
      <w:r w:rsidRPr="00EE5488">
        <w:rPr>
          <w:rFonts w:ascii="Futura Std Medium" w:hAnsi="Futura Std Medium"/>
          <w:sz w:val="22"/>
          <w:szCs w:val="22"/>
        </w:rPr>
        <w:t>queries</w:t>
      </w:r>
      <w:proofErr w:type="gramEnd"/>
      <w:r w:rsidRPr="00EE5488">
        <w:rPr>
          <w:rFonts w:ascii="Futura Std Medium" w:hAnsi="Futura Std Medium"/>
          <w:sz w:val="22"/>
          <w:szCs w:val="22"/>
        </w:rPr>
        <w:t xml:space="preserve"> please contact</w:t>
      </w:r>
      <w:r w:rsidRPr="00EE5488">
        <w:rPr>
          <w:rFonts w:ascii="Futura Std Medium" w:hAnsi="Futura Std Medium"/>
          <w:b/>
          <w:sz w:val="22"/>
          <w:szCs w:val="22"/>
        </w:rPr>
        <w:t xml:space="preserve"> Alice Buchanan, HR &amp; Recruitment Officer</w:t>
      </w:r>
      <w:r w:rsidRPr="00EE5488">
        <w:rPr>
          <w:rFonts w:ascii="Futura Std Medium" w:hAnsi="Futura Std Medium"/>
          <w:sz w:val="22"/>
          <w:szCs w:val="22"/>
        </w:rPr>
        <w:t xml:space="preserve">, </w:t>
      </w:r>
      <w:proofErr w:type="spellStart"/>
      <w:r w:rsidRPr="00EE5488">
        <w:rPr>
          <w:rFonts w:ascii="Futura Std Medium" w:hAnsi="Futura Std Medium"/>
          <w:sz w:val="22"/>
          <w:szCs w:val="22"/>
        </w:rPr>
        <w:t>Highgate</w:t>
      </w:r>
      <w:proofErr w:type="spellEnd"/>
      <w:r w:rsidRPr="00EE5488">
        <w:rPr>
          <w:rFonts w:ascii="Futura Std Medium" w:hAnsi="Futura Std Medium"/>
          <w:sz w:val="22"/>
          <w:szCs w:val="22"/>
        </w:rPr>
        <w:t xml:space="preserve"> School, North Road, London N6 4AY. </w:t>
      </w:r>
      <w:hyperlink r:id="rId9" w:history="1">
        <w:r w:rsidRPr="00EE5488">
          <w:rPr>
            <w:rFonts w:ascii="Futura Std Medium" w:hAnsi="Futura Std Medium"/>
            <w:color w:val="0000FF"/>
            <w:sz w:val="22"/>
            <w:szCs w:val="22"/>
            <w:u w:val="single"/>
          </w:rPr>
          <w:t>Recruitment@Highgateschool.org.uk</w:t>
        </w:r>
      </w:hyperlink>
    </w:p>
    <w:p w:rsidR="004E3C7D" w:rsidRPr="00EE5488" w:rsidRDefault="004E3C7D" w:rsidP="00EE5488">
      <w:pPr>
        <w:jc w:val="both"/>
        <w:rPr>
          <w:rFonts w:ascii="Futura Std Medium" w:hAnsi="Futura Std Medium"/>
          <w:sz w:val="22"/>
          <w:szCs w:val="22"/>
        </w:rPr>
      </w:pPr>
    </w:p>
    <w:p w:rsidR="004E3C7D" w:rsidRPr="00EE5488" w:rsidRDefault="004E3C7D" w:rsidP="00EE5488">
      <w:pPr>
        <w:jc w:val="both"/>
        <w:rPr>
          <w:rFonts w:ascii="Futura Std Medium" w:hAnsi="Futura Std Medium"/>
          <w:b/>
          <w:sz w:val="22"/>
          <w:szCs w:val="22"/>
        </w:rPr>
      </w:pPr>
      <w:r w:rsidRPr="00EE5488">
        <w:rPr>
          <w:rFonts w:ascii="Futura Std Medium" w:hAnsi="Futura Std Medium"/>
          <w:b/>
          <w:sz w:val="22"/>
          <w:szCs w:val="22"/>
        </w:rPr>
        <w:t xml:space="preserve">Closing date:  Applications </w:t>
      </w:r>
      <w:proofErr w:type="gramStart"/>
      <w:r w:rsidRPr="00EE5488">
        <w:rPr>
          <w:rFonts w:ascii="Futura Std Medium" w:hAnsi="Futura Std Medium"/>
          <w:b/>
          <w:sz w:val="22"/>
          <w:szCs w:val="22"/>
        </w:rPr>
        <w:t>will be reviewed</w:t>
      </w:r>
      <w:proofErr w:type="gramEnd"/>
      <w:r w:rsidRPr="00EE5488">
        <w:rPr>
          <w:rFonts w:ascii="Futura Std Medium" w:hAnsi="Futura Std Medium"/>
          <w:b/>
          <w:sz w:val="22"/>
          <w:szCs w:val="22"/>
        </w:rPr>
        <w:t xml:space="preserve"> throughout the vacancy, and if a successful candidate has been found, we do reserve the right to close the advertisement early. The closin</w:t>
      </w:r>
      <w:r w:rsidR="00520B44">
        <w:rPr>
          <w:rFonts w:ascii="Futura Std Medium" w:hAnsi="Futura Std Medium"/>
          <w:b/>
          <w:sz w:val="22"/>
          <w:szCs w:val="22"/>
        </w:rPr>
        <w:t>g date for applications will be 15</w:t>
      </w:r>
      <w:r w:rsidR="00520B44" w:rsidRPr="00520B44">
        <w:rPr>
          <w:rFonts w:ascii="Futura Std Medium" w:hAnsi="Futura Std Medium"/>
          <w:b/>
          <w:sz w:val="22"/>
          <w:szCs w:val="22"/>
          <w:vertAlign w:val="superscript"/>
        </w:rPr>
        <w:t>TH</w:t>
      </w:r>
      <w:r w:rsidR="00520B44">
        <w:rPr>
          <w:rFonts w:ascii="Futura Std Medium" w:hAnsi="Futura Std Medium"/>
          <w:b/>
          <w:sz w:val="22"/>
          <w:szCs w:val="22"/>
        </w:rPr>
        <w:t xml:space="preserve"> </w:t>
      </w:r>
      <w:proofErr w:type="gramStart"/>
      <w:r w:rsidR="00520B44">
        <w:rPr>
          <w:rFonts w:ascii="Futura Std Medium" w:hAnsi="Futura Std Medium"/>
          <w:b/>
          <w:sz w:val="22"/>
          <w:szCs w:val="22"/>
        </w:rPr>
        <w:t xml:space="preserve">November </w:t>
      </w:r>
      <w:r w:rsidRPr="0022301C">
        <w:rPr>
          <w:rFonts w:ascii="Futura Std Medium" w:hAnsi="Futura Std Medium"/>
          <w:b/>
          <w:sz w:val="22"/>
          <w:szCs w:val="22"/>
        </w:rPr>
        <w:t xml:space="preserve"> 2017</w:t>
      </w:r>
      <w:proofErr w:type="gramEnd"/>
      <w:r w:rsidRPr="0022301C">
        <w:rPr>
          <w:rFonts w:ascii="Futura Std Medium" w:hAnsi="Futura Std Medium"/>
          <w:b/>
          <w:sz w:val="22"/>
          <w:szCs w:val="22"/>
        </w:rPr>
        <w:t xml:space="preserve"> at midday</w:t>
      </w:r>
      <w:r w:rsidRPr="00EE5488">
        <w:rPr>
          <w:rFonts w:ascii="Futura Std Medium" w:hAnsi="Futura Std Medium"/>
          <w:b/>
          <w:sz w:val="22"/>
          <w:szCs w:val="22"/>
        </w:rPr>
        <w:t>.</w:t>
      </w:r>
    </w:p>
    <w:p w:rsidR="00E14BDB" w:rsidRPr="00EE5488" w:rsidRDefault="00E14BDB" w:rsidP="00EE5488">
      <w:pPr>
        <w:pStyle w:val="BulletList"/>
        <w:numPr>
          <w:ilvl w:val="0"/>
          <w:numId w:val="0"/>
        </w:numPr>
        <w:ind w:left="717" w:hanging="717"/>
        <w:rPr>
          <w:rFonts w:ascii="Futura Std Medium" w:hAnsi="Futura Std Medium"/>
          <w:b/>
          <w:i/>
          <w:szCs w:val="22"/>
        </w:rPr>
      </w:pPr>
    </w:p>
    <w:p w:rsidR="00C5274F" w:rsidRDefault="00C5274F">
      <w:bookmarkStart w:id="1" w:name="_GoBack"/>
      <w:bookmarkEnd w:id="1"/>
    </w:p>
    <w:sectPr w:rsidR="00C5274F" w:rsidSect="00617931">
      <w:headerReference w:type="default" r:id="rId10"/>
      <w:footerReference w:type="default" r:id="rId11"/>
      <w:pgSz w:w="11909" w:h="16834" w:code="9"/>
      <w:pgMar w:top="709" w:right="1134" w:bottom="851" w:left="1134" w:header="284" w:footer="41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230" w:rsidRDefault="00AA7230" w:rsidP="00AA7230">
      <w:r>
        <w:separator/>
      </w:r>
    </w:p>
  </w:endnote>
  <w:endnote w:type="continuationSeparator" w:id="0">
    <w:p w:rsidR="00AA7230" w:rsidRDefault="00AA7230" w:rsidP="00AA7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Std Medium">
    <w:altName w:val="Gadugi"/>
    <w:panose1 w:val="00000000000000000000"/>
    <w:charset w:val="00"/>
    <w:family w:val="swiss"/>
    <w:notTrueType/>
    <w:pitch w:val="variable"/>
    <w:sig w:usb0="00000003"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G Omega">
    <w:altName w:val="Cambria"/>
    <w:panose1 w:val="00000000000000000000"/>
    <w:charset w:val="00"/>
    <w:family w:val="swiss"/>
    <w:notTrueType/>
    <w:pitch w:val="variable"/>
    <w:sig w:usb0="00000003" w:usb1="00000000" w:usb2="00000000" w:usb3="00000000" w:csb0="00000001" w:csb1="00000000"/>
  </w:font>
  <w:font w:name="Garamond-Identity-H">
    <w:altName w:val="Arial Unicode MS"/>
    <w:panose1 w:val="00000000000000000000"/>
    <w:charset w:val="86"/>
    <w:family w:val="auto"/>
    <w:notTrueType/>
    <w:pitch w:val="default"/>
    <w:sig w:usb0="00000000"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7F7" w:rsidRPr="00B96B57" w:rsidRDefault="005E7194">
    <w:pPr>
      <w:pStyle w:val="Footer"/>
      <w:rPr>
        <w:rFonts w:ascii="Futura Std Medium" w:hAnsi="Futura Std Medium"/>
      </w:rPr>
    </w:pPr>
    <w:r w:rsidRPr="00B96B57">
      <w:rPr>
        <w:rFonts w:ascii="Futura Std Medium" w:hAnsi="Futura Std Medium"/>
      </w:rPr>
      <w:t>JD</w:t>
    </w:r>
    <w:r w:rsidR="00AA7230">
      <w:rPr>
        <w:rFonts w:ascii="Futura Std Medium" w:hAnsi="Futura Std Medium"/>
      </w:rPr>
      <w:t>DevManagerSJV100717</w:t>
    </w:r>
    <w:r w:rsidRPr="00B96B57">
      <w:rPr>
        <w:rFonts w:ascii="Futura Std Medium" w:hAnsi="Futura Std Medium"/>
      </w:rPr>
      <w:tab/>
      <w:t xml:space="preserve">Page </w:t>
    </w:r>
    <w:r w:rsidRPr="00B96B57">
      <w:rPr>
        <w:rFonts w:ascii="Futura Std Medium" w:hAnsi="Futura Std Medium"/>
        <w:b/>
      </w:rPr>
      <w:fldChar w:fldCharType="begin"/>
    </w:r>
    <w:r w:rsidRPr="00B96B57">
      <w:rPr>
        <w:rFonts w:ascii="Futura Std Medium" w:hAnsi="Futura Std Medium"/>
        <w:b/>
      </w:rPr>
      <w:instrText xml:space="preserve"> PAGE  \* Arabic  \* MERGEFORMAT </w:instrText>
    </w:r>
    <w:r w:rsidRPr="00B96B57">
      <w:rPr>
        <w:rFonts w:ascii="Futura Std Medium" w:hAnsi="Futura Std Medium"/>
        <w:b/>
      </w:rPr>
      <w:fldChar w:fldCharType="separate"/>
    </w:r>
    <w:r w:rsidR="0022301C">
      <w:rPr>
        <w:rFonts w:ascii="Futura Std Medium" w:hAnsi="Futura Std Medium"/>
        <w:b/>
        <w:noProof/>
      </w:rPr>
      <w:t>6</w:t>
    </w:r>
    <w:r w:rsidRPr="00B96B57">
      <w:rPr>
        <w:rFonts w:ascii="Futura Std Medium" w:hAnsi="Futura Std Medium"/>
        <w:b/>
      </w:rPr>
      <w:fldChar w:fldCharType="end"/>
    </w:r>
    <w:r w:rsidRPr="00B96B57">
      <w:rPr>
        <w:rFonts w:ascii="Futura Std Medium" w:hAnsi="Futura Std Medium"/>
      </w:rPr>
      <w:t xml:space="preserve"> of </w:t>
    </w:r>
    <w:r w:rsidRPr="00B96B57">
      <w:rPr>
        <w:rFonts w:ascii="Futura Std Medium" w:hAnsi="Futura Std Medium"/>
        <w:b/>
      </w:rPr>
      <w:fldChar w:fldCharType="begin"/>
    </w:r>
    <w:r w:rsidRPr="00B96B57">
      <w:rPr>
        <w:rFonts w:ascii="Futura Std Medium" w:hAnsi="Futura Std Medium"/>
        <w:b/>
      </w:rPr>
      <w:instrText xml:space="preserve"> NUMPAGES  \* Arabic  \* MERGEFORMAT </w:instrText>
    </w:r>
    <w:r w:rsidRPr="00B96B57">
      <w:rPr>
        <w:rFonts w:ascii="Futura Std Medium" w:hAnsi="Futura Std Medium"/>
        <w:b/>
      </w:rPr>
      <w:fldChar w:fldCharType="separate"/>
    </w:r>
    <w:r w:rsidR="0022301C">
      <w:rPr>
        <w:rFonts w:ascii="Futura Std Medium" w:hAnsi="Futura Std Medium"/>
        <w:b/>
        <w:noProof/>
      </w:rPr>
      <w:t>6</w:t>
    </w:r>
    <w:r w:rsidRPr="00B96B57">
      <w:rPr>
        <w:rFonts w:ascii="Futura Std Medium" w:hAnsi="Futura Std Medium"/>
        <w:b/>
      </w:rPr>
      <w:fldChar w:fldCharType="end"/>
    </w:r>
    <w:r w:rsidRPr="00B96B57">
      <w:rPr>
        <w:rFonts w:ascii="Futura Std Medium" w:hAnsi="Futura Std Medium"/>
      </w:rPr>
      <w:tab/>
    </w:r>
    <w:r w:rsidRPr="00B96B57">
      <w:rPr>
        <w:rFonts w:ascii="Futura Std Medium" w:hAnsi="Futura Std Medium"/>
      </w:rPr>
      <w:fldChar w:fldCharType="begin"/>
    </w:r>
    <w:r w:rsidRPr="00B96B57">
      <w:rPr>
        <w:rFonts w:ascii="Futura Std Medium" w:hAnsi="Futura Std Medium"/>
      </w:rPr>
      <w:instrText xml:space="preserve"> DATE \@ "d-MMM-yy" </w:instrText>
    </w:r>
    <w:r w:rsidRPr="00B96B57">
      <w:rPr>
        <w:rFonts w:ascii="Futura Std Medium" w:hAnsi="Futura Std Medium"/>
      </w:rPr>
      <w:fldChar w:fldCharType="separate"/>
    </w:r>
    <w:r w:rsidR="0022301C">
      <w:rPr>
        <w:rFonts w:ascii="Futura Std Medium" w:hAnsi="Futura Std Medium"/>
        <w:noProof/>
      </w:rPr>
      <w:t>2-Nov-17</w:t>
    </w:r>
    <w:r w:rsidRPr="00B96B57">
      <w:rPr>
        <w:rFonts w:ascii="Futura Std Medium" w:hAnsi="Futura Std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230" w:rsidRDefault="00AA7230" w:rsidP="00AA7230">
      <w:r>
        <w:separator/>
      </w:r>
    </w:p>
  </w:footnote>
  <w:footnote w:type="continuationSeparator" w:id="0">
    <w:p w:rsidR="00AA7230" w:rsidRDefault="00AA7230" w:rsidP="00AA7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7F7" w:rsidRPr="009D6329" w:rsidRDefault="0022301C" w:rsidP="009D6329">
    <w:pPr>
      <w:pStyle w:val="Header"/>
      <w:jc w:val="right"/>
      <w:rPr>
        <w:rFonts w:ascii="Gill Sans MT" w:hAnsi="Gill Sans MT"/>
        <w:sz w:val="18"/>
        <w:szCs w:val="1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E5B90"/>
    <w:multiLevelType w:val="hybridMultilevel"/>
    <w:tmpl w:val="FC2CAE2A"/>
    <w:lvl w:ilvl="0" w:tplc="08090003">
      <w:start w:val="1"/>
      <w:numFmt w:val="bullet"/>
      <w:lvlText w:val="o"/>
      <w:lvlJc w:val="left"/>
      <w:pPr>
        <w:ind w:left="689" w:hanging="360"/>
      </w:pPr>
      <w:rPr>
        <w:rFonts w:ascii="Courier New" w:hAnsi="Courier New" w:cs="Courier New" w:hint="default"/>
      </w:rPr>
    </w:lvl>
    <w:lvl w:ilvl="1" w:tplc="08090003" w:tentative="1">
      <w:start w:val="1"/>
      <w:numFmt w:val="bullet"/>
      <w:lvlText w:val="o"/>
      <w:lvlJc w:val="left"/>
      <w:pPr>
        <w:ind w:left="1409" w:hanging="360"/>
      </w:pPr>
      <w:rPr>
        <w:rFonts w:ascii="Courier New" w:hAnsi="Courier New" w:cs="Courier New" w:hint="default"/>
      </w:rPr>
    </w:lvl>
    <w:lvl w:ilvl="2" w:tplc="08090005" w:tentative="1">
      <w:start w:val="1"/>
      <w:numFmt w:val="bullet"/>
      <w:lvlText w:val=""/>
      <w:lvlJc w:val="left"/>
      <w:pPr>
        <w:ind w:left="2129" w:hanging="360"/>
      </w:pPr>
      <w:rPr>
        <w:rFonts w:ascii="Wingdings" w:hAnsi="Wingdings" w:hint="default"/>
      </w:rPr>
    </w:lvl>
    <w:lvl w:ilvl="3" w:tplc="08090001" w:tentative="1">
      <w:start w:val="1"/>
      <w:numFmt w:val="bullet"/>
      <w:lvlText w:val=""/>
      <w:lvlJc w:val="left"/>
      <w:pPr>
        <w:ind w:left="2849" w:hanging="360"/>
      </w:pPr>
      <w:rPr>
        <w:rFonts w:ascii="Symbol" w:hAnsi="Symbol" w:hint="default"/>
      </w:rPr>
    </w:lvl>
    <w:lvl w:ilvl="4" w:tplc="08090003" w:tentative="1">
      <w:start w:val="1"/>
      <w:numFmt w:val="bullet"/>
      <w:lvlText w:val="o"/>
      <w:lvlJc w:val="left"/>
      <w:pPr>
        <w:ind w:left="3569" w:hanging="360"/>
      </w:pPr>
      <w:rPr>
        <w:rFonts w:ascii="Courier New" w:hAnsi="Courier New" w:cs="Courier New" w:hint="default"/>
      </w:rPr>
    </w:lvl>
    <w:lvl w:ilvl="5" w:tplc="08090005" w:tentative="1">
      <w:start w:val="1"/>
      <w:numFmt w:val="bullet"/>
      <w:lvlText w:val=""/>
      <w:lvlJc w:val="left"/>
      <w:pPr>
        <w:ind w:left="4289" w:hanging="360"/>
      </w:pPr>
      <w:rPr>
        <w:rFonts w:ascii="Wingdings" w:hAnsi="Wingdings" w:hint="default"/>
      </w:rPr>
    </w:lvl>
    <w:lvl w:ilvl="6" w:tplc="08090001" w:tentative="1">
      <w:start w:val="1"/>
      <w:numFmt w:val="bullet"/>
      <w:lvlText w:val=""/>
      <w:lvlJc w:val="left"/>
      <w:pPr>
        <w:ind w:left="5009" w:hanging="360"/>
      </w:pPr>
      <w:rPr>
        <w:rFonts w:ascii="Symbol" w:hAnsi="Symbol" w:hint="default"/>
      </w:rPr>
    </w:lvl>
    <w:lvl w:ilvl="7" w:tplc="08090003" w:tentative="1">
      <w:start w:val="1"/>
      <w:numFmt w:val="bullet"/>
      <w:lvlText w:val="o"/>
      <w:lvlJc w:val="left"/>
      <w:pPr>
        <w:ind w:left="5729" w:hanging="360"/>
      </w:pPr>
      <w:rPr>
        <w:rFonts w:ascii="Courier New" w:hAnsi="Courier New" w:cs="Courier New" w:hint="default"/>
      </w:rPr>
    </w:lvl>
    <w:lvl w:ilvl="8" w:tplc="08090005" w:tentative="1">
      <w:start w:val="1"/>
      <w:numFmt w:val="bullet"/>
      <w:lvlText w:val=""/>
      <w:lvlJc w:val="left"/>
      <w:pPr>
        <w:ind w:left="6449" w:hanging="360"/>
      </w:pPr>
      <w:rPr>
        <w:rFonts w:ascii="Wingdings" w:hAnsi="Wingdings" w:hint="default"/>
      </w:rPr>
    </w:lvl>
  </w:abstractNum>
  <w:abstractNum w:abstractNumId="1" w15:restartNumberingAfterBreak="0">
    <w:nsid w:val="0BA6015D"/>
    <w:multiLevelType w:val="singleLevel"/>
    <w:tmpl w:val="E12ACA80"/>
    <w:lvl w:ilvl="0">
      <w:start w:val="1"/>
      <w:numFmt w:val="bullet"/>
      <w:pStyle w:val="BulletList"/>
      <w:lvlText w:val=""/>
      <w:lvlJc w:val="left"/>
      <w:pPr>
        <w:tabs>
          <w:tab w:val="num" w:pos="360"/>
        </w:tabs>
        <w:ind w:left="360" w:hanging="360"/>
      </w:pPr>
      <w:rPr>
        <w:rFonts w:ascii="Symbol" w:hAnsi="Symbol" w:hint="default"/>
        <w:sz w:val="16"/>
      </w:rPr>
    </w:lvl>
  </w:abstractNum>
  <w:abstractNum w:abstractNumId="2" w15:restartNumberingAfterBreak="0">
    <w:nsid w:val="415B1302"/>
    <w:multiLevelType w:val="hybridMultilevel"/>
    <w:tmpl w:val="BC882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1A4985"/>
    <w:multiLevelType w:val="hybridMultilevel"/>
    <w:tmpl w:val="F54601CE"/>
    <w:lvl w:ilvl="0" w:tplc="08090001">
      <w:start w:val="1"/>
      <w:numFmt w:val="bullet"/>
      <w:lvlText w:val=""/>
      <w:lvlJc w:val="left"/>
      <w:pPr>
        <w:ind w:left="720" w:hanging="360"/>
      </w:pPr>
      <w:rPr>
        <w:rFonts w:ascii="Symbol" w:hAnsi="Symbol" w:hint="default"/>
      </w:rPr>
    </w:lvl>
    <w:lvl w:ilvl="1" w:tplc="263ADAC4">
      <w:numFmt w:val="bullet"/>
      <w:lvlText w:val="•"/>
      <w:lvlJc w:val="left"/>
      <w:pPr>
        <w:ind w:left="1440" w:hanging="360"/>
      </w:pPr>
      <w:rPr>
        <w:rFonts w:ascii="Futura Std Medium" w:eastAsia="Calibri" w:hAnsi="Futura Std Medium"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9C339B"/>
    <w:multiLevelType w:val="hybridMultilevel"/>
    <w:tmpl w:val="12CEA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BC4EDD"/>
    <w:multiLevelType w:val="hybridMultilevel"/>
    <w:tmpl w:val="89E45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335767"/>
    <w:multiLevelType w:val="hybridMultilevel"/>
    <w:tmpl w:val="B05685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EC4D2E"/>
    <w:multiLevelType w:val="hybridMultilevel"/>
    <w:tmpl w:val="2AE8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116A71"/>
    <w:multiLevelType w:val="hybridMultilevel"/>
    <w:tmpl w:val="9508D1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A6441E1"/>
    <w:multiLevelType w:val="hybridMultilevel"/>
    <w:tmpl w:val="4A564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2463F1"/>
    <w:multiLevelType w:val="hybridMultilevel"/>
    <w:tmpl w:val="D30C1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243015"/>
    <w:multiLevelType w:val="hybridMultilevel"/>
    <w:tmpl w:val="C5D2A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D2690E"/>
    <w:multiLevelType w:val="hybridMultilevel"/>
    <w:tmpl w:val="3732D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0"/>
  </w:num>
  <w:num w:numId="4">
    <w:abstractNumId w:val="8"/>
  </w:num>
  <w:num w:numId="5">
    <w:abstractNumId w:val="0"/>
  </w:num>
  <w:num w:numId="6">
    <w:abstractNumId w:val="6"/>
  </w:num>
  <w:num w:numId="7">
    <w:abstractNumId w:val="12"/>
  </w:num>
  <w:num w:numId="8">
    <w:abstractNumId w:val="4"/>
  </w:num>
  <w:num w:numId="9">
    <w:abstractNumId w:val="11"/>
  </w:num>
  <w:num w:numId="10">
    <w:abstractNumId w:val="9"/>
  </w:num>
  <w:num w:numId="11">
    <w:abstractNumId w:val="2"/>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BDB"/>
    <w:rsid w:val="00161172"/>
    <w:rsid w:val="0022301C"/>
    <w:rsid w:val="004E3C7D"/>
    <w:rsid w:val="00520B44"/>
    <w:rsid w:val="005E7194"/>
    <w:rsid w:val="006D05B1"/>
    <w:rsid w:val="00754C9C"/>
    <w:rsid w:val="00AA7230"/>
    <w:rsid w:val="00C5274F"/>
    <w:rsid w:val="00C91AE8"/>
    <w:rsid w:val="00CA2541"/>
    <w:rsid w:val="00D01857"/>
    <w:rsid w:val="00E14BDB"/>
    <w:rsid w:val="00ED6BEF"/>
    <w:rsid w:val="00EE54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079C48-0731-473B-9D0C-F02A9CCDB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BDB"/>
    <w:pPr>
      <w:spacing w:after="0" w:line="240" w:lineRule="auto"/>
    </w:pPr>
    <w:rPr>
      <w:rFonts w:ascii="Times New Roman" w:eastAsia="Times New Roman" w:hAnsi="Times New Roman" w:cs="Times New Roman"/>
      <w:sz w:val="20"/>
      <w:szCs w:val="20"/>
      <w:lang w:val="en-US"/>
    </w:rPr>
  </w:style>
  <w:style w:type="paragraph" w:styleId="Heading3">
    <w:name w:val="heading 3"/>
    <w:basedOn w:val="Normal"/>
    <w:next w:val="Normal"/>
    <w:link w:val="Heading3Char"/>
    <w:qFormat/>
    <w:rsid w:val="00E14BDB"/>
    <w:pPr>
      <w:keepNext/>
      <w:widowControl w:val="0"/>
      <w:tabs>
        <w:tab w:val="left" w:pos="9140"/>
        <w:tab w:val="left" w:pos="9920"/>
      </w:tabs>
      <w:spacing w:before="60" w:after="60"/>
      <w:jc w:val="center"/>
      <w:outlineLvl w:val="2"/>
    </w:pPr>
    <w:rPr>
      <w:rFonts w:ascii="Arial" w:hAnsi="Arial"/>
      <w:b/>
      <w:snapToGrid w:val="0"/>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14BDB"/>
    <w:rPr>
      <w:rFonts w:ascii="Arial" w:eastAsia="Times New Roman" w:hAnsi="Arial" w:cs="Times New Roman"/>
      <w:b/>
      <w:snapToGrid w:val="0"/>
      <w:sz w:val="28"/>
      <w:szCs w:val="20"/>
    </w:rPr>
  </w:style>
  <w:style w:type="paragraph" w:styleId="BodyText">
    <w:name w:val="Body Text"/>
    <w:basedOn w:val="Normal"/>
    <w:link w:val="BodyTextChar"/>
    <w:rsid w:val="00E14BDB"/>
    <w:pPr>
      <w:jc w:val="both"/>
    </w:pPr>
    <w:rPr>
      <w:rFonts w:ascii="CG Omega" w:hAnsi="CG Omega"/>
      <w:sz w:val="22"/>
    </w:rPr>
  </w:style>
  <w:style w:type="character" w:customStyle="1" w:styleId="BodyTextChar">
    <w:name w:val="Body Text Char"/>
    <w:basedOn w:val="DefaultParagraphFont"/>
    <w:link w:val="BodyText"/>
    <w:rsid w:val="00E14BDB"/>
    <w:rPr>
      <w:rFonts w:ascii="CG Omega" w:eastAsia="Times New Roman" w:hAnsi="CG Omega" w:cs="Times New Roman"/>
      <w:szCs w:val="20"/>
      <w:lang w:val="en-US"/>
    </w:rPr>
  </w:style>
  <w:style w:type="paragraph" w:customStyle="1" w:styleId="BulletList">
    <w:name w:val="Bullet List"/>
    <w:basedOn w:val="Normal"/>
    <w:rsid w:val="00E14BDB"/>
    <w:pPr>
      <w:widowControl w:val="0"/>
      <w:numPr>
        <w:numId w:val="1"/>
      </w:numPr>
      <w:tabs>
        <w:tab w:val="clear" w:pos="360"/>
        <w:tab w:val="num" w:pos="720"/>
      </w:tabs>
      <w:spacing w:before="20" w:after="20"/>
      <w:ind w:left="714" w:hanging="357"/>
      <w:jc w:val="both"/>
    </w:pPr>
    <w:rPr>
      <w:rFonts w:ascii="Arial" w:hAnsi="Arial"/>
      <w:snapToGrid w:val="0"/>
      <w:sz w:val="22"/>
      <w:lang w:val="en-GB"/>
    </w:rPr>
  </w:style>
  <w:style w:type="paragraph" w:styleId="BodyText2">
    <w:name w:val="Body Text 2"/>
    <w:basedOn w:val="Normal"/>
    <w:link w:val="BodyText2Char"/>
    <w:rsid w:val="00E14BDB"/>
    <w:rPr>
      <w:rFonts w:ascii="CG Omega" w:hAnsi="CG Omega"/>
      <w:sz w:val="24"/>
    </w:rPr>
  </w:style>
  <w:style w:type="character" w:customStyle="1" w:styleId="BodyText2Char">
    <w:name w:val="Body Text 2 Char"/>
    <w:basedOn w:val="DefaultParagraphFont"/>
    <w:link w:val="BodyText2"/>
    <w:rsid w:val="00E14BDB"/>
    <w:rPr>
      <w:rFonts w:ascii="CG Omega" w:eastAsia="Times New Roman" w:hAnsi="CG Omega" w:cs="Times New Roman"/>
      <w:sz w:val="24"/>
      <w:szCs w:val="20"/>
      <w:lang w:val="en-US"/>
    </w:rPr>
  </w:style>
  <w:style w:type="paragraph" w:styleId="Header">
    <w:name w:val="header"/>
    <w:basedOn w:val="Normal"/>
    <w:link w:val="HeaderChar"/>
    <w:uiPriority w:val="99"/>
    <w:rsid w:val="00E14BDB"/>
    <w:pPr>
      <w:tabs>
        <w:tab w:val="center" w:pos="4153"/>
        <w:tab w:val="right" w:pos="8306"/>
      </w:tabs>
    </w:pPr>
  </w:style>
  <w:style w:type="character" w:customStyle="1" w:styleId="HeaderChar">
    <w:name w:val="Header Char"/>
    <w:basedOn w:val="DefaultParagraphFont"/>
    <w:link w:val="Header"/>
    <w:uiPriority w:val="99"/>
    <w:rsid w:val="00E14BDB"/>
    <w:rPr>
      <w:rFonts w:ascii="Times New Roman" w:eastAsia="Times New Roman" w:hAnsi="Times New Roman" w:cs="Times New Roman"/>
      <w:sz w:val="20"/>
      <w:szCs w:val="20"/>
      <w:lang w:val="en-US"/>
    </w:rPr>
  </w:style>
  <w:style w:type="paragraph" w:styleId="Footer">
    <w:name w:val="footer"/>
    <w:basedOn w:val="Normal"/>
    <w:link w:val="FooterChar"/>
    <w:rsid w:val="00E14BDB"/>
    <w:pPr>
      <w:tabs>
        <w:tab w:val="center" w:pos="4153"/>
        <w:tab w:val="right" w:pos="8306"/>
      </w:tabs>
    </w:pPr>
  </w:style>
  <w:style w:type="character" w:customStyle="1" w:styleId="FooterChar">
    <w:name w:val="Footer Char"/>
    <w:basedOn w:val="DefaultParagraphFont"/>
    <w:link w:val="Footer"/>
    <w:rsid w:val="00E14BDB"/>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E14BDB"/>
    <w:pPr>
      <w:ind w:left="720"/>
    </w:pPr>
  </w:style>
  <w:style w:type="character" w:styleId="Hyperlink">
    <w:name w:val="Hyperlink"/>
    <w:basedOn w:val="DefaultParagraphFont"/>
    <w:uiPriority w:val="99"/>
    <w:rsid w:val="00E14B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ghgateschool.org.uk/about/vacan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cruitment@Highgatescho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2037</Words>
  <Characters>11615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Highgate School</Company>
  <LinksUpToDate>false</LinksUpToDate>
  <CharactersWithSpaces>13625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Salima Virji</dc:creator>
  <cp:keywords/>
  <dc:description/>
  <cp:lastModifiedBy>Evans, Mandy</cp:lastModifiedBy>
  <cp:revision>3</cp:revision>
  <dcterms:created xsi:type="dcterms:W3CDTF">2017-11-02T09:19:00Z</dcterms:created>
  <dcterms:modified xsi:type="dcterms:W3CDTF">2017-11-02T09:20:00Z</dcterms:modified>
</cp:coreProperties>
</file>