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A0" w:rsidRDefault="00E90C33">
      <w:pPr>
        <w:spacing w:after="3" w:line="253" w:lineRule="auto"/>
        <w:ind w:left="-5" w:hanging="10"/>
      </w:pPr>
      <w:r>
        <w:rPr>
          <w:noProof/>
        </w:rPr>
        <w:drawing>
          <wp:inline distT="0" distB="0" distL="0" distR="0">
            <wp:extent cx="3381375" cy="704850"/>
            <wp:effectExtent l="0" t="0" r="9525" b="0"/>
            <wp:docPr id="1" name="Picture 1" descr="C:\Users\i_hookway\AppData\Local\Microsoft\Windows\Temporary Internet Files\Content.Outlook\2U5IBP25\NSCG Logo Landscape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_hookway\AppData\Local\Microsoft\Windows\Temporary Internet Files\Content.Outlook\2U5IBP25\NSCG Logo Landscape 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21A">
        <w:rPr>
          <w:b/>
        </w:rP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CA0" w:rsidRDefault="00A4721A">
      <w:pPr>
        <w:spacing w:after="3" w:line="253" w:lineRule="auto"/>
        <w:ind w:left="-5" w:hanging="10"/>
      </w:pPr>
      <w:r>
        <w:rPr>
          <w:b/>
        </w:rPr>
        <w:t xml:space="preserve">JOB DESCRIPTION  </w:t>
      </w:r>
    </w:p>
    <w:p w:rsidR="00A53CA0" w:rsidRDefault="00A472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CA0" w:rsidRDefault="00A4721A">
      <w:pPr>
        <w:spacing w:after="3" w:line="253" w:lineRule="auto"/>
        <w:ind w:left="-5" w:hanging="10"/>
        <w:rPr>
          <w:b/>
        </w:rPr>
      </w:pPr>
      <w:r>
        <w:rPr>
          <w:b/>
        </w:rPr>
        <w:t xml:space="preserve">LECTURER </w:t>
      </w:r>
      <w:r w:rsidR="00D95FB8">
        <w:rPr>
          <w:b/>
        </w:rPr>
        <w:t>- English</w:t>
      </w:r>
      <w:r w:rsidR="004C34B9">
        <w:rPr>
          <w:b/>
        </w:rPr>
        <w:t xml:space="preserve"> (Functional Skills and GCSE)</w:t>
      </w:r>
    </w:p>
    <w:p w:rsidR="00E90C33" w:rsidRDefault="00E90C33">
      <w:pPr>
        <w:spacing w:after="3" w:line="253" w:lineRule="auto"/>
        <w:ind w:left="-5" w:hanging="10"/>
        <w:rPr>
          <w:b/>
        </w:rPr>
      </w:pPr>
    </w:p>
    <w:p w:rsidR="00E90C33" w:rsidRDefault="00E90C33">
      <w:pPr>
        <w:spacing w:after="3" w:line="253" w:lineRule="auto"/>
        <w:ind w:left="-5" w:hanging="10"/>
        <w:rPr>
          <w:b/>
        </w:rPr>
      </w:pPr>
      <w:r>
        <w:rPr>
          <w:b/>
        </w:rPr>
        <w:t xml:space="preserve">Location: </w:t>
      </w:r>
      <w:r w:rsidR="008446B8">
        <w:rPr>
          <w:b/>
        </w:rPr>
        <w:t>Stafford</w:t>
      </w:r>
      <w:r w:rsidRPr="00E90C33">
        <w:rPr>
          <w:b/>
        </w:rPr>
        <w:t xml:space="preserve"> College</w:t>
      </w:r>
    </w:p>
    <w:p w:rsidR="00AC0D8F" w:rsidRDefault="00AC0D8F">
      <w:pPr>
        <w:spacing w:after="3" w:line="253" w:lineRule="auto"/>
        <w:ind w:left="-5" w:hanging="10"/>
        <w:rPr>
          <w:b/>
        </w:rPr>
      </w:pPr>
    </w:p>
    <w:p w:rsidR="00AC0D8F" w:rsidRDefault="00AC0D8F">
      <w:pPr>
        <w:spacing w:after="3" w:line="253" w:lineRule="auto"/>
        <w:ind w:left="-5" w:hanging="10"/>
      </w:pPr>
      <w:r>
        <w:rPr>
          <w:b/>
        </w:rPr>
        <w:t>Salary: £23,085 - £32,761</w:t>
      </w:r>
    </w:p>
    <w:p w:rsidR="00A53CA0" w:rsidRDefault="00A472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689" w:type="dxa"/>
        <w:tblInd w:w="0" w:type="dxa"/>
        <w:tblLook w:val="04A0" w:firstRow="1" w:lastRow="0" w:firstColumn="1" w:lastColumn="0" w:noHBand="0" w:noVBand="1"/>
      </w:tblPr>
      <w:tblGrid>
        <w:gridCol w:w="2830"/>
        <w:gridCol w:w="5859"/>
      </w:tblGrid>
      <w:tr w:rsidR="00A53CA0">
        <w:trPr>
          <w:trHeight w:val="1018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A53CA0" w:rsidRDefault="00A4721A">
            <w:pPr>
              <w:spacing w:after="460" w:line="259" w:lineRule="auto"/>
              <w:ind w:left="0" w:firstLine="0"/>
              <w:jc w:val="left"/>
            </w:pPr>
            <w:r>
              <w:rPr>
                <w:b/>
              </w:rPr>
              <w:t xml:space="preserve">Responsible to: </w:t>
            </w:r>
          </w:p>
          <w:p w:rsidR="00A53CA0" w:rsidRDefault="00A472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A53CA0" w:rsidRDefault="00AC0D8F" w:rsidP="008446B8">
            <w:pPr>
              <w:spacing w:after="0" w:line="240" w:lineRule="auto"/>
              <w:ind w:left="50" w:firstLine="0"/>
            </w:pPr>
            <w:r>
              <w:t>Head of</w:t>
            </w:r>
            <w:r w:rsidR="00A4721A">
              <w:t xml:space="preserve"> Mathematics and </w:t>
            </w:r>
            <w:bookmarkStart w:id="0" w:name="_GoBack"/>
            <w:bookmarkEnd w:id="0"/>
            <w:r w:rsidR="00A4721A">
              <w:t xml:space="preserve">English. </w:t>
            </w:r>
          </w:p>
        </w:tc>
      </w:tr>
      <w:tr w:rsidR="00A53CA0">
        <w:trPr>
          <w:trHeight w:val="82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A53CA0" w:rsidRDefault="00A472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Responsible for: 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A53CA0" w:rsidRDefault="00A4721A">
            <w:pPr>
              <w:spacing w:after="0" w:line="259" w:lineRule="auto"/>
              <w:ind w:left="50" w:right="70" w:firstLine="0"/>
            </w:pPr>
            <w:r>
              <w:t>The delivery of high quality teaching on a range of courses and the associated administrative and pastoral responsibilities.</w:t>
            </w:r>
            <w:r>
              <w:rPr>
                <w:b/>
              </w:rPr>
              <w:t xml:space="preserve"> </w:t>
            </w:r>
          </w:p>
        </w:tc>
      </w:tr>
    </w:tbl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spacing w:after="3" w:line="253" w:lineRule="auto"/>
        <w:ind w:left="-5" w:hanging="10"/>
      </w:pPr>
      <w:r>
        <w:rPr>
          <w:b/>
        </w:rPr>
        <w:t xml:space="preserve">The specific duties of the post holder are: </w:t>
      </w:r>
    </w:p>
    <w:p w:rsidR="00A53CA0" w:rsidRDefault="00A472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CA0" w:rsidRDefault="00A4721A">
      <w:pPr>
        <w:numPr>
          <w:ilvl w:val="0"/>
          <w:numId w:val="1"/>
        </w:numPr>
        <w:ind w:hanging="720"/>
      </w:pPr>
      <w:r>
        <w:t xml:space="preserve">To teach primarily on </w:t>
      </w:r>
      <w:r w:rsidR="00AC0D8F">
        <w:t xml:space="preserve">GCSE programmes and also some </w:t>
      </w:r>
      <w:r>
        <w:t xml:space="preserve">Functional Skills, where required.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numPr>
          <w:ilvl w:val="0"/>
          <w:numId w:val="1"/>
        </w:numPr>
        <w:ind w:hanging="720"/>
      </w:pPr>
      <w:r>
        <w:t xml:space="preserve">Play an active role in raising the standard and awareness of </w:t>
      </w:r>
      <w:r w:rsidR="00D95FB8">
        <w:t xml:space="preserve">English </w:t>
      </w:r>
      <w:r>
        <w:t>across college, through such activities as parents’ evenings, department</w:t>
      </w:r>
      <w:r w:rsidR="00AC0D8F">
        <w:t xml:space="preserve">al meeting and student clubs.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numPr>
          <w:ilvl w:val="0"/>
          <w:numId w:val="1"/>
        </w:numPr>
        <w:ind w:hanging="720"/>
      </w:pPr>
      <w:r>
        <w:t xml:space="preserve">Engage in core duties including preparation, marking, monitoring student progress, preparing reports, setting and marking of examination papers, developing and preparing flexible learning materials.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numPr>
          <w:ilvl w:val="0"/>
          <w:numId w:val="1"/>
        </w:numPr>
        <w:ind w:hanging="720"/>
      </w:pPr>
      <w:r>
        <w:t xml:space="preserve">Undertake normal administrative duties required of lecturers including assistance with admissions, enrolment, </w:t>
      </w:r>
      <w:proofErr w:type="gramStart"/>
      <w:r>
        <w:t>induction</w:t>
      </w:r>
      <w:proofErr w:type="gramEnd"/>
      <w:r>
        <w:t xml:space="preserve"> and providing management information as required.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numPr>
          <w:ilvl w:val="0"/>
          <w:numId w:val="1"/>
        </w:numPr>
        <w:ind w:hanging="720"/>
      </w:pPr>
      <w:r>
        <w:t xml:space="preserve">To participate in the Departmental </w:t>
      </w:r>
      <w:proofErr w:type="spellStart"/>
      <w:r>
        <w:t>Self Assessment</w:t>
      </w:r>
      <w:proofErr w:type="spellEnd"/>
      <w:r>
        <w:t xml:space="preserve"> Reporting process.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numPr>
          <w:ilvl w:val="0"/>
          <w:numId w:val="1"/>
        </w:numPr>
        <w:ind w:hanging="720"/>
      </w:pPr>
      <w:r>
        <w:t xml:space="preserve">Be aware of, and maintain compliance with, all departmental and College requirements relating to Health and Safety.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numPr>
          <w:ilvl w:val="0"/>
          <w:numId w:val="1"/>
        </w:numPr>
        <w:ind w:hanging="720"/>
      </w:pPr>
      <w:r>
        <w:t xml:space="preserve">To undertake such other duties that may be required from time to time and which are commensurate with the job title. </w:t>
      </w:r>
    </w:p>
    <w:p w:rsidR="00161CB7" w:rsidRPr="00E90C33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161CB7" w:rsidRDefault="00161CB7" w:rsidP="00E90C33">
      <w:pPr>
        <w:spacing w:after="0" w:line="259" w:lineRule="auto"/>
        <w:jc w:val="left"/>
      </w:pPr>
    </w:p>
    <w:p w:rsidR="00E90C33" w:rsidRDefault="00E90C33" w:rsidP="00E90C33">
      <w:pPr>
        <w:spacing w:after="0" w:line="259" w:lineRule="auto"/>
        <w:jc w:val="left"/>
      </w:pPr>
    </w:p>
    <w:p w:rsidR="00E90C33" w:rsidRDefault="00E90C33" w:rsidP="00E90C33">
      <w:pPr>
        <w:spacing w:after="0" w:line="259" w:lineRule="auto"/>
        <w:jc w:val="left"/>
      </w:pPr>
    </w:p>
    <w:p w:rsidR="00E90C33" w:rsidRDefault="00E90C33" w:rsidP="00E90C33">
      <w:pPr>
        <w:spacing w:after="0" w:line="259" w:lineRule="auto"/>
        <w:jc w:val="left"/>
      </w:pPr>
    </w:p>
    <w:p w:rsidR="00A53CA0" w:rsidRDefault="00A4721A">
      <w:pPr>
        <w:spacing w:after="3" w:line="253" w:lineRule="auto"/>
        <w:ind w:left="-5" w:hanging="10"/>
      </w:pPr>
      <w:r>
        <w:rPr>
          <w:b/>
        </w:rPr>
        <w:t xml:space="preserve">Person Specification: </w:t>
      </w:r>
    </w:p>
    <w:p w:rsidR="00A53CA0" w:rsidRDefault="00A472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38" w:type="dxa"/>
        <w:tblInd w:w="-108" w:type="dxa"/>
        <w:tblCellMar>
          <w:top w:w="9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887"/>
        <w:gridCol w:w="1273"/>
        <w:gridCol w:w="1678"/>
      </w:tblGrid>
      <w:tr w:rsidR="00A53CA0" w:rsidTr="00D95FB8">
        <w:trPr>
          <w:trHeight w:val="960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40" w:lineRule="auto"/>
              <w:ind w:left="0" w:right="2818" w:firstLine="0"/>
              <w:jc w:val="left"/>
            </w:pPr>
            <w:r>
              <w:rPr>
                <w:b/>
              </w:rPr>
              <w:t xml:space="preserve">Person specifications: </w:t>
            </w:r>
            <w:r>
              <w:t xml:space="preserve">To be a person who: </w:t>
            </w:r>
          </w:p>
          <w:p w:rsidR="00A53CA0" w:rsidRDefault="00A4721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Essential / Desirable?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0"/>
              </w:rPr>
              <w:t xml:space="preserve">Method of </w:t>
            </w:r>
          </w:p>
          <w:p w:rsidR="00A53CA0" w:rsidRDefault="00A4721A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0"/>
              </w:rPr>
              <w:t xml:space="preserve">Assessment </w:t>
            </w:r>
          </w:p>
          <w:p w:rsidR="00A53CA0" w:rsidRDefault="00A4721A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0"/>
              </w:rPr>
              <w:t xml:space="preserve">(Application, </w:t>
            </w:r>
          </w:p>
          <w:p w:rsidR="00A53CA0" w:rsidRDefault="00A472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Interview, Test) </w:t>
            </w:r>
          </w:p>
        </w:tc>
      </w:tr>
      <w:tr w:rsidR="00A53CA0" w:rsidTr="00AC0D8F">
        <w:trPr>
          <w:trHeight w:val="7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 w:rsidP="00D95FB8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jc w:val="left"/>
            </w:pPr>
            <w:proofErr w:type="gramStart"/>
            <w:r>
              <w:t>has</w:t>
            </w:r>
            <w:proofErr w:type="gramEnd"/>
            <w:r>
              <w:t xml:space="preserve"> a degree (or equivalent) in a relevant discipline. </w:t>
            </w:r>
          </w:p>
          <w:p w:rsidR="00AC0D8F" w:rsidRDefault="00AC0D8F" w:rsidP="00AC0D8F">
            <w:pPr>
              <w:pStyle w:val="ListParagraph"/>
              <w:spacing w:after="0" w:line="259" w:lineRule="auto"/>
              <w:ind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9" w:firstLine="0"/>
              <w:jc w:val="center"/>
            </w:pPr>
            <w:r>
              <w:t xml:space="preserve">E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6" w:firstLine="0"/>
              <w:jc w:val="center"/>
            </w:pPr>
            <w:r>
              <w:t xml:space="preserve">A </w:t>
            </w:r>
          </w:p>
        </w:tc>
      </w:tr>
      <w:tr w:rsidR="00A53CA0" w:rsidTr="00AC0D8F">
        <w:trPr>
          <w:trHeight w:val="821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531A61" w:rsidP="00AC0D8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holds</w:t>
            </w:r>
            <w:r w:rsidR="00A4721A">
              <w:t xml:space="preserve"> a relevant teaching quali</w:t>
            </w:r>
            <w:r w:rsidR="00AC0D8F">
              <w:t>fication (</w:t>
            </w:r>
            <w:r>
              <w:t xml:space="preserve">PGCE / </w:t>
            </w:r>
            <w:r w:rsidR="00AC0D8F">
              <w:t xml:space="preserve">DTLLS or equivalent) </w:t>
            </w:r>
          </w:p>
          <w:p w:rsidR="00AC0D8F" w:rsidRDefault="00AC0D8F" w:rsidP="00AC0D8F">
            <w:pPr>
              <w:pStyle w:val="ListParagraph"/>
              <w:spacing w:after="0" w:line="240" w:lineRule="auto"/>
              <w:ind w:firstLine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531A61">
            <w:pPr>
              <w:spacing w:after="0" w:line="259" w:lineRule="auto"/>
              <w:ind w:left="0" w:right="66" w:firstLine="0"/>
              <w:jc w:val="center"/>
            </w:pPr>
            <w:r>
              <w:t>E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7" w:firstLine="0"/>
              <w:jc w:val="center"/>
            </w:pPr>
            <w:r>
              <w:t xml:space="preserve">A,I </w:t>
            </w:r>
          </w:p>
        </w:tc>
      </w:tr>
      <w:tr w:rsidR="00A53CA0" w:rsidTr="00D95FB8">
        <w:trPr>
          <w:trHeight w:val="8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A0" w:rsidRDefault="00A4721A" w:rsidP="00D95FB8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proofErr w:type="gramStart"/>
            <w:r>
              <w:t>ideally</w:t>
            </w:r>
            <w:proofErr w:type="gramEnd"/>
            <w:r>
              <w:t xml:space="preserve"> has relevant teaching experience within the FE sector. </w:t>
            </w:r>
          </w:p>
          <w:p w:rsidR="00A53CA0" w:rsidRDefault="00A53CA0" w:rsidP="00D95FB8">
            <w:pPr>
              <w:spacing w:after="0" w:line="259" w:lineRule="auto"/>
              <w:ind w:left="720" w:hanging="36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6" w:firstLine="0"/>
              <w:jc w:val="center"/>
            </w:pPr>
            <w:r>
              <w:t xml:space="preserve">D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A0" w:rsidRDefault="00531A61">
            <w:pPr>
              <w:spacing w:after="0" w:line="259" w:lineRule="auto"/>
              <w:ind w:left="0" w:right="69" w:firstLine="0"/>
              <w:jc w:val="center"/>
            </w:pPr>
            <w:r>
              <w:t>A,I</w:t>
            </w:r>
          </w:p>
        </w:tc>
      </w:tr>
      <w:tr w:rsidR="00D95FB8" w:rsidTr="00D95FB8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8" w:rsidRDefault="00D95FB8" w:rsidP="00D95FB8">
            <w:pPr>
              <w:pStyle w:val="ListParagraph"/>
              <w:numPr>
                <w:ilvl w:val="0"/>
                <w:numId w:val="10"/>
              </w:numPr>
              <w:tabs>
                <w:tab w:val="num" w:pos="925"/>
              </w:tabs>
              <w:spacing w:after="0" w:line="240" w:lineRule="auto"/>
              <w:ind w:left="783" w:hanging="283"/>
            </w:pPr>
            <w:r>
              <w:t>has GCSE English &amp; Maths or equivalent</w:t>
            </w:r>
          </w:p>
          <w:p w:rsidR="00D95FB8" w:rsidRPr="0043014E" w:rsidRDefault="00D95FB8" w:rsidP="00D95FB8">
            <w:pPr>
              <w:ind w:left="720" w:hanging="36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B8" w:rsidRDefault="00D95FB8" w:rsidP="005E3A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B8" w:rsidRDefault="00D95FB8" w:rsidP="005E3A75">
            <w:pPr>
              <w:jc w:val="center"/>
              <w:rPr>
                <w:szCs w:val="24"/>
              </w:rPr>
            </w:pPr>
            <w:r>
              <w:t>A</w:t>
            </w:r>
          </w:p>
        </w:tc>
      </w:tr>
      <w:tr w:rsidR="00A53CA0" w:rsidTr="00D95FB8">
        <w:trPr>
          <w:trHeight w:val="562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 w:rsidP="00D95FB8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jc w:val="left"/>
            </w:pPr>
            <w:proofErr w:type="gramStart"/>
            <w:r>
              <w:t>excellent</w:t>
            </w:r>
            <w:proofErr w:type="gramEnd"/>
            <w:r>
              <w:t xml:space="preserve"> communication skills. </w:t>
            </w:r>
          </w:p>
          <w:p w:rsidR="00A53CA0" w:rsidRDefault="00A53CA0" w:rsidP="00D95FB8">
            <w:pPr>
              <w:spacing w:after="0" w:line="259" w:lineRule="auto"/>
              <w:ind w:left="720" w:hanging="36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9" w:firstLine="0"/>
              <w:jc w:val="center"/>
            </w:pPr>
            <w:r>
              <w:t xml:space="preserve">E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7" w:firstLine="0"/>
              <w:jc w:val="center"/>
            </w:pPr>
            <w:r>
              <w:t xml:space="preserve">A, I </w:t>
            </w:r>
          </w:p>
        </w:tc>
      </w:tr>
      <w:tr w:rsidR="00A53CA0" w:rsidTr="00D95FB8">
        <w:trPr>
          <w:trHeight w:val="8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 w:rsidP="00D95FB8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proofErr w:type="gramStart"/>
            <w:r>
              <w:t>is</w:t>
            </w:r>
            <w:proofErr w:type="gramEnd"/>
            <w:r>
              <w:t xml:space="preserve"> well organised and able to manage the peaks and troughs of a varied workload. </w:t>
            </w:r>
          </w:p>
          <w:p w:rsidR="00A53CA0" w:rsidRDefault="00A53CA0" w:rsidP="00D95FB8">
            <w:pPr>
              <w:spacing w:after="0" w:line="259" w:lineRule="auto"/>
              <w:ind w:left="720" w:hanging="36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9" w:firstLine="0"/>
              <w:jc w:val="center"/>
            </w:pPr>
            <w:r>
              <w:t xml:space="preserve">E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7" w:firstLine="0"/>
              <w:jc w:val="center"/>
            </w:pPr>
            <w:r>
              <w:t xml:space="preserve">A,I </w:t>
            </w:r>
          </w:p>
        </w:tc>
      </w:tr>
      <w:tr w:rsidR="00A53CA0" w:rsidTr="00D95FB8">
        <w:trPr>
          <w:trHeight w:val="8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 w:rsidP="00D95FB8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proofErr w:type="gramStart"/>
            <w:r>
              <w:t>is</w:t>
            </w:r>
            <w:proofErr w:type="gramEnd"/>
            <w:r>
              <w:t xml:space="preserve"> able to work under pressure at busy times of the year. </w:t>
            </w:r>
          </w:p>
          <w:p w:rsidR="00A53CA0" w:rsidRDefault="00A53CA0" w:rsidP="00D95FB8">
            <w:pPr>
              <w:spacing w:after="0" w:line="259" w:lineRule="auto"/>
              <w:ind w:left="720" w:hanging="36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9" w:firstLine="0"/>
              <w:jc w:val="center"/>
            </w:pPr>
            <w:r>
              <w:t xml:space="preserve">E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7" w:firstLine="0"/>
              <w:jc w:val="center"/>
            </w:pPr>
            <w:r>
              <w:t xml:space="preserve">A,I </w:t>
            </w:r>
          </w:p>
        </w:tc>
      </w:tr>
      <w:tr w:rsidR="00A53CA0" w:rsidTr="00D95FB8">
        <w:trPr>
          <w:trHeight w:val="1114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 w:rsidP="00D95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72" w:hanging="360"/>
            </w:pPr>
            <w:proofErr w:type="gramStart"/>
            <w:r>
              <w:t>has</w:t>
            </w:r>
            <w:proofErr w:type="gramEnd"/>
            <w:r>
              <w:t xml:space="preserve"> an understanding of their responsibilities relating to the safeguarding of young people and vulnerable adults. </w:t>
            </w:r>
          </w:p>
          <w:p w:rsidR="00A53CA0" w:rsidRDefault="00A53CA0" w:rsidP="00D95FB8">
            <w:pPr>
              <w:spacing w:after="0" w:line="259" w:lineRule="auto"/>
              <w:ind w:left="720" w:hanging="36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9" w:firstLine="0"/>
              <w:jc w:val="center"/>
            </w:pPr>
            <w:r>
              <w:t xml:space="preserve">E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7" w:firstLine="0"/>
              <w:jc w:val="center"/>
            </w:pPr>
            <w:r>
              <w:t xml:space="preserve">A,I </w:t>
            </w:r>
          </w:p>
        </w:tc>
      </w:tr>
      <w:tr w:rsidR="00A53CA0" w:rsidTr="00D95FB8">
        <w:trPr>
          <w:trHeight w:val="8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 w:rsidP="00D95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</w:pPr>
            <w:proofErr w:type="gramStart"/>
            <w:r>
              <w:t>has</w:t>
            </w:r>
            <w:proofErr w:type="gramEnd"/>
            <w:r>
              <w:t xml:space="preserve"> an understanding of Equal Opportunities and a positive attitude towards them. </w:t>
            </w:r>
          </w:p>
          <w:p w:rsidR="00A53CA0" w:rsidRDefault="00A53CA0" w:rsidP="00D95FB8">
            <w:pPr>
              <w:spacing w:after="0" w:line="259" w:lineRule="auto"/>
              <w:ind w:left="720" w:hanging="36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9" w:firstLine="0"/>
              <w:jc w:val="center"/>
            </w:pPr>
            <w:r>
              <w:t xml:space="preserve">E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7" w:firstLine="0"/>
              <w:jc w:val="center"/>
            </w:pPr>
            <w:r>
              <w:t xml:space="preserve">A,I </w:t>
            </w:r>
          </w:p>
        </w:tc>
      </w:tr>
      <w:tr w:rsidR="00A53CA0" w:rsidTr="00D95FB8">
        <w:trPr>
          <w:trHeight w:val="838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 w:rsidP="00D95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60"/>
            </w:pPr>
            <w:proofErr w:type="gramStart"/>
            <w:r>
              <w:t>has</w:t>
            </w:r>
            <w:proofErr w:type="gramEnd"/>
            <w:r>
              <w:t xml:space="preserve"> a willingness to undertake and promote continuous professional development. </w:t>
            </w:r>
          </w:p>
          <w:p w:rsidR="00A53CA0" w:rsidRDefault="00A53CA0" w:rsidP="00D95FB8">
            <w:pPr>
              <w:spacing w:after="0" w:line="259" w:lineRule="auto"/>
              <w:ind w:left="720" w:hanging="36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9" w:firstLine="0"/>
              <w:jc w:val="center"/>
            </w:pPr>
            <w:r>
              <w:t xml:space="preserve">E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7" w:firstLine="0"/>
              <w:jc w:val="center"/>
            </w:pPr>
            <w:r>
              <w:t xml:space="preserve">A,I </w:t>
            </w:r>
          </w:p>
        </w:tc>
      </w:tr>
      <w:tr w:rsidR="00A53CA0" w:rsidTr="00D95FB8">
        <w:trPr>
          <w:trHeight w:val="1114"/>
        </w:trPr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 w:rsidP="00D95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73" w:hanging="360"/>
            </w:pPr>
            <w:proofErr w:type="gramStart"/>
            <w:r>
              <w:t>is</w:t>
            </w:r>
            <w:proofErr w:type="gramEnd"/>
            <w:r>
              <w:t xml:space="preserve"> willing to undertake such other duties that may be required from time to time and which are commensurate with the job title. </w:t>
            </w:r>
          </w:p>
          <w:p w:rsidR="00A53CA0" w:rsidRDefault="00A53CA0" w:rsidP="00D95FB8">
            <w:pPr>
              <w:spacing w:after="0" w:line="259" w:lineRule="auto"/>
              <w:ind w:left="720" w:hanging="36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9" w:firstLine="0"/>
              <w:jc w:val="center"/>
            </w:pPr>
            <w:r>
              <w:t xml:space="preserve">E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A0" w:rsidRDefault="00A4721A">
            <w:pPr>
              <w:spacing w:after="0" w:line="259" w:lineRule="auto"/>
              <w:ind w:left="0" w:right="67" w:firstLine="0"/>
              <w:jc w:val="center"/>
            </w:pPr>
            <w:r>
              <w:t xml:space="preserve">A,I </w:t>
            </w:r>
          </w:p>
        </w:tc>
      </w:tr>
    </w:tbl>
    <w:p w:rsidR="00A53CA0" w:rsidRDefault="00A472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 w:rsidP="004C34B9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Salary and Conditions: </w:t>
      </w:r>
    </w:p>
    <w:p w:rsidR="00A53CA0" w:rsidRDefault="00A472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CA0" w:rsidRDefault="00A4721A">
      <w:pPr>
        <w:ind w:left="-15" w:firstLine="0"/>
      </w:pPr>
      <w:r>
        <w:t xml:space="preserve">All staff are employees of the College Corporation who determine conditions of service in negotiation with recognised trade unions.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spacing w:after="0" w:line="240" w:lineRule="auto"/>
        <w:ind w:left="0" w:firstLine="0"/>
        <w:jc w:val="left"/>
      </w:pPr>
      <w:r>
        <w:lastRenderedPageBreak/>
        <w:t>The FTE salary will be £2</w:t>
      </w:r>
      <w:r w:rsidR="00AC0D8F">
        <w:t>3,085</w:t>
      </w:r>
      <w:r>
        <w:t xml:space="preserve"> - £32,</w:t>
      </w:r>
      <w:r w:rsidR="00AC0D8F">
        <w:t>761</w:t>
      </w:r>
      <w:r>
        <w:t>. Incremental progression is on an annual basis. The salary is payable on the 27th each calendar month or the last working day before by direct credit transfer into a bank/building society of your choice.</w:t>
      </w:r>
      <w:r>
        <w:rPr>
          <w:b/>
        </w:rP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ind w:left="-15" w:firstLine="0"/>
      </w:pPr>
      <w:r>
        <w:t xml:space="preserve">It is the policy of the College to approach referees of candidates short-listed for interview if consent has been given on the application form.  It is also College policy to approach a candidate’s current or most recent employer for a reference.  Where the candidate is working in the education sector a reference will be sought from the appropriate Principal, </w:t>
      </w:r>
      <w:proofErr w:type="spellStart"/>
      <w:r>
        <w:t>Headteacher</w:t>
      </w:r>
      <w:proofErr w:type="spellEnd"/>
      <w:r>
        <w:t xml:space="preserve"> or Vice Chancellor.  The appointment is subject to satisfactory references and appropriate checks with the Disclosure &amp; Barring Service together with a probationary period of twelve months. </w:t>
      </w: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ind w:left="-15" w:firstLine="0"/>
      </w:pPr>
      <w:r>
        <w:t xml:space="preserve">Applicants are required to disclose in writing if they are related to any senior member of the College Staff. </w:t>
      </w:r>
    </w:p>
    <w:p w:rsidR="00A53CA0" w:rsidRDefault="00A472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CA0" w:rsidRDefault="00A53CA0">
      <w:pPr>
        <w:spacing w:after="0" w:line="259" w:lineRule="auto"/>
        <w:ind w:left="0" w:firstLine="0"/>
        <w:jc w:val="left"/>
      </w:pPr>
    </w:p>
    <w:p w:rsidR="00A53CA0" w:rsidRDefault="00A4721A">
      <w:pPr>
        <w:spacing w:after="0" w:line="259" w:lineRule="auto"/>
        <w:ind w:left="0" w:firstLine="0"/>
        <w:jc w:val="left"/>
      </w:pPr>
      <w:r>
        <w:t xml:space="preserve"> </w:t>
      </w:r>
    </w:p>
    <w:p w:rsidR="00A53CA0" w:rsidRDefault="00A472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sectPr w:rsidR="00A53CA0">
      <w:pgSz w:w="11909" w:h="16834"/>
      <w:pgMar w:top="1204" w:right="1642" w:bottom="1342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B72"/>
    <w:multiLevelType w:val="hybridMultilevel"/>
    <w:tmpl w:val="82E65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192"/>
    <w:multiLevelType w:val="hybridMultilevel"/>
    <w:tmpl w:val="FE826D16"/>
    <w:lvl w:ilvl="0" w:tplc="9DAC605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606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EAD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06A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865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C87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CFB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478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6D1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C335F"/>
    <w:multiLevelType w:val="hybridMultilevel"/>
    <w:tmpl w:val="F1B69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4ED5"/>
    <w:multiLevelType w:val="hybridMultilevel"/>
    <w:tmpl w:val="5ECC4840"/>
    <w:lvl w:ilvl="0" w:tplc="549415F2">
      <w:start w:val="1"/>
      <w:numFmt w:val="decimal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994C61"/>
    <w:multiLevelType w:val="hybridMultilevel"/>
    <w:tmpl w:val="D8C0E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65D76"/>
    <w:multiLevelType w:val="hybridMultilevel"/>
    <w:tmpl w:val="7C72C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84D8A"/>
    <w:multiLevelType w:val="hybridMultilevel"/>
    <w:tmpl w:val="DD269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B5BCD"/>
    <w:multiLevelType w:val="hybridMultilevel"/>
    <w:tmpl w:val="2160C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C590E"/>
    <w:multiLevelType w:val="hybridMultilevel"/>
    <w:tmpl w:val="66900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78A"/>
    <w:multiLevelType w:val="hybridMultilevel"/>
    <w:tmpl w:val="741AA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A0"/>
    <w:rsid w:val="00161CB7"/>
    <w:rsid w:val="002A2635"/>
    <w:rsid w:val="002E2530"/>
    <w:rsid w:val="00483D95"/>
    <w:rsid w:val="004C34B9"/>
    <w:rsid w:val="00531A61"/>
    <w:rsid w:val="008446B8"/>
    <w:rsid w:val="00A4721A"/>
    <w:rsid w:val="00A53CA0"/>
    <w:rsid w:val="00AC0D8F"/>
    <w:rsid w:val="00D95FB8"/>
    <w:rsid w:val="00E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8474"/>
  <w15:docId w15:val="{D67DC3D6-84AF-4A49-835E-B8227269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730" w:hanging="73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21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95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Studies Lecturer (0.5)</vt:lpstr>
    </vt:vector>
  </TitlesOfParts>
  <Company>Newcastle-under-Lyme College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Lecturer (0.5)</dc:title>
  <dc:subject>Job Description</dc:subject>
  <dc:creator>Newcastle Under Lyme College</dc:creator>
  <cp:lastModifiedBy>Claire Walker</cp:lastModifiedBy>
  <cp:revision>2</cp:revision>
  <cp:lastPrinted>2015-08-11T09:55:00Z</cp:lastPrinted>
  <dcterms:created xsi:type="dcterms:W3CDTF">2017-11-16T12:49:00Z</dcterms:created>
  <dcterms:modified xsi:type="dcterms:W3CDTF">2017-11-16T12:49:00Z</dcterms:modified>
</cp:coreProperties>
</file>