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B574" w14:textId="77777777" w:rsidR="00712D65" w:rsidRDefault="00712D65" w:rsidP="00F85DE5">
      <w:pPr>
        <w:pStyle w:val="normal0"/>
      </w:pPr>
    </w:p>
    <w:p w14:paraId="7F1F2776" w14:textId="77777777" w:rsidR="00712D65" w:rsidRDefault="00712D65" w:rsidP="00F85DE5">
      <w:pPr>
        <w:pStyle w:val="normal0"/>
      </w:pPr>
    </w:p>
    <w:p w14:paraId="7EC163AE" w14:textId="77777777" w:rsidR="00F85DE5" w:rsidRDefault="00F85DE5" w:rsidP="00F85DE5">
      <w:pPr>
        <w:pStyle w:val="normal0"/>
      </w:pPr>
    </w:p>
    <w:p w14:paraId="6B6514FA" w14:textId="77777777" w:rsidR="00F85DE5" w:rsidRDefault="00F85DE5" w:rsidP="00F85DE5">
      <w:pPr>
        <w:pStyle w:val="normal0"/>
        <w:rPr>
          <w:rFonts w:asciiTheme="majorHAnsi" w:hAnsiTheme="majorHAnsi"/>
          <w:b/>
          <w:sz w:val="24"/>
          <w:szCs w:val="24"/>
        </w:rPr>
      </w:pPr>
    </w:p>
    <w:p w14:paraId="6939D1AD" w14:textId="77777777" w:rsidR="00712D65" w:rsidRPr="00F85DE5" w:rsidRDefault="003633D3" w:rsidP="00F85DE5">
      <w:pPr>
        <w:pStyle w:val="normal0"/>
        <w:rPr>
          <w:rFonts w:asciiTheme="majorHAnsi" w:hAnsiTheme="majorHAnsi"/>
          <w:b/>
          <w:sz w:val="24"/>
          <w:szCs w:val="24"/>
        </w:rPr>
      </w:pPr>
      <w:bookmarkStart w:id="0" w:name="_GoBack"/>
      <w:bookmarkEnd w:id="0"/>
      <w:r w:rsidRPr="00F85DE5">
        <w:rPr>
          <w:rFonts w:asciiTheme="majorHAnsi" w:hAnsiTheme="majorHAnsi"/>
          <w:b/>
          <w:sz w:val="24"/>
          <w:szCs w:val="24"/>
        </w:rPr>
        <w:t xml:space="preserve">A Message from Highfurlong School Council </w:t>
      </w:r>
    </w:p>
    <w:p w14:paraId="6A2DC4C5" w14:textId="77777777" w:rsidR="00712D65" w:rsidRPr="00F85DE5" w:rsidRDefault="00712D65" w:rsidP="00F85DE5">
      <w:pPr>
        <w:pStyle w:val="normal0"/>
        <w:rPr>
          <w:rFonts w:asciiTheme="majorHAnsi" w:hAnsiTheme="majorHAnsi"/>
          <w:sz w:val="24"/>
          <w:szCs w:val="24"/>
        </w:rPr>
      </w:pPr>
    </w:p>
    <w:p w14:paraId="78E29B1F" w14:textId="6D329AFA" w:rsidR="00712D65" w:rsidRPr="00F85DE5" w:rsidRDefault="003633D3" w:rsidP="00F85DE5">
      <w:pPr>
        <w:pStyle w:val="normal0"/>
        <w:rPr>
          <w:rFonts w:asciiTheme="majorHAnsi" w:hAnsiTheme="majorHAnsi"/>
          <w:sz w:val="24"/>
          <w:szCs w:val="24"/>
        </w:rPr>
      </w:pPr>
      <w:r w:rsidRPr="00F85DE5">
        <w:rPr>
          <w:rFonts w:asciiTheme="majorHAnsi" w:hAnsiTheme="majorHAnsi"/>
          <w:sz w:val="24"/>
          <w:szCs w:val="24"/>
        </w:rPr>
        <w:t xml:space="preserve">‘Highfurlong School  Council would like the new Headteacher to be friendly and greet us in the morning and say Goodbye to us </w:t>
      </w:r>
      <w:r w:rsidR="00F85DE5">
        <w:rPr>
          <w:rFonts w:asciiTheme="majorHAnsi" w:hAnsiTheme="majorHAnsi"/>
          <w:sz w:val="24"/>
          <w:szCs w:val="24"/>
        </w:rPr>
        <w:t xml:space="preserve">at the end of the school day. </w:t>
      </w:r>
      <w:r w:rsidRPr="00F85DE5">
        <w:rPr>
          <w:rFonts w:asciiTheme="majorHAnsi" w:hAnsiTheme="majorHAnsi"/>
          <w:sz w:val="24"/>
          <w:szCs w:val="24"/>
        </w:rPr>
        <w:t xml:space="preserve">We would like a happy person who has a good sense of humour  but is strict but also fair. We would like them to be energetic and join in all our activities and get involved. </w:t>
      </w:r>
      <w:r w:rsidR="00EF1B1E" w:rsidRPr="00F85DE5">
        <w:rPr>
          <w:rFonts w:asciiTheme="majorHAnsi" w:hAnsiTheme="majorHAnsi"/>
          <w:sz w:val="24"/>
          <w:szCs w:val="24"/>
        </w:rPr>
        <w:t>We would like you to get on with Doodles, our dog.</w:t>
      </w:r>
      <w:r w:rsidRPr="00F85DE5">
        <w:rPr>
          <w:rFonts w:asciiTheme="majorHAnsi" w:hAnsiTheme="majorHAnsi"/>
          <w:sz w:val="24"/>
          <w:szCs w:val="24"/>
        </w:rPr>
        <w:t xml:space="preserve"> We would like you to be open and friendly and help students and staff with any problems.  We hope you would listen to the students voice, through the council and the Resilience Committee and you should value Enterprise Education which is very important to us.’</w:t>
      </w:r>
    </w:p>
    <w:p w14:paraId="2865E122" w14:textId="77777777" w:rsidR="00712D65" w:rsidRDefault="00712D65" w:rsidP="00F85DE5">
      <w:pPr>
        <w:pStyle w:val="normal0"/>
        <w:rPr>
          <w:rFonts w:asciiTheme="majorHAnsi" w:hAnsiTheme="majorHAnsi"/>
          <w:sz w:val="24"/>
          <w:szCs w:val="24"/>
        </w:rPr>
      </w:pPr>
    </w:p>
    <w:p w14:paraId="5C19F8A7" w14:textId="77777777" w:rsidR="00F85DE5" w:rsidRPr="00F85DE5" w:rsidRDefault="00F85DE5" w:rsidP="00F85DE5">
      <w:pPr>
        <w:pStyle w:val="normal0"/>
        <w:rPr>
          <w:rFonts w:asciiTheme="majorHAnsi" w:hAnsiTheme="majorHAnsi"/>
          <w:sz w:val="24"/>
          <w:szCs w:val="24"/>
        </w:rPr>
      </w:pPr>
    </w:p>
    <w:p w14:paraId="677AAC57" w14:textId="77777777" w:rsidR="00712D65" w:rsidRPr="00F85DE5" w:rsidRDefault="003633D3" w:rsidP="00F85DE5">
      <w:pPr>
        <w:pStyle w:val="normal0"/>
        <w:rPr>
          <w:rFonts w:asciiTheme="majorHAnsi" w:hAnsiTheme="majorHAnsi"/>
          <w:sz w:val="24"/>
          <w:szCs w:val="24"/>
        </w:rPr>
      </w:pPr>
      <w:r w:rsidRPr="00F85DE5">
        <w:rPr>
          <w:rFonts w:asciiTheme="majorHAnsi" w:hAnsiTheme="majorHAnsi"/>
          <w:sz w:val="24"/>
          <w:szCs w:val="24"/>
        </w:rPr>
        <w:t xml:space="preserve">  </w:t>
      </w:r>
    </w:p>
    <w:p w14:paraId="68328163" w14:textId="77777777" w:rsidR="00712D65" w:rsidRPr="00F85DE5" w:rsidRDefault="003633D3" w:rsidP="00F85DE5">
      <w:pPr>
        <w:pStyle w:val="normal0"/>
        <w:rPr>
          <w:rFonts w:asciiTheme="majorHAnsi" w:hAnsiTheme="majorHAnsi"/>
          <w:b/>
          <w:sz w:val="24"/>
          <w:szCs w:val="24"/>
        </w:rPr>
      </w:pPr>
      <w:r w:rsidRPr="00F85DE5">
        <w:rPr>
          <w:rFonts w:asciiTheme="majorHAnsi" w:hAnsiTheme="majorHAnsi"/>
          <w:b/>
          <w:sz w:val="24"/>
          <w:szCs w:val="24"/>
        </w:rPr>
        <w:t>Enterprise Education at Highfurlong</w:t>
      </w:r>
    </w:p>
    <w:p w14:paraId="749A8F80" w14:textId="77777777" w:rsidR="00712D65" w:rsidRPr="00F85DE5" w:rsidRDefault="00712D65" w:rsidP="00F85DE5">
      <w:pPr>
        <w:pStyle w:val="normal0"/>
        <w:rPr>
          <w:rFonts w:asciiTheme="majorHAnsi" w:hAnsiTheme="majorHAnsi"/>
          <w:sz w:val="24"/>
          <w:szCs w:val="24"/>
        </w:rPr>
      </w:pPr>
    </w:p>
    <w:p w14:paraId="688007DA" w14:textId="77777777" w:rsidR="00712D65" w:rsidRPr="00F85DE5" w:rsidRDefault="003633D3" w:rsidP="00F85DE5">
      <w:pPr>
        <w:pStyle w:val="normal0"/>
        <w:rPr>
          <w:rFonts w:asciiTheme="majorHAnsi" w:hAnsiTheme="majorHAnsi"/>
          <w:sz w:val="24"/>
          <w:szCs w:val="24"/>
        </w:rPr>
      </w:pPr>
      <w:r w:rsidRPr="00F85DE5">
        <w:rPr>
          <w:rFonts w:asciiTheme="majorHAnsi" w:hAnsiTheme="majorHAnsi"/>
          <w:sz w:val="24"/>
          <w:szCs w:val="24"/>
        </w:rPr>
        <w:t>At Highfurlong it is recognised that ‘Enterprise Education’ is a term for an approach to learning and teaching that has evolved over the past twelve years. For the focus of our work, enterprise education encompases core skills, employability skills, career education, work based/related learning, “skills for life” and aspects of personal and social development and to enable development of transferable skills in order to prepare for adulthood.</w:t>
      </w:r>
    </w:p>
    <w:p w14:paraId="12BA14D5" w14:textId="77777777" w:rsidR="00712D65" w:rsidRPr="00F85DE5" w:rsidRDefault="003633D3" w:rsidP="00F85DE5">
      <w:pPr>
        <w:pStyle w:val="normal0"/>
        <w:rPr>
          <w:rFonts w:asciiTheme="majorHAnsi" w:hAnsiTheme="majorHAnsi"/>
          <w:b/>
          <w:sz w:val="24"/>
          <w:szCs w:val="24"/>
        </w:rPr>
      </w:pPr>
      <w:r w:rsidRPr="00F85DE5">
        <w:rPr>
          <w:rFonts w:asciiTheme="majorHAnsi" w:hAnsiTheme="majorHAnsi"/>
          <w:sz w:val="24"/>
          <w:szCs w:val="24"/>
        </w:rPr>
        <w:t xml:space="preserve">The timetable is collapsed for the whole school for one week in June and again in November, during this time all the pupils run business groups in their class groups. </w:t>
      </w:r>
      <w:r w:rsidRPr="00F85DE5">
        <w:rPr>
          <w:rFonts w:asciiTheme="majorHAnsi" w:hAnsiTheme="majorHAnsi"/>
          <w:color w:val="1D1D1D"/>
          <w:sz w:val="24"/>
          <w:szCs w:val="24"/>
        </w:rPr>
        <w:t>Students earn wages in the form of the profits being shared within each business group, these amounts are entered onto an Enterprise Credit system and students decide how to spend (or save) their money, thus establishing the link between working hard in order to earn wages. This enables choice making and increased independence for all.</w:t>
      </w:r>
    </w:p>
    <w:p w14:paraId="07BDF2AB" w14:textId="77777777" w:rsidR="00712D65" w:rsidRDefault="00712D65" w:rsidP="00F85DE5">
      <w:pPr>
        <w:pStyle w:val="normal0"/>
      </w:pPr>
    </w:p>
    <w:p w14:paraId="1D1341F2" w14:textId="77777777" w:rsidR="00712D65" w:rsidRDefault="00712D65" w:rsidP="00F85DE5">
      <w:pPr>
        <w:pStyle w:val="normal0"/>
      </w:pPr>
    </w:p>
    <w:sectPr w:rsidR="00712D65" w:rsidSect="00C85728">
      <w:headerReference w:type="default" r:id="rId7"/>
      <w:pgSz w:w="11900" w:h="1682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1803A" w14:textId="77777777" w:rsidR="000E667B" w:rsidRDefault="003633D3">
      <w:pPr>
        <w:spacing w:line="240" w:lineRule="auto"/>
      </w:pPr>
      <w:r>
        <w:separator/>
      </w:r>
    </w:p>
  </w:endnote>
  <w:endnote w:type="continuationSeparator" w:id="0">
    <w:p w14:paraId="7B939F7E" w14:textId="77777777" w:rsidR="000E667B" w:rsidRDefault="00363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5A0C2" w14:textId="77777777" w:rsidR="000E667B" w:rsidRDefault="003633D3">
      <w:pPr>
        <w:spacing w:line="240" w:lineRule="auto"/>
      </w:pPr>
      <w:r>
        <w:separator/>
      </w:r>
    </w:p>
  </w:footnote>
  <w:footnote w:type="continuationSeparator" w:id="0">
    <w:p w14:paraId="2012235A" w14:textId="77777777" w:rsidR="000E667B" w:rsidRDefault="003633D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53C6" w14:textId="77777777" w:rsidR="00712D65" w:rsidRPr="00F85DE5" w:rsidRDefault="003633D3">
    <w:pPr>
      <w:pStyle w:val="normal0"/>
      <w:tabs>
        <w:tab w:val="center" w:pos="4320"/>
        <w:tab w:val="right" w:pos="8640"/>
      </w:tabs>
      <w:spacing w:before="720" w:line="240" w:lineRule="auto"/>
      <w:jc w:val="center"/>
      <w:rPr>
        <w:rFonts w:asciiTheme="majorHAnsi" w:hAnsiTheme="majorHAnsi"/>
        <w:sz w:val="28"/>
        <w:szCs w:val="28"/>
      </w:rPr>
    </w:pPr>
    <w:r w:rsidRPr="00F85DE5">
      <w:rPr>
        <w:rFonts w:asciiTheme="majorHAnsi" w:hAnsiTheme="majorHAnsi"/>
        <w:b/>
        <w:sz w:val="28"/>
        <w:szCs w:val="28"/>
      </w:rPr>
      <w:t>Highfurlong School</w:t>
    </w:r>
    <w:r w:rsidRPr="00F85DE5">
      <w:rPr>
        <w:rFonts w:asciiTheme="majorHAnsi" w:hAnsiTheme="majorHAnsi"/>
        <w:noProof/>
        <w:lang w:val="en-US"/>
      </w:rPr>
      <w:drawing>
        <wp:anchor distT="0" distB="0" distL="114300" distR="114300" simplePos="0" relativeHeight="251658240" behindDoc="0" locked="0" layoutInCell="1" hidden="0" allowOverlap="1" wp14:anchorId="698A6AB5" wp14:editId="7E2C96B7">
          <wp:simplePos x="0" y="0"/>
          <wp:positionH relativeFrom="margin">
            <wp:posOffset>-238124</wp:posOffset>
          </wp:positionH>
          <wp:positionV relativeFrom="paragraph">
            <wp:posOffset>428625</wp:posOffset>
          </wp:positionV>
          <wp:extent cx="838200" cy="9556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9205" t="29086" r="10649" b="26202"/>
                  <a:stretch>
                    <a:fillRect/>
                  </a:stretch>
                </pic:blipFill>
                <pic:spPr>
                  <a:xfrm>
                    <a:off x="0" y="0"/>
                    <a:ext cx="838200" cy="955675"/>
                  </a:xfrm>
                  <a:prstGeom prst="rect">
                    <a:avLst/>
                  </a:prstGeom>
                  <a:ln/>
                </pic:spPr>
              </pic:pic>
            </a:graphicData>
          </a:graphic>
        </wp:anchor>
      </w:drawing>
    </w:r>
    <w:r w:rsidRPr="00F85DE5">
      <w:rPr>
        <w:rFonts w:asciiTheme="majorHAnsi" w:hAnsiTheme="majorHAnsi"/>
        <w:noProof/>
        <w:lang w:val="en-US"/>
      </w:rPr>
      <w:drawing>
        <wp:anchor distT="114300" distB="114300" distL="114300" distR="114300" simplePos="0" relativeHeight="251659264" behindDoc="0" locked="0" layoutInCell="1" hidden="0" allowOverlap="1" wp14:anchorId="0F9ED914" wp14:editId="5BFA8BA3">
          <wp:simplePos x="0" y="0"/>
          <wp:positionH relativeFrom="margin">
            <wp:posOffset>5238750</wp:posOffset>
          </wp:positionH>
          <wp:positionV relativeFrom="paragraph">
            <wp:posOffset>247650</wp:posOffset>
          </wp:positionV>
          <wp:extent cx="890588" cy="890588"/>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90588" cy="890588"/>
                  </a:xfrm>
                  <a:prstGeom prst="rect">
                    <a:avLst/>
                  </a:prstGeom>
                  <a:ln/>
                </pic:spPr>
              </pic:pic>
            </a:graphicData>
          </a:graphic>
        </wp:anchor>
      </w:drawing>
    </w:r>
  </w:p>
  <w:p w14:paraId="3D09A799" w14:textId="77777777" w:rsidR="00712D65" w:rsidRPr="00F85DE5" w:rsidRDefault="003633D3">
    <w:pPr>
      <w:pStyle w:val="normal0"/>
      <w:tabs>
        <w:tab w:val="center" w:pos="4320"/>
        <w:tab w:val="right" w:pos="8640"/>
      </w:tabs>
      <w:spacing w:line="240" w:lineRule="auto"/>
      <w:jc w:val="center"/>
      <w:rPr>
        <w:rFonts w:asciiTheme="majorHAnsi" w:hAnsiTheme="majorHAnsi"/>
        <w:b/>
        <w:sz w:val="28"/>
        <w:szCs w:val="28"/>
      </w:rPr>
    </w:pPr>
    <w:r w:rsidRPr="00F85DE5">
      <w:rPr>
        <w:rFonts w:asciiTheme="majorHAnsi" w:hAnsiTheme="majorHAnsi"/>
        <w:b/>
        <w:sz w:val="28"/>
        <w:szCs w:val="28"/>
      </w:rPr>
      <w:t>‘Inspire, Challenge, Believe’</w:t>
    </w:r>
  </w:p>
  <w:p w14:paraId="366F7C2A" w14:textId="77777777" w:rsidR="00712D65" w:rsidRDefault="00712D65">
    <w:pPr>
      <w:pStyle w:val="normal0"/>
      <w:tabs>
        <w:tab w:val="left" w:pos="1365"/>
      </w:tabs>
      <w:spacing w:line="240" w:lineRule="auto"/>
      <w:rPr>
        <w:sz w:val="28"/>
        <w:szCs w:val="28"/>
      </w:rPr>
    </w:pPr>
  </w:p>
  <w:p w14:paraId="6DFB1A17" w14:textId="77777777" w:rsidR="00712D65" w:rsidRDefault="00712D65">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12D65"/>
    <w:rsid w:val="000E667B"/>
    <w:rsid w:val="003633D3"/>
    <w:rsid w:val="00712D65"/>
    <w:rsid w:val="00C85728"/>
    <w:rsid w:val="00EF1B1E"/>
    <w:rsid w:val="00F85D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F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F85DE5"/>
    <w:pPr>
      <w:tabs>
        <w:tab w:val="center" w:pos="4320"/>
        <w:tab w:val="right" w:pos="8640"/>
      </w:tabs>
      <w:spacing w:line="240" w:lineRule="auto"/>
    </w:pPr>
  </w:style>
  <w:style w:type="character" w:customStyle="1" w:styleId="HeaderChar">
    <w:name w:val="Header Char"/>
    <w:basedOn w:val="DefaultParagraphFont"/>
    <w:link w:val="Header"/>
    <w:uiPriority w:val="99"/>
    <w:rsid w:val="00F85DE5"/>
  </w:style>
  <w:style w:type="paragraph" w:styleId="Footer">
    <w:name w:val="footer"/>
    <w:basedOn w:val="Normal"/>
    <w:link w:val="FooterChar"/>
    <w:uiPriority w:val="99"/>
    <w:unhideWhenUsed/>
    <w:rsid w:val="00F85DE5"/>
    <w:pPr>
      <w:tabs>
        <w:tab w:val="center" w:pos="4320"/>
        <w:tab w:val="right" w:pos="8640"/>
      </w:tabs>
      <w:spacing w:line="240" w:lineRule="auto"/>
    </w:pPr>
  </w:style>
  <w:style w:type="character" w:customStyle="1" w:styleId="FooterChar">
    <w:name w:val="Footer Char"/>
    <w:basedOn w:val="DefaultParagraphFont"/>
    <w:link w:val="Footer"/>
    <w:uiPriority w:val="99"/>
    <w:rsid w:val="00F85D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F85DE5"/>
    <w:pPr>
      <w:tabs>
        <w:tab w:val="center" w:pos="4320"/>
        <w:tab w:val="right" w:pos="8640"/>
      </w:tabs>
      <w:spacing w:line="240" w:lineRule="auto"/>
    </w:pPr>
  </w:style>
  <w:style w:type="character" w:customStyle="1" w:styleId="HeaderChar">
    <w:name w:val="Header Char"/>
    <w:basedOn w:val="DefaultParagraphFont"/>
    <w:link w:val="Header"/>
    <w:uiPriority w:val="99"/>
    <w:rsid w:val="00F85DE5"/>
  </w:style>
  <w:style w:type="paragraph" w:styleId="Footer">
    <w:name w:val="footer"/>
    <w:basedOn w:val="Normal"/>
    <w:link w:val="FooterChar"/>
    <w:uiPriority w:val="99"/>
    <w:unhideWhenUsed/>
    <w:rsid w:val="00F85DE5"/>
    <w:pPr>
      <w:tabs>
        <w:tab w:val="center" w:pos="4320"/>
        <w:tab w:val="right" w:pos="8640"/>
      </w:tabs>
      <w:spacing w:line="240" w:lineRule="auto"/>
    </w:pPr>
  </w:style>
  <w:style w:type="character" w:customStyle="1" w:styleId="FooterChar">
    <w:name w:val="Footer Char"/>
    <w:basedOn w:val="DefaultParagraphFont"/>
    <w:link w:val="Footer"/>
    <w:uiPriority w:val="99"/>
    <w:rsid w:val="00F8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251</Words>
  <Characters>1433</Characters>
  <Application>Microsoft Macintosh Word</Application>
  <DocSecurity>0</DocSecurity>
  <Lines>11</Lines>
  <Paragraphs>3</Paragraphs>
  <ScaleCrop>false</ScaleCrop>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2017-12-22T12:33:00Z</cp:lastPrinted>
  <dcterms:created xsi:type="dcterms:W3CDTF">2017-12-22T12:12:00Z</dcterms:created>
  <dcterms:modified xsi:type="dcterms:W3CDTF">2017-12-22T12:34:00Z</dcterms:modified>
</cp:coreProperties>
</file>