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hd w:fill="auto" w:val="clear"/>
        <w:contextualSpacing w:val="0"/>
        <w:jc w:val="cente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Criminal Records Declaration Form</w:t>
      </w: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Style w:val="Heading6"/>
        <w:shd w:fill="auto" w:val="clear"/>
        <w:contextualSpacing w:val="0"/>
        <w:jc w:val="left"/>
        <w:rPr>
          <w:sz w:val="22"/>
          <w:szCs w:val="22"/>
          <w:vertAlign w:val="baseline"/>
        </w:rPr>
      </w:pPr>
      <w:r w:rsidDel="00000000" w:rsidR="00000000" w:rsidRPr="00000000">
        <w:rPr>
          <w:b w:val="1"/>
          <w:sz w:val="22"/>
          <w:szCs w:val="22"/>
          <w:vertAlign w:val="baseline"/>
          <w:rtl w:val="0"/>
        </w:rPr>
        <w:t xml:space="preserve">You must fill in the information below and return this form with your application form.  Please refer to the attached guidance notes and policy statement first.</w:t>
      </w:r>
      <w:r w:rsidDel="00000000" w:rsidR="00000000" w:rsidRPr="00000000">
        <w:rPr>
          <w:rtl w:val="0"/>
        </w:rPr>
      </w:r>
    </w:p>
    <w:p w:rsidR="00000000" w:rsidDel="00000000" w:rsidP="00000000" w:rsidRDefault="00000000" w:rsidRPr="00000000">
      <w:pPr>
        <w:shd w:fill="auto" w:val="clear"/>
        <w:contextualSpacing w:val="0"/>
        <w:rPr>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Applicants must complete EITHER Box A OR B.  All applicants should complete Box C.</w:t>
      </w:r>
      <w:r w:rsidDel="00000000" w:rsidR="00000000" w:rsidRPr="00000000">
        <w:rPr>
          <w:rtl w:val="0"/>
        </w:rPr>
      </w:r>
    </w:p>
    <w:p w:rsidR="00000000" w:rsidDel="00000000" w:rsidP="00000000" w:rsidRDefault="00000000" w:rsidRPr="00000000">
      <w:pPr>
        <w:shd w:fill="auto" w:val="clear"/>
        <w:contextualSpacing w:val="0"/>
        <w:rPr>
          <w:sz w:val="22"/>
          <w:szCs w:val="22"/>
          <w:vertAlign w:val="baseline"/>
        </w:rPr>
      </w:pPr>
      <w:r w:rsidDel="00000000" w:rsidR="00000000" w:rsidRPr="00000000">
        <w:rPr>
          <w:rtl w:val="0"/>
        </w:rPr>
      </w:r>
    </w:p>
    <w:tbl>
      <w:tblPr>
        <w:tblStyle w:val="Table1"/>
        <w:tblW w:w="9678.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3"/>
        <w:gridCol w:w="2874"/>
        <w:gridCol w:w="1804"/>
        <w:gridCol w:w="2977"/>
        <w:tblGridChange w:id="0">
          <w:tblGrid>
            <w:gridCol w:w="2023"/>
            <w:gridCol w:w="2874"/>
            <w:gridCol w:w="1804"/>
            <w:gridCol w:w="2977"/>
          </w:tblGrid>
        </w:tblGridChange>
      </w:tblGrid>
      <w:tr>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Vacancy Number</w:t>
            </w: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Full Name</w:t>
            </w: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School/Academy</w:t>
            </w: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Position applied for</w:t>
            </w:r>
            <w:r w:rsidDel="00000000" w:rsidR="00000000" w:rsidRPr="00000000">
              <w:rPr>
                <w:rtl w:val="0"/>
              </w:rPr>
            </w:r>
          </w:p>
        </w:tc>
        <w:tc>
          <w:tcPr>
            <w:vAlign w:val="top"/>
          </w:tcPr>
          <w:p w:rsidR="00000000" w:rsidDel="00000000" w:rsidP="00000000" w:rsidRDefault="00000000" w:rsidRPr="00000000">
            <w:pPr>
              <w:shd w:fill="auto" w:val="clear"/>
              <w:spacing w:after="60" w:before="60" w:lineRule="auto"/>
              <w:contextualSpacing w:val="0"/>
              <w:rPr>
                <w:rFonts w:ascii="Arial" w:cs="Arial" w:eastAsia="Arial" w:hAnsi="Arial"/>
                <w:b w:val="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Box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this box if you have never had a conviction, caution, reprimand or warning OR any conviction, caution, reprimand or warning you have will not appear on your Disclosure and Barring Service certificate of criminal record, as defined in the Guidance Notes below.  Note some offences will always appear on a DBS certificate.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HAVE NO CONVICTIONS, CAUTIONS, REPRIMANDS OR WARNINGS.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confirm that the details shown above are an accurate record of the information that will appear on my Disclosure and Barring Service Certificate and understand this will be discussed with the Appointing Officer/Panel if I am invited to an interview. </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Signature……………………………………………… (Applicant)             Date …../…./…….</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Box 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this box to record details of any conviction, caution, reprimand or warning you have that will appear on your Disclosure and Barring Service certificate of criminal record, as defined in the Guidance Notes below.  Note some offences will always appear on a DBS certificate.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HAVE THE FOLLOWING CONVICTIONS, CAUTIONS, REPRIMANDS AND/OR  WARNINGS: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z w:val="22"/>
                <w:szCs w:val="22"/>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z w:val="22"/>
                <w:szCs w:val="22"/>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confirm that the details shown above are an accurate record of the information that will appear on my Disclosure and Barring Service Certificate and understand this will be discussed with the Appointing Officer/Panel if I am invited to an interview.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 (Applicant)              Date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pPr>
        <w:shd w:fill="auto" w:val="clear"/>
        <w:contextualSpacing w:val="0"/>
        <w:rPr>
          <w:vertAlign w:val="baseline"/>
        </w:rPr>
      </w:pPr>
      <w:r w:rsidDel="00000000" w:rsidR="00000000" w:rsidRPr="00000000">
        <w:rPr>
          <w:rtl w:val="0"/>
        </w:rPr>
      </w:r>
    </w:p>
    <w:tbl>
      <w:tblPr>
        <w:tblStyle w:val="Table2"/>
        <w:tblW w:w="9678.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8"/>
        <w:tblGridChange w:id="0">
          <w:tblGrid>
            <w:gridCol w:w="9678"/>
          </w:tblGrid>
        </w:tblGridChange>
      </w:tblGrid>
      <w:tr>
        <w:trPr>
          <w:trHeight w:val="3840" w:hRule="atLeast"/>
        </w:trPr>
        <w:tc>
          <w:tcPr>
            <w:vAlign w:val="top"/>
          </w:tcPr>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Box C: </w:t>
            </w:r>
            <w:r w:rsidDel="00000000" w:rsidR="00000000" w:rsidRPr="00000000">
              <w:rPr>
                <w:rFonts w:ascii="Arial" w:cs="Arial" w:eastAsia="Arial" w:hAnsi="Arial"/>
                <w:b w:val="0"/>
                <w:sz w:val="22"/>
                <w:szCs w:val="22"/>
                <w:vertAlign w:val="baseline"/>
                <w:rtl w:val="0"/>
              </w:rPr>
              <w:t xml:space="preserve">All applicants should complete this box. </w:t>
            </w:r>
          </w:p>
          <w:p w:rsidR="00000000" w:rsidDel="00000000" w:rsidP="00000000" w:rsidRDefault="00000000" w:rsidRPr="00000000">
            <w:pPr>
              <w:shd w:fill="auto" w:val="clear"/>
              <w:contextualSpacing w:val="0"/>
              <w:rPr>
                <w:vertAlign w:val="baseline"/>
              </w:rPr>
            </w:pPr>
            <w:r w:rsidDel="00000000" w:rsidR="00000000" w:rsidRPr="00000000">
              <w:rPr>
                <w:rtl w:val="0"/>
              </w:rPr>
            </w:r>
          </w:p>
          <w:p w:rsidR="00000000" w:rsidDel="00000000" w:rsidP="00000000" w:rsidRDefault="00000000" w:rsidRPr="00000000">
            <w:pPr>
              <w:numPr>
                <w:ilvl w:val="0"/>
                <w:numId w:val="3"/>
              </w:numPr>
              <w:shd w:fill="auto" w:val="clear"/>
              <w:ind w:left="720" w:hanging="648"/>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Do you already have an Enhanced Disclosure and Barring Service Certificate for working with children or children and adults?</w:t>
            </w:r>
          </w:p>
          <w:p w:rsidR="00000000" w:rsidDel="00000000" w:rsidP="00000000" w:rsidRDefault="00000000" w:rsidRPr="00000000">
            <w:pPr>
              <w:shd w:fill="auto" w:val="clear"/>
              <w:ind w:firstLine="781"/>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YES/NO</w:t>
            </w:r>
          </w:p>
          <w:p w:rsidR="00000000" w:rsidDel="00000000" w:rsidP="00000000" w:rsidRDefault="00000000" w:rsidRPr="00000000">
            <w:pPr>
              <w:shd w:fill="auto" w:val="clear"/>
              <w:ind w:left="72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numPr>
                <w:ilvl w:val="0"/>
                <w:numId w:val="3"/>
              </w:numPr>
              <w:shd w:fill="auto" w:val="clear"/>
              <w:ind w:left="720" w:hanging="648"/>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Was this certificate issued to you on or after 17 June 2013?</w:t>
            </w:r>
          </w:p>
          <w:p w:rsidR="00000000" w:rsidDel="00000000" w:rsidP="00000000" w:rsidRDefault="00000000" w:rsidRPr="00000000">
            <w:pPr>
              <w:shd w:fill="auto" w:val="clear"/>
              <w:ind w:firstLine="781"/>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YES/NO</w:t>
            </w:r>
          </w:p>
          <w:p w:rsidR="00000000" w:rsidDel="00000000" w:rsidP="00000000" w:rsidRDefault="00000000" w:rsidRPr="00000000">
            <w:pPr>
              <w:shd w:fill="auto" w:val="clear"/>
              <w:ind w:firstLine="78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numPr>
                <w:ilvl w:val="0"/>
                <w:numId w:val="3"/>
              </w:numPr>
              <w:shd w:fill="auto" w:val="clear"/>
              <w:ind w:left="720" w:hanging="648"/>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Are you currently registered with the DBS Update Service?</w:t>
            </w:r>
          </w:p>
          <w:p w:rsidR="00000000" w:rsidDel="00000000" w:rsidP="00000000" w:rsidRDefault="00000000" w:rsidRPr="00000000">
            <w:pPr>
              <w:shd w:fill="auto" w:val="clear"/>
              <w:ind w:firstLine="781"/>
              <w:contextualSpacing w:val="0"/>
              <w:rPr>
                <w:vertAlign w:val="baseline"/>
              </w:rPr>
            </w:pPr>
            <w:r w:rsidDel="00000000" w:rsidR="00000000" w:rsidRPr="00000000">
              <w:rPr>
                <w:rFonts w:ascii="Arial" w:cs="Arial" w:eastAsia="Arial" w:hAnsi="Arial"/>
                <w:sz w:val="22"/>
                <w:szCs w:val="22"/>
                <w:vertAlign w:val="baseline"/>
                <w:rtl w:val="0"/>
              </w:rPr>
              <w:t xml:space="preserve">YES/NO</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Answer this question only if the answer to ALL THREE questions above is YES: Do you give your permission for the Appointing Officer to carry out a status check with the DBS to confirm that your DBS certificate is up-to-date?</w:t>
            </w:r>
          </w:p>
          <w:p w:rsidR="00000000" w:rsidDel="00000000" w:rsidP="00000000" w:rsidRDefault="00000000" w:rsidRPr="00000000">
            <w:pPr>
              <w:shd w:fill="auto" w:val="clear"/>
              <w:ind w:firstLine="781"/>
              <w:contextualSpacing w:val="0"/>
              <w:rPr>
                <w:vertAlign w:val="baseline"/>
              </w:rPr>
            </w:pPr>
            <w:r w:rsidDel="00000000" w:rsidR="00000000" w:rsidRPr="00000000">
              <w:rPr>
                <w:rFonts w:ascii="Arial" w:cs="Arial" w:eastAsia="Arial" w:hAnsi="Arial"/>
                <w:sz w:val="22"/>
                <w:szCs w:val="22"/>
                <w:vertAlign w:val="baseline"/>
                <w:rtl w:val="0"/>
              </w:rPr>
              <w:t xml:space="preserve">YES/NO</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Signature……………………………………………… (Applicant)              Date …./……/……</w:t>
            </w:r>
            <w:r w:rsidDel="00000000" w:rsidR="00000000" w:rsidRPr="00000000">
              <w:rPr>
                <w:rtl w:val="0"/>
              </w:rPr>
            </w:r>
          </w:p>
          <w:p w:rsidR="00000000" w:rsidDel="00000000" w:rsidP="00000000" w:rsidRDefault="00000000" w:rsidRPr="00000000">
            <w:pPr>
              <w:shd w:fill="auto" w:val="clear"/>
              <w:contextualSpacing w:val="0"/>
              <w:rPr>
                <w:vertAlign w:val="baseline"/>
              </w:rPr>
            </w:pPr>
            <w:r w:rsidDel="00000000" w:rsidR="00000000" w:rsidRPr="00000000">
              <w:rPr>
                <w:rtl w:val="0"/>
              </w:rPr>
            </w:r>
          </w:p>
        </w:tc>
      </w:tr>
    </w:tbl>
    <w:p w:rsidR="00000000" w:rsidDel="00000000" w:rsidP="00000000" w:rsidRDefault="00000000" w:rsidRPr="00000000">
      <w:pPr>
        <w:shd w:fill="auto" w:val="clear"/>
        <w:contextualSpacing w:val="0"/>
        <w:rP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For completion by the Appointing Officer:</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tbl>
      <w:tblPr>
        <w:tblStyle w:val="Table3"/>
        <w:tblW w:w="9678.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4818"/>
        <w:tblGridChange w:id="0">
          <w:tblGrid>
            <w:gridCol w:w="4860"/>
            <w:gridCol w:w="4818"/>
          </w:tblGrid>
        </w:tblGridChange>
      </w:tblGrid>
      <w:tr>
        <w:trPr>
          <w:trHeight w:val="3840" w:hRule="atLeast"/>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OVERSEAS ADDRESS CHECK – if applicable </w:t>
            </w: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APPLICANT NOTIFIED AND OBTAINING RELEVANT CHECK – YES / NO</w:t>
            </w: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COUNTRY / COUNTRIES RELEVANT CHECK REQUIRED FROM:</w:t>
            </w: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tl w:val="0"/>
              </w:rPr>
            </w:r>
          </w:p>
        </w:tc>
      </w:tr>
      <w:tr>
        <w:trPr>
          <w:trHeight w:val="580" w:hRule="atLeast"/>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pPr>
              <w:pStyle w:val="Heading3"/>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As Appointing Officer I have discussed with the applicant any details, as recorded above, that might appear on their DBS Certificate, in accordance with the Criminal Records Code of Practice.</w:t>
            </w:r>
          </w:p>
        </w:tc>
      </w:tr>
      <w:tr>
        <w:tc>
          <w:tcPr>
            <w:tcBorders>
              <w:left w:color="000000" w:space="0" w:sz="4" w:val="single"/>
              <w:right w:color="000000" w:space="0" w:sz="4" w:val="single"/>
            </w:tcBorders>
            <w:vAlign w:val="top"/>
          </w:tcPr>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Printed Name of Appointing Officer</w:t>
            </w:r>
            <w:r w:rsidDel="00000000" w:rsidR="00000000" w:rsidRPr="00000000">
              <w:rPr>
                <w:rtl w:val="0"/>
              </w:rPr>
            </w:r>
          </w:p>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Position</w:t>
            </w:r>
            <w:r w:rsidDel="00000000" w:rsidR="00000000" w:rsidRPr="00000000">
              <w:rPr>
                <w:rtl w:val="0"/>
              </w:rPr>
            </w:r>
          </w:p>
          <w:p w:rsidR="00000000" w:rsidDel="00000000" w:rsidP="00000000" w:rsidRDefault="00000000" w:rsidRPr="00000000">
            <w:pPr>
              <w:shd w:fill="auto" w:val="clear"/>
              <w:spacing w:line="226" w:lineRule="auto"/>
              <w:contextualSpacing w:val="0"/>
              <w:rPr>
                <w:rFonts w:ascii="Arial" w:cs="Arial" w:eastAsia="Arial" w:hAnsi="Arial"/>
                <w:sz w:val="22"/>
                <w:szCs w:val="22"/>
                <w:vertAlign w:val="baseline"/>
              </w:rPr>
            </w:pPr>
            <w:r w:rsidDel="00000000" w:rsidR="00000000" w:rsidRPr="00000000">
              <w:rPr>
                <w:rtl w:val="0"/>
              </w:rPr>
            </w:r>
          </w:p>
        </w:tc>
      </w:tr>
      <w:tr>
        <w:tc>
          <w:tcPr>
            <w:tcBorders>
              <w:left w:color="000000" w:space="0" w:sz="4" w:val="single"/>
              <w:right w:color="000000" w:space="0" w:sz="4" w:val="single"/>
            </w:tcBorders>
            <w:vAlign w:val="top"/>
          </w:tcPr>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Signature</w:t>
            </w:r>
            <w:r w:rsidDel="00000000" w:rsidR="00000000" w:rsidRPr="00000000">
              <w:rPr>
                <w:rtl w:val="0"/>
              </w:rPr>
            </w:r>
          </w:p>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pPr>
              <w:shd w:fill="auto" w:val="clear"/>
              <w:spacing w:before="120" w:line="226" w:lineRule="auto"/>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Date</w:t>
            </w:r>
            <w:r w:rsidDel="00000000" w:rsidR="00000000" w:rsidRPr="00000000">
              <w:rPr>
                <w:rtl w:val="0"/>
              </w:rPr>
            </w:r>
          </w:p>
        </w:tc>
      </w:tr>
    </w:tbl>
    <w:p w:rsidR="00000000" w:rsidDel="00000000" w:rsidP="00000000" w:rsidRDefault="00000000" w:rsidRPr="00000000">
      <w:pPr>
        <w:pStyle w:val="Heading5"/>
        <w:shd w:fill="auto" w:val="clear"/>
        <w:contextualSpacing w:val="0"/>
        <w:rPr>
          <w:sz w:val="22"/>
          <w:szCs w:val="22"/>
          <w:vertAlign w:val="baseline"/>
        </w:rPr>
      </w:pPr>
      <w:r w:rsidDel="00000000" w:rsidR="00000000" w:rsidRPr="00000000">
        <w:rPr>
          <w:rtl w:val="0"/>
        </w:rPr>
      </w:r>
    </w:p>
    <w:p w:rsidR="00000000" w:rsidDel="00000000" w:rsidP="00000000" w:rsidRDefault="00000000" w:rsidRPr="00000000">
      <w:pPr>
        <w:pStyle w:val="Heading5"/>
        <w:shd w:fill="auto" w:val="clear"/>
        <w:contextualSpacing w:val="0"/>
        <w:rPr>
          <w:sz w:val="22"/>
          <w:szCs w:val="22"/>
          <w:vertAlign w:val="baseline"/>
        </w:rPr>
      </w:pPr>
      <w:r w:rsidDel="00000000" w:rsidR="00000000" w:rsidRPr="00000000">
        <w:rPr>
          <w:rtl w:val="0"/>
        </w:rPr>
      </w:r>
    </w:p>
    <w:p w:rsidR="00000000" w:rsidDel="00000000" w:rsidP="00000000" w:rsidRDefault="00000000" w:rsidRPr="00000000">
      <w:pPr>
        <w:pStyle w:val="Heading5"/>
        <w:shd w:fill="auto" w:val="clear"/>
        <w:contextualSpacing w:val="0"/>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vertAlign w:val="baseline"/>
        </w:rPr>
      </w:pPr>
      <w:r w:rsidDel="00000000" w:rsidR="00000000" w:rsidRPr="00000000">
        <w:rPr>
          <w:rtl w:val="0"/>
        </w:rPr>
      </w:r>
    </w:p>
    <w:p w:rsidR="00000000" w:rsidDel="00000000" w:rsidP="00000000" w:rsidRDefault="00000000" w:rsidRPr="00000000">
      <w:pPr>
        <w:pStyle w:val="Heading5"/>
        <w:shd w:fill="auto" w:val="clear"/>
        <w:contextualSpacing w:val="0"/>
        <w:rPr>
          <w:sz w:val="22"/>
          <w:szCs w:val="22"/>
          <w:u w:val="single"/>
          <w:vertAlign w:val="baseline"/>
        </w:rPr>
      </w:pPr>
      <w:r w:rsidDel="00000000" w:rsidR="00000000" w:rsidRPr="00000000">
        <w:rPr>
          <w:b w:val="1"/>
          <w:sz w:val="22"/>
          <w:szCs w:val="22"/>
          <w:vertAlign w:val="baseline"/>
          <w:rtl w:val="0"/>
        </w:rPr>
        <w:t xml:space="preserve">Guidance Notes</w:t>
      </w: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sz w:val="22"/>
          <w:szCs w:val="22"/>
          <w:u w:val="single"/>
          <w:vertAlign w:val="baseline"/>
        </w:rPr>
      </w:pPr>
      <w:r w:rsidDel="00000000" w:rsidR="00000000" w:rsidRPr="00000000">
        <w:rPr>
          <w:rtl w:val="0"/>
        </w:rPr>
      </w:r>
    </w:p>
    <w:tbl>
      <w:tblPr>
        <w:tblStyle w:val="Table4"/>
        <w:tblW w:w="96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0"/>
        <w:tblGridChange w:id="0">
          <w:tblGrid>
            <w:gridCol w:w="9620"/>
          </w:tblGrid>
        </w:tblGridChange>
      </w:tblGrid>
      <w:tr>
        <w:tc>
          <w:tcPr>
            <w:vAlign w:val="top"/>
          </w:tcPr>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How do I know whether any conviction, caution, reprimand or warning I have received must be declared in Box B?</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 following will no longer appear on a DBS certificate:</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numPr>
                <w:ilvl w:val="0"/>
                <w:numId w:val="5"/>
              </w:numPr>
              <w:shd w:fill="auto" w:val="clear"/>
              <w:ind w:left="720" w:hanging="720"/>
              <w:contextualSpacing w:val="0"/>
              <w:rPr>
                <w:b w:val="0"/>
                <w:sz w:val="22"/>
                <w:szCs w:val="22"/>
              </w:rPr>
            </w:pPr>
            <w:r w:rsidDel="00000000" w:rsidR="00000000" w:rsidRPr="00000000">
              <w:rPr>
                <w:rFonts w:ascii="Arial" w:cs="Arial" w:eastAsia="Arial" w:hAnsi="Arial"/>
                <w:b w:val="1"/>
                <w:sz w:val="22"/>
                <w:szCs w:val="22"/>
                <w:vertAlign w:val="baseline"/>
                <w:rtl w:val="0"/>
              </w:rPr>
              <w:t xml:space="preserve">For those 18 or over at the time of the offence:</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ind w:left="1418" w:hanging="709"/>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adult conviction will be removed from a DBS criminal record certificate if:</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contextualSpacing w:val="1"/>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years have elapsed since the date of conviction;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and</w:t>
            </w:r>
            <w:r w:rsidDel="00000000" w:rsidR="00000000" w:rsidRPr="00000000">
              <w:rPr>
                <w:rtl w:val="0"/>
              </w:rPr>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contextualSpacing w:val="1"/>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person’s only offence,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contextualSpacing w:val="1"/>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did not result in a custodial sentence.</w:t>
            </w:r>
          </w:p>
          <w:p w:rsidR="00000000" w:rsidDel="00000000" w:rsidP="00000000" w:rsidRDefault="00000000" w:rsidRPr="00000000">
            <w:pPr>
              <w:shd w:fill="auto" w:val="clear"/>
              <w:ind w:left="1418"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Even then, it will only be removed if it does not appear on the list of offences relevant to safeguarding.  If a person has more than one offence, then details of all their convictions will always be included.</w:t>
            </w:r>
          </w:p>
          <w:p w:rsidR="00000000" w:rsidDel="00000000" w:rsidP="00000000" w:rsidRDefault="00000000" w:rsidRPr="00000000">
            <w:pPr>
              <w:shd w:fill="auto" w:val="clear"/>
              <w:ind w:left="1418" w:hanging="709"/>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adult caution will be removed after 6 years have elapsed since the date of the caution – and if it does not appear on the list of offences relevant to safeguarding.</w:t>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numPr>
                <w:ilvl w:val="0"/>
                <w:numId w:val="6"/>
              </w:numPr>
              <w:shd w:fill="auto" w:val="clear"/>
              <w:ind w:left="720" w:hanging="720"/>
              <w:contextualSpacing w:val="0"/>
              <w:rPr>
                <w:b w:val="0"/>
                <w:sz w:val="22"/>
                <w:szCs w:val="22"/>
              </w:rPr>
            </w:pPr>
            <w:r w:rsidDel="00000000" w:rsidR="00000000" w:rsidRPr="00000000">
              <w:rPr>
                <w:rFonts w:ascii="Arial" w:cs="Arial" w:eastAsia="Arial" w:hAnsi="Arial"/>
                <w:b w:val="1"/>
                <w:sz w:val="22"/>
                <w:szCs w:val="22"/>
                <w:vertAlign w:val="baseline"/>
                <w:rtl w:val="0"/>
              </w:rPr>
              <w:t xml:space="preserve">For those under 18 at the time of the offence:</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same rules apply as for adult convictions, except that the elapsed time period is 5.5 years.</w:t>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same rules apply as for adult cautions, except that the elapsed time period is 2 years. </w:t>
            </w:r>
          </w:p>
          <w:p w:rsidR="00000000" w:rsidDel="00000000" w:rsidP="00000000" w:rsidRDefault="00000000" w:rsidRPr="00000000">
            <w:pPr>
              <w:shd w:fill="auto" w:val="clear"/>
              <w:contextualSpacing w:val="0"/>
              <w:rP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 following will always appear on a DBS certificate:</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convictions, cautions, reprimands or warnings in relation to serious offences including sexual offending, violent offending and/or safeguarding must</w:t>
            </w:r>
            <w:r w:rsidDel="00000000" w:rsidR="00000000" w:rsidRPr="00000000">
              <w:rPr>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be disclosed in Box B.  An indicative list of those offences is available from:</w:t>
            </w:r>
            <w:r w:rsidDel="00000000" w:rsidR="00000000" w:rsidRPr="00000000">
              <w:rPr>
                <w:vertAlign w:val="baseline"/>
                <w:rtl w:val="0"/>
              </w:rPr>
              <w:t xml:space="preserve"> </w:t>
            </w:r>
            <w:hyperlink r:id="rId6">
              <w:r w:rsidDel="00000000" w:rsidR="00000000" w:rsidRPr="00000000">
                <w:rPr>
                  <w:rFonts w:ascii="Arial" w:cs="Arial" w:eastAsia="Arial" w:hAnsi="Arial"/>
                  <w:color w:val="0000ff"/>
                  <w:sz w:val="22"/>
                  <w:szCs w:val="22"/>
                  <w:u w:val="single"/>
                  <w:vertAlign w:val="baseline"/>
                  <w:rtl w:val="0"/>
                </w:rPr>
                <w:t xml:space="preserve">https://www.gov.uk/government/publications/dbs-list-of-offences-that-will-never-be-filtered-from-a-criminal-record-check</w:t>
              </w:r>
            </w:hyperlink>
            <w:r w:rsidDel="00000000" w:rsidR="00000000" w:rsidRPr="00000000">
              <w:rPr>
                <w:rFonts w:ascii="Arial" w:cs="Arial" w:eastAsia="Arial" w:hAnsi="Arial"/>
                <w:sz w:val="22"/>
                <w:szCs w:val="22"/>
                <w:vertAlign w:val="baseline"/>
                <w:rtl w:val="0"/>
              </w:rPr>
              <w:t xml:space="preserve">.  This is not the complete list as the legislation also extends to cover similar offences committed under the law of Scotland and Northern Ireland or under </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laws relevant to the armed services.</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tc>
      </w:tr>
      <w:tr>
        <w:tc>
          <w:tcPr>
            <w:vAlign w:val="top"/>
          </w:tcPr>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Overseas Check for Successful Applicant only</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the Appointing Officer requires a criminal records check for an applicant who has lived abroad you must access the DBS website and follow the appropriate guidelines to obtain the overseas checks that are required:</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hyperlink r:id="rId7">
              <w:r w:rsidDel="00000000" w:rsidR="00000000" w:rsidRPr="00000000">
                <w:rPr>
                  <w:rFonts w:ascii="Arial" w:cs="Arial" w:eastAsia="Arial" w:hAnsi="Arial"/>
                  <w:color w:val="0000ff"/>
                  <w:sz w:val="22"/>
                  <w:szCs w:val="22"/>
                  <w:u w:val="single"/>
                  <w:vertAlign w:val="baseline"/>
                  <w:rtl w:val="0"/>
                </w:rPr>
                <w:t xml:space="preserve">https://www.gov.uk/dbs-check-requests-guidance-for-employers</w:t>
              </w:r>
            </w:hyperlink>
            <w:r w:rsidDel="00000000" w:rsidR="00000000" w:rsidRPr="00000000">
              <w:fldChar w:fldCharType="begin"/>
              <w:instrText xml:space="preserve"> HYPERLINK "https://www.gov.uk/dbs-check-requests-guidance-for-employers" </w:instrText>
              <w:fldChar w:fldCharType="separate"/>
            </w:r>
            <w:r w:rsidDel="00000000" w:rsidR="00000000" w:rsidRPr="00000000">
              <w:rPr>
                <w:rtl w:val="0"/>
              </w:rPr>
            </w:r>
          </w:p>
        </w:tc>
      </w:tr>
    </w:tbl>
    <w:p w:rsidR="00000000" w:rsidDel="00000000" w:rsidP="00000000" w:rsidRDefault="00000000" w:rsidRPr="00000000">
      <w:pPr>
        <w:shd w:fill="auto" w:val="clear"/>
        <w:contextualSpacing w:val="0"/>
        <w:rPr>
          <w:rFonts w:ascii="Arial" w:cs="Arial" w:eastAsia="Arial" w:hAnsi="Arial"/>
          <w:b w:val="0"/>
          <w:u w:val="single"/>
          <w:vertAlign w:val="baseline"/>
        </w:rPr>
      </w:pPr>
      <w:r w:rsidDel="00000000" w:rsidR="00000000" w:rsidRPr="00000000">
        <w:fldChar w:fldCharType="end"/>
      </w:r>
      <w:r w:rsidDel="00000000" w:rsidR="00000000" w:rsidRPr="00000000">
        <w:fldChar w:fldCharType="begin"/>
        <w:instrText xml:space="preserve"> HYPERLINK "https://www.gov.uk/dbs-check-requests-guidance-for-employers" </w:instrText>
        <w:fldChar w:fldCharType="separate"/>
      </w:r>
      <w:r w:rsidDel="00000000" w:rsidR="00000000" w:rsidRPr="00000000">
        <w:rPr>
          <w:rtl w:val="0"/>
        </w:rPr>
      </w:r>
    </w:p>
    <w:p w:rsidR="00000000" w:rsidDel="00000000" w:rsidP="00000000" w:rsidRDefault="00000000" w:rsidRPr="00000000">
      <w:pPr>
        <w:shd w:fill="auto" w:val="clear"/>
        <w:contextualSpacing w:val="0"/>
        <w:rPr>
          <w:sz w:val="20"/>
          <w:szCs w:val="20"/>
          <w:vertAlign w:val="baseline"/>
        </w:rPr>
      </w:pPr>
      <w:r w:rsidDel="00000000" w:rsidR="00000000" w:rsidRPr="00000000">
        <w:fldChar w:fldCharType="end"/>
      </w:r>
      <w:r w:rsidDel="00000000" w:rsidR="00000000" w:rsidRPr="00000000">
        <w:fldChar w:fldCharType="begin"/>
        <w:instrText xml:space="preserve"> HYPERLINK "https://www.gov.uk/dbs-check-requests-guidance-for-employers" </w:instrText>
        <w:fldChar w:fldCharType="separate"/>
      </w:r>
      <w:r w:rsidDel="00000000" w:rsidR="00000000" w:rsidRPr="00000000">
        <w:rPr>
          <w:rtl w:val="0"/>
        </w:rPr>
      </w:r>
    </w:p>
    <w:p w:rsidR="00000000" w:rsidDel="00000000" w:rsidP="00000000" w:rsidRDefault="00000000" w:rsidRPr="00000000">
      <w:pPr>
        <w:pStyle w:val="Heading5"/>
        <w:shd w:fill="auto" w:val="clear"/>
        <w:contextualSpacing w:val="0"/>
        <w:rPr>
          <w:sz w:val="22"/>
          <w:szCs w:val="22"/>
          <w:vertAlign w:val="baseline"/>
        </w:rPr>
      </w:pPr>
      <w:r w:rsidDel="00000000" w:rsidR="00000000" w:rsidRPr="00000000">
        <w:fldChar w:fldCharType="end"/>
      </w:r>
      <w:r w:rsidDel="00000000" w:rsidR="00000000" w:rsidRPr="00000000">
        <w:rPr>
          <w:b w:val="1"/>
          <w:sz w:val="22"/>
          <w:szCs w:val="22"/>
          <w:vertAlign w:val="baseline"/>
          <w:rtl w:val="0"/>
        </w:rPr>
        <w:t xml:space="preserve">Policy Statement - Criminal Records Declaration Form</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Statement of commitment to safeguarding children and young people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Why we need you to declare your criminal convictions and other related information</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post you are applying for is exempt from the Rehabilitation of Offenders Act 1974 and therefore all convictions, cautions, warnings and bind-overs, unless they are regarded as ‘spent’, as described in the Guidance Notes above, must be declared.  Some offences are regarded as never being spent for jobs working with children.</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8">
        <w:r w:rsidDel="00000000" w:rsidR="00000000" w:rsidRPr="00000000">
          <w:rPr>
            <w:rFonts w:ascii="Arial" w:cs="Arial" w:eastAsia="Arial" w:hAnsi="Arial"/>
            <w:color w:val="0000ff"/>
            <w:sz w:val="22"/>
            <w:szCs w:val="22"/>
            <w:u w:val="single"/>
            <w:vertAlign w:val="baseline"/>
            <w:rtl w:val="0"/>
          </w:rPr>
          <w:t xml:space="preserve">https://www.gov.uk/government/publications/dbs-code-of-practice</w:t>
        </w:r>
      </w:hyperlink>
      <w:r w:rsidDel="00000000" w:rsidR="00000000" w:rsidRPr="00000000">
        <w:fldChar w:fldCharType="begin"/>
        <w:instrText xml:space="preserve"> HYPERLINK "https://www.gov.uk/government/publications/dbs-code-of-practice" </w:instrText>
        <w:fldChar w:fldCharType="separate"/>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fldChar w:fldCharType="end"/>
      </w:r>
      <w:r w:rsidDel="00000000" w:rsidR="00000000" w:rsidRPr="00000000">
        <w:fldChar w:fldCharType="begin"/>
        <w:instrText xml:space="preserve"> HYPERLINK "https://www.gov.uk/government/publications/dbs-code-of-practice" </w:instrText>
        <w:fldChar w:fldCharType="separate"/>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fldChar w:fldCharType="end"/>
      </w:r>
      <w:r w:rsidDel="00000000" w:rsidR="00000000" w:rsidRPr="00000000">
        <w:rPr>
          <w:rFonts w:ascii="Arial" w:cs="Arial" w:eastAsia="Arial" w:hAnsi="Arial"/>
          <w:sz w:val="22"/>
          <w:szCs w:val="22"/>
          <w:vertAlign w:val="baseline"/>
          <w:rtl w:val="0"/>
        </w:rPr>
        <w:t xml:space="preserve">We ensure that anyone making appointment decisions has the necessary information and support to assess the relevance and circumstances of any offences.  </w:t>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What will happen before interview if you are short-listed</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cases in which an allegation of abuse was proven to be false, unsubstantiated, unfounded or malicious.</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Style w:val="Heading3"/>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What will happen at the interview stage</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are invited for interview, we shall assess issues relating to safeguarding and promoting the welfare of children and young people including: </w:t>
      </w:r>
    </w:p>
    <w:p w:rsidR="00000000" w:rsidDel="00000000" w:rsidP="00000000" w:rsidRDefault="00000000" w:rsidRPr="00000000">
      <w:pPr>
        <w:numPr>
          <w:ilvl w:val="2"/>
          <w:numId w:val="1"/>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your motivation to work with children and young people;</w:t>
      </w:r>
    </w:p>
    <w:p w:rsidR="00000000" w:rsidDel="00000000" w:rsidP="00000000" w:rsidRDefault="00000000" w:rsidRPr="00000000">
      <w:pPr>
        <w:numPr>
          <w:ilvl w:val="2"/>
          <w:numId w:val="1"/>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your ability to form and maintain appropriate relationships and personal boundaries with children and young people; </w:t>
      </w:r>
    </w:p>
    <w:p w:rsidR="00000000" w:rsidDel="00000000" w:rsidP="00000000" w:rsidRDefault="00000000" w:rsidRPr="00000000">
      <w:pPr>
        <w:numPr>
          <w:ilvl w:val="2"/>
          <w:numId w:val="1"/>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your emotional resilience in working with challenging behaviours; and</w:t>
      </w:r>
    </w:p>
    <w:p w:rsidR="00000000" w:rsidDel="00000000" w:rsidP="00000000" w:rsidRDefault="00000000" w:rsidRPr="00000000">
      <w:pPr>
        <w:numPr>
          <w:ilvl w:val="2"/>
          <w:numId w:val="1"/>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your attitude to the use of authority and maintaining discipline.</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will also ask you to confirm that you have correctly completed the Criminal Records Declaration Form and discuss with you any information that you have declared.</w:t>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br w:type="page"/>
      </w:r>
      <w:r w:rsidDel="00000000" w:rsidR="00000000" w:rsidRPr="00000000">
        <w:rPr>
          <w:rFonts w:ascii="Arial" w:cs="Arial" w:eastAsia="Arial" w:hAnsi="Arial"/>
          <w:b w:val="1"/>
          <w:sz w:val="22"/>
          <w:szCs w:val="22"/>
          <w:vertAlign w:val="baseline"/>
          <w:rtl w:val="0"/>
        </w:rPr>
        <w:t xml:space="preserve">What will happen if you are offered the post</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will also check:</w:t>
      </w:r>
    </w:p>
    <w:p w:rsidR="00000000" w:rsidDel="00000000" w:rsidP="00000000" w:rsidRDefault="00000000" w:rsidRPr="00000000">
      <w:pPr>
        <w:numPr>
          <w:ilvl w:val="0"/>
          <w:numId w:val="2"/>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whether you are barred from working with children in a regulated activity, where relevant.  It is a criminal offence for someone who appears on the Children’s Barred List to</w:t>
      </w:r>
      <w:r w:rsidDel="00000000" w:rsidR="00000000" w:rsidRPr="00000000">
        <w:rPr>
          <w:rFonts w:ascii="Arial" w:cs="Arial" w:eastAsia="Arial" w:hAnsi="Arial"/>
          <w:color w:val="000000"/>
          <w:sz w:val="22"/>
          <w:szCs w:val="22"/>
          <w:vertAlign w:val="baseline"/>
          <w:rtl w:val="0"/>
        </w:rPr>
        <w:t xml:space="preserve"> engage, or seek or offer to engage, in the regulated activity from which they are barred;</w:t>
      </w:r>
      <w:r w:rsidDel="00000000" w:rsidR="00000000" w:rsidRPr="00000000">
        <w:rPr>
          <w:rtl w:val="0"/>
        </w:rPr>
      </w:r>
    </w:p>
    <w:p w:rsidR="00000000" w:rsidDel="00000000" w:rsidP="00000000" w:rsidRDefault="00000000" w:rsidRPr="00000000">
      <w:pPr>
        <w:numPr>
          <w:ilvl w:val="0"/>
          <w:numId w:val="2"/>
        </w:numPr>
        <w:shd w:fill="auto" w:val="clear"/>
        <w:ind w:left="540" w:hanging="540"/>
        <w:contextualSpacing w:val="0"/>
        <w:rPr>
          <w:sz w:val="22"/>
          <w:szCs w:val="22"/>
        </w:rPr>
      </w:pPr>
      <w:r w:rsidDel="00000000" w:rsidR="00000000" w:rsidRPr="00000000">
        <w:rPr>
          <w:rFonts w:ascii="Arial" w:cs="Arial" w:eastAsia="Arial" w:hAnsi="Arial"/>
          <w:color w:val="000000"/>
          <w:sz w:val="22"/>
          <w:szCs w:val="22"/>
          <w:vertAlign w:val="baseline"/>
          <w:rtl w:val="0"/>
        </w:rPr>
        <w:t xml:space="preserve">your Qualified Teacher Learning and Skills (QTLS) status with the Institute for Learning, if relevant;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pPr>
        <w:numPr>
          <w:ilvl w:val="0"/>
          <w:numId w:val="2"/>
        </w:numPr>
        <w:shd w:fill="auto" w:val="clear"/>
        <w:ind w:left="540" w:hanging="540"/>
        <w:contextualSpacing w:val="0"/>
        <w:rPr>
          <w:sz w:val="22"/>
          <w:szCs w:val="22"/>
        </w:rPr>
      </w:pPr>
      <w:r w:rsidDel="00000000" w:rsidR="00000000" w:rsidRPr="00000000">
        <w:rPr>
          <w:rFonts w:ascii="Arial" w:cs="Arial" w:eastAsia="Arial" w:hAnsi="Arial"/>
          <w:sz w:val="22"/>
          <w:szCs w:val="22"/>
          <w:vertAlign w:val="baseline"/>
          <w:rtl w:val="0"/>
        </w:rPr>
        <w:t xml:space="preserve">that you are medically fit to undertake the role.</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1"/>
        <w:shd w:fill="auto" w:val="clear"/>
        <w:contextualSpacing w:val="0"/>
        <w:rPr>
          <w:rFonts w:ascii="Arial" w:cs="Arial" w:eastAsia="Arial" w:hAnsi="Arial"/>
          <w:sz w:val="22"/>
          <w:szCs w:val="22"/>
          <w:u w:val="none"/>
          <w:vertAlign w:val="baseline"/>
        </w:rPr>
      </w:pPr>
      <w:r w:rsidDel="00000000" w:rsidR="00000000" w:rsidRPr="00000000">
        <w:rPr>
          <w:rFonts w:ascii="Arial" w:cs="Arial" w:eastAsia="Arial" w:hAnsi="Arial"/>
          <w:b w:val="1"/>
          <w:sz w:val="22"/>
          <w:szCs w:val="22"/>
          <w:u w:val="none"/>
          <w:vertAlign w:val="baseline"/>
          <w:rtl w:val="0"/>
        </w:rPr>
        <w:t xml:space="preserve">False Information</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note that providing false information could result in your application being rejected or your dismissal from employment if you are appointed.  The matter may also be referred to the police if we consider that you may have committed a criminal offence.</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sz w:val="22"/>
          <w:szCs w:val="22"/>
          <w:vertAlign w:val="baseline"/>
        </w:rPr>
      </w:pPr>
      <w:r w:rsidDel="00000000" w:rsidR="00000000" w:rsidRPr="00000000">
        <w:rPr>
          <w:rFonts w:ascii="Arial" w:cs="Arial" w:eastAsia="Arial" w:hAnsi="Arial"/>
          <w:sz w:val="22"/>
          <w:szCs w:val="22"/>
          <w:vertAlign w:val="baseline"/>
          <w:rtl w:val="0"/>
        </w:rPr>
        <w:t xml:space="preserve">Updated: June 2013</w:t>
      </w:r>
      <w:r w:rsidDel="00000000" w:rsidR="00000000" w:rsidRPr="00000000">
        <w:rPr>
          <w:rtl w:val="0"/>
        </w:rPr>
      </w:r>
    </w:p>
    <w:p w:rsidR="00000000" w:rsidDel="00000000" w:rsidP="00000000" w:rsidRDefault="00000000" w:rsidRPr="00000000">
      <w:pPr>
        <w:shd w:fill="auto" w:val="clear"/>
        <w:contextualSpacing w:val="0"/>
        <w:jc w:val="center"/>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5840" w:w="12240"/>
      <w:pgMar w:bottom="360" w:top="360" w:left="1418" w:right="1185"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264"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264" w:before="0"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Criminal Records Declaration Updated: February 2011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709"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709"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1600200</wp:posOffset>
          </wp:positionH>
          <wp:positionV relativeFrom="paragraph">
            <wp:posOffset>180975</wp:posOffset>
          </wp:positionV>
          <wp:extent cx="2286000" cy="618490"/>
          <wp:effectExtent b="0" l="0" r="0" t="0"/>
          <wp:wrapSquare wrapText="left"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86000" cy="6184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360" w:hanging="360"/>
      </w:pPr>
      <w:rPr>
        <w:rFonts w:ascii="Arial" w:cs="Arial" w:eastAsia="Arial" w:hAnsi="Arial"/>
        <w:vertAlign w:val="baseline"/>
      </w:rPr>
    </w:lvl>
    <w:lvl w:ilvl="2">
      <w:start w:val="1"/>
      <w:numFmt w:val="bullet"/>
      <w:lvlText w:val="●"/>
      <w:lvlJc w:val="left"/>
      <w:pPr>
        <w:ind w:left="1080" w:hanging="360"/>
      </w:pPr>
      <w:rPr>
        <w:rFonts w:ascii="Arial" w:cs="Arial" w:eastAsia="Arial" w:hAnsi="Arial"/>
        <w:vertAlign w:val="baseline"/>
      </w:rPr>
    </w:lvl>
    <w:lvl w:ilvl="3">
      <w:start w:val="1"/>
      <w:numFmt w:val="bullet"/>
      <w:lvlText w:val="●"/>
      <w:lvlJc w:val="left"/>
      <w:pPr>
        <w:ind w:left="1800" w:hanging="360"/>
      </w:pPr>
      <w:rPr>
        <w:rFonts w:ascii="Arial" w:cs="Arial" w:eastAsia="Arial" w:hAnsi="Arial"/>
        <w:vertAlign w:val="baseline"/>
      </w:rPr>
    </w:lvl>
    <w:lvl w:ilvl="4">
      <w:start w:val="1"/>
      <w:numFmt w:val="bullet"/>
      <w:lvlText w:val="o"/>
      <w:lvlJc w:val="left"/>
      <w:pPr>
        <w:ind w:left="2520" w:hanging="360"/>
      </w:pPr>
      <w:rPr>
        <w:rFonts w:ascii="Arial" w:cs="Arial" w:eastAsia="Arial" w:hAnsi="Arial"/>
        <w:vertAlign w:val="baseline"/>
      </w:rPr>
    </w:lvl>
    <w:lvl w:ilvl="5">
      <w:start w:val="1"/>
      <w:numFmt w:val="bullet"/>
      <w:lvlText w:val="▪"/>
      <w:lvlJc w:val="left"/>
      <w:pPr>
        <w:ind w:left="3240" w:hanging="360"/>
      </w:pPr>
      <w:rPr>
        <w:rFonts w:ascii="Arial" w:cs="Arial" w:eastAsia="Arial" w:hAnsi="Arial"/>
        <w:vertAlign w:val="baseline"/>
      </w:rPr>
    </w:lvl>
    <w:lvl w:ilvl="6">
      <w:start w:val="1"/>
      <w:numFmt w:val="bullet"/>
      <w:lvlText w:val="●"/>
      <w:lvlJc w:val="left"/>
      <w:pPr>
        <w:ind w:left="3960" w:hanging="360"/>
      </w:pPr>
      <w:rPr>
        <w:rFonts w:ascii="Arial" w:cs="Arial" w:eastAsia="Arial" w:hAnsi="Arial"/>
        <w:vertAlign w:val="baseline"/>
      </w:rPr>
    </w:lvl>
    <w:lvl w:ilvl="7">
      <w:start w:val="1"/>
      <w:numFmt w:val="bullet"/>
      <w:lvlText w:val="o"/>
      <w:lvlJc w:val="left"/>
      <w:pPr>
        <w:ind w:left="4680" w:hanging="360"/>
      </w:pPr>
      <w:rPr>
        <w:rFonts w:ascii="Arial" w:cs="Arial" w:eastAsia="Arial" w:hAnsi="Arial"/>
        <w:vertAlign w:val="baseline"/>
      </w:rPr>
    </w:lvl>
    <w:lvl w:ilvl="8">
      <w:start w:val="1"/>
      <w:numFmt w:val="bullet"/>
      <w:lvlText w:val="▪"/>
      <w:lvlJc w:val="left"/>
      <w:pPr>
        <w:ind w:left="540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0"/>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0"/>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hyperlink" Target="https://www.gov.uk/dbs-check-requests-guidance-for-employers" TargetMode="External"/><Relationship Id="rId8" Type="http://schemas.openxmlformats.org/officeDocument/2006/relationships/hyperlink" Target="https://www.gov.uk/government/publications/dbs-code-of-prac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