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6A2" w:rsidRDefault="004E56A2" w:rsidP="004E56A2">
      <w:pPr>
        <w:autoSpaceDE w:val="0"/>
        <w:autoSpaceDN w:val="0"/>
        <w:adjustRightInd w:val="0"/>
        <w:jc w:val="right"/>
        <w:rPr>
          <w:rFonts w:cs="Arial"/>
          <w:color w:val="000000"/>
          <w:sz w:val="24"/>
          <w:szCs w:val="24"/>
        </w:rPr>
      </w:pPr>
      <w:r>
        <w:rPr>
          <w:rFonts w:cs="Arial"/>
          <w:noProof/>
          <w:color w:val="000000"/>
          <w:sz w:val="24"/>
          <w:szCs w:val="24"/>
          <w:lang w:eastAsia="en-GB"/>
        </w:rPr>
        <w:drawing>
          <wp:inline distT="0" distB="0" distL="0" distR="0">
            <wp:extent cx="2529840" cy="1828800"/>
            <wp:effectExtent l="0" t="0" r="3810" b="0"/>
            <wp:docPr id="2" name="Picture 2" descr="G:\PAPA~HR\Schools Recruitment\Logos\Southgate 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APA~HR\Schools Recruitment\Logos\Southgate new 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31168" cy="1829760"/>
                    </a:xfrm>
                    <a:prstGeom prst="rect">
                      <a:avLst/>
                    </a:prstGeom>
                    <a:noFill/>
                    <a:ln>
                      <a:noFill/>
                    </a:ln>
                  </pic:spPr>
                </pic:pic>
              </a:graphicData>
            </a:graphic>
          </wp:inline>
        </w:drawing>
      </w:r>
    </w:p>
    <w:p w:rsidR="004E56A2" w:rsidRDefault="004E56A2">
      <w:pPr>
        <w:autoSpaceDE w:val="0"/>
        <w:autoSpaceDN w:val="0"/>
        <w:adjustRightInd w:val="0"/>
        <w:rPr>
          <w:rFonts w:cs="Arial"/>
          <w:color w:val="000000"/>
          <w:sz w:val="24"/>
          <w:szCs w:val="24"/>
        </w:rPr>
      </w:pPr>
    </w:p>
    <w:p w:rsidR="00A64FB8" w:rsidRDefault="00F43F85">
      <w:pPr>
        <w:autoSpaceDE w:val="0"/>
        <w:autoSpaceDN w:val="0"/>
        <w:adjustRightInd w:val="0"/>
        <w:rPr>
          <w:rFonts w:cs="Arial"/>
          <w:color w:val="000000"/>
          <w:sz w:val="24"/>
          <w:szCs w:val="24"/>
        </w:rPr>
      </w:pPr>
      <w:r>
        <w:rPr>
          <w:rFonts w:cs="Arial"/>
          <w:color w:val="000000"/>
          <w:sz w:val="24"/>
          <w:szCs w:val="24"/>
        </w:rPr>
        <w:t>Dear Applicant</w:t>
      </w:r>
      <w:bookmarkStart w:id="0" w:name="_GoBack"/>
      <w:bookmarkEnd w:id="0"/>
    </w:p>
    <w:p w:rsidR="00A64FB8" w:rsidRDefault="00A64FB8">
      <w:pPr>
        <w:autoSpaceDE w:val="0"/>
        <w:autoSpaceDN w:val="0"/>
        <w:adjustRightInd w:val="0"/>
        <w:rPr>
          <w:rFonts w:cs="Arial"/>
          <w:color w:val="000000"/>
          <w:sz w:val="24"/>
          <w:szCs w:val="24"/>
        </w:rPr>
      </w:pPr>
    </w:p>
    <w:p w:rsidR="00A64FB8" w:rsidRDefault="00F43F85">
      <w:pPr>
        <w:jc w:val="both"/>
        <w:rPr>
          <w:rFonts w:cs="Arial"/>
          <w:sz w:val="24"/>
          <w:szCs w:val="24"/>
        </w:rPr>
      </w:pPr>
      <w:r>
        <w:rPr>
          <w:rFonts w:cs="Arial"/>
          <w:sz w:val="24"/>
          <w:szCs w:val="24"/>
        </w:rPr>
        <w:t>Thank you for taking the time to consider applying for the headship of Southgate School.  As chair of the Governing Body I would like to take this opportunity to tell you a little bit about the context of our school.</w:t>
      </w:r>
    </w:p>
    <w:p w:rsidR="00A64FB8" w:rsidRDefault="00A64FB8">
      <w:pPr>
        <w:jc w:val="both"/>
        <w:rPr>
          <w:rFonts w:cs="Arial"/>
          <w:sz w:val="24"/>
          <w:szCs w:val="24"/>
        </w:rPr>
      </w:pPr>
    </w:p>
    <w:p w:rsidR="00A64FB8" w:rsidRDefault="00F43F85">
      <w:pPr>
        <w:jc w:val="both"/>
        <w:rPr>
          <w:rFonts w:cs="Arial"/>
          <w:sz w:val="24"/>
          <w:szCs w:val="24"/>
        </w:rPr>
      </w:pPr>
      <w:r>
        <w:rPr>
          <w:rFonts w:cs="Arial"/>
          <w:sz w:val="24"/>
          <w:szCs w:val="24"/>
        </w:rPr>
        <w:t>In June 2017 we moved to a new site that has been refurbished for our needs. As part of this development we are gradually increasing the number of pupils we have with “complex needs” from 80 to 164, within the next 2-4 years. Currently we have 120 children on roll, aged from 4-16.</w:t>
      </w:r>
    </w:p>
    <w:p w:rsidR="00A64FB8" w:rsidRDefault="00A64FB8">
      <w:pPr>
        <w:jc w:val="both"/>
        <w:rPr>
          <w:rFonts w:cs="Arial"/>
          <w:sz w:val="24"/>
          <w:szCs w:val="24"/>
        </w:rPr>
      </w:pPr>
    </w:p>
    <w:p w:rsidR="00A64FB8" w:rsidRDefault="00F43F85">
      <w:pPr>
        <w:jc w:val="both"/>
        <w:rPr>
          <w:rFonts w:cs="Arial"/>
          <w:sz w:val="24"/>
          <w:szCs w:val="24"/>
        </w:rPr>
      </w:pPr>
      <w:r>
        <w:rPr>
          <w:rFonts w:cs="Arial"/>
          <w:sz w:val="24"/>
          <w:szCs w:val="24"/>
        </w:rPr>
        <w:t xml:space="preserve">We are situated just over two miles outside the centre of Huddersfield and our pupils come from throughout South Kirklees. We are making close links with the schools in our new area as part of the SHINE community hub (South Huddersfield Inspiring and </w:t>
      </w:r>
      <w:proofErr w:type="spellStart"/>
      <w:r>
        <w:rPr>
          <w:rFonts w:cs="Arial"/>
          <w:sz w:val="24"/>
          <w:szCs w:val="24"/>
        </w:rPr>
        <w:t>Nuturing</w:t>
      </w:r>
      <w:proofErr w:type="spellEnd"/>
      <w:r>
        <w:rPr>
          <w:rFonts w:cs="Arial"/>
          <w:sz w:val="24"/>
          <w:szCs w:val="24"/>
        </w:rPr>
        <w:t xml:space="preserve"> Excellence). </w:t>
      </w:r>
    </w:p>
    <w:p w:rsidR="00A64FB8" w:rsidRDefault="00A64FB8">
      <w:pPr>
        <w:jc w:val="both"/>
        <w:rPr>
          <w:rFonts w:cs="Arial"/>
          <w:sz w:val="24"/>
          <w:szCs w:val="24"/>
        </w:rPr>
      </w:pPr>
    </w:p>
    <w:p w:rsidR="00A64FB8" w:rsidRDefault="00F43F85">
      <w:pPr>
        <w:rPr>
          <w:rFonts w:cs="Arial"/>
          <w:sz w:val="24"/>
          <w:szCs w:val="24"/>
        </w:rPr>
      </w:pPr>
      <w:r>
        <w:rPr>
          <w:rFonts w:cs="Arial"/>
          <w:sz w:val="24"/>
          <w:szCs w:val="24"/>
        </w:rPr>
        <w:t xml:space="preserve">We are rated outstanding for behaviour, and are deeply committed to the principles of nurture. We put our young people at the heart of everything we do and take enormous joy in their unique qualities and the extremely good progress they make by the time they leave us. Our aim is to provide our pupils with the skills, knowledge and confidence to enable them to be a valued and independent member of their community. Parents are positive about the impact of the school on their children. Our </w:t>
      </w:r>
      <w:proofErr w:type="gramStart"/>
      <w:r>
        <w:rPr>
          <w:rFonts w:cs="Arial"/>
          <w:sz w:val="24"/>
          <w:szCs w:val="24"/>
        </w:rPr>
        <w:t>staff are</w:t>
      </w:r>
      <w:proofErr w:type="gramEnd"/>
      <w:r>
        <w:rPr>
          <w:rFonts w:cs="Arial"/>
          <w:sz w:val="24"/>
          <w:szCs w:val="24"/>
        </w:rPr>
        <w:t xml:space="preserve"> very talented and committed, and our staff numbers are increasing in line with our growth.</w:t>
      </w:r>
    </w:p>
    <w:p w:rsidR="00A64FB8" w:rsidRDefault="00A64FB8">
      <w:pPr>
        <w:pStyle w:val="ListBullet"/>
        <w:numPr>
          <w:ilvl w:val="0"/>
          <w:numId w:val="0"/>
        </w:numPr>
        <w:rPr>
          <w:rFonts w:cs="Arial"/>
          <w:szCs w:val="24"/>
          <w:lang w:eastAsia="en-US"/>
        </w:rPr>
      </w:pPr>
    </w:p>
    <w:p w:rsidR="00A64FB8" w:rsidRDefault="00F43F85">
      <w:pPr>
        <w:pStyle w:val="ListBullet"/>
        <w:numPr>
          <w:ilvl w:val="0"/>
          <w:numId w:val="0"/>
        </w:numPr>
      </w:pPr>
      <w:r>
        <w:t>Our main challenge is to build on our strengths and successfully develop our provision on our new site.</w:t>
      </w:r>
    </w:p>
    <w:p w:rsidR="00A64FB8" w:rsidRDefault="00A64FB8">
      <w:pPr>
        <w:jc w:val="both"/>
        <w:rPr>
          <w:rFonts w:cs="Arial"/>
        </w:rPr>
      </w:pPr>
    </w:p>
    <w:p w:rsidR="00A64FB8" w:rsidRDefault="00F43F85">
      <w:pPr>
        <w:jc w:val="both"/>
        <w:rPr>
          <w:rFonts w:cs="Arial"/>
          <w:sz w:val="24"/>
          <w:szCs w:val="24"/>
        </w:rPr>
      </w:pPr>
      <w:r>
        <w:rPr>
          <w:rFonts w:cs="Arial"/>
          <w:sz w:val="24"/>
          <w:szCs w:val="24"/>
        </w:rPr>
        <w:t xml:space="preserve">Our well respected Headteacher will be retiring in the </w:t>
      </w:r>
      <w:proofErr w:type="gramStart"/>
      <w:r>
        <w:rPr>
          <w:rFonts w:cs="Arial"/>
          <w:sz w:val="24"/>
          <w:szCs w:val="24"/>
        </w:rPr>
        <w:t>Summer</w:t>
      </w:r>
      <w:proofErr w:type="gramEnd"/>
      <w:r>
        <w:rPr>
          <w:rFonts w:cs="Arial"/>
          <w:sz w:val="24"/>
          <w:szCs w:val="24"/>
        </w:rPr>
        <w:t xml:space="preserve"> of 2018</w:t>
      </w:r>
      <w:r>
        <w:rPr>
          <w:rFonts w:cs="Arial"/>
          <w:i/>
          <w:sz w:val="24"/>
          <w:szCs w:val="24"/>
        </w:rPr>
        <w:t>.</w:t>
      </w:r>
      <w:r>
        <w:rPr>
          <w:rFonts w:cs="Arial"/>
          <w:sz w:val="24"/>
          <w:szCs w:val="24"/>
        </w:rPr>
        <w:t xml:space="preserve"> We are now looking to appoint an enthusiastic, dedicated, and inspirational leader who will take our school forward.</w:t>
      </w:r>
    </w:p>
    <w:p w:rsidR="00A64FB8" w:rsidRDefault="00A64FB8">
      <w:pPr>
        <w:jc w:val="both"/>
        <w:rPr>
          <w:rFonts w:cs="Arial"/>
          <w:sz w:val="24"/>
          <w:szCs w:val="24"/>
        </w:rPr>
      </w:pPr>
    </w:p>
    <w:p w:rsidR="00A64FB8" w:rsidRDefault="00F43F85">
      <w:pPr>
        <w:jc w:val="both"/>
        <w:rPr>
          <w:rFonts w:cs="Arial"/>
          <w:sz w:val="24"/>
          <w:szCs w:val="24"/>
        </w:rPr>
      </w:pPr>
      <w:r>
        <w:rPr>
          <w:rFonts w:cs="Arial"/>
          <w:sz w:val="24"/>
          <w:szCs w:val="24"/>
        </w:rPr>
        <w:t xml:space="preserve">When you visit our school you will find inspirational children with </w:t>
      </w:r>
      <w:r>
        <w:rPr>
          <w:sz w:val="24"/>
          <w:szCs w:val="24"/>
        </w:rPr>
        <w:t xml:space="preserve">positive attitudes </w:t>
      </w:r>
      <w:r>
        <w:rPr>
          <w:rFonts w:cs="Arial"/>
          <w:sz w:val="24"/>
          <w:szCs w:val="24"/>
        </w:rPr>
        <w:t>who are eager to learn and a dedicated staff team who want the best for our young people.</w:t>
      </w:r>
    </w:p>
    <w:p w:rsidR="00A64FB8" w:rsidRDefault="00A64FB8">
      <w:pPr>
        <w:jc w:val="both"/>
        <w:rPr>
          <w:rFonts w:cs="Arial"/>
          <w:sz w:val="24"/>
          <w:szCs w:val="24"/>
        </w:rPr>
      </w:pPr>
    </w:p>
    <w:p w:rsidR="00A64FB8" w:rsidRDefault="00F43F85">
      <w:pPr>
        <w:jc w:val="both"/>
        <w:rPr>
          <w:rFonts w:cs="Arial"/>
          <w:sz w:val="24"/>
          <w:szCs w:val="24"/>
        </w:rPr>
      </w:pPr>
      <w:r>
        <w:rPr>
          <w:rFonts w:cs="Arial"/>
          <w:sz w:val="24"/>
          <w:szCs w:val="24"/>
        </w:rPr>
        <w:t xml:space="preserve">I hope I have given you a flavour of Southgate School.  We have every confidence that we will successfully recruit a Headteacher who will help us to continue to develop our vision to provide the best possible educational provision for the benefit of our pupils, their families and the community in which they live.  </w:t>
      </w:r>
    </w:p>
    <w:p w:rsidR="00A64FB8" w:rsidRDefault="00A64FB8">
      <w:pPr>
        <w:jc w:val="both"/>
        <w:rPr>
          <w:rFonts w:cs="Arial"/>
        </w:rPr>
      </w:pPr>
    </w:p>
    <w:p w:rsidR="00A64FB8" w:rsidRDefault="00A64FB8">
      <w:pPr>
        <w:autoSpaceDE w:val="0"/>
        <w:autoSpaceDN w:val="0"/>
        <w:adjustRightInd w:val="0"/>
        <w:rPr>
          <w:rFonts w:cs="Arial"/>
          <w:b/>
          <w:color w:val="000000"/>
          <w:sz w:val="24"/>
          <w:szCs w:val="24"/>
        </w:rPr>
      </w:pPr>
    </w:p>
    <w:p w:rsidR="00A64FB8" w:rsidRDefault="00F43F85">
      <w:pPr>
        <w:rPr>
          <w:rFonts w:cs="Arial"/>
          <w:color w:val="000000"/>
          <w:sz w:val="24"/>
          <w:szCs w:val="24"/>
        </w:rPr>
      </w:pPr>
      <w:r>
        <w:rPr>
          <w:rFonts w:cs="Arial"/>
          <w:color w:val="000000"/>
          <w:sz w:val="24"/>
          <w:szCs w:val="24"/>
        </w:rPr>
        <w:t>Yours sincerely</w:t>
      </w:r>
    </w:p>
    <w:p w:rsidR="00F43F85" w:rsidRDefault="00F43F85">
      <w:pPr>
        <w:rPr>
          <w:rFonts w:cs="Arial"/>
          <w:color w:val="000000"/>
          <w:sz w:val="24"/>
          <w:szCs w:val="24"/>
        </w:rPr>
      </w:pPr>
    </w:p>
    <w:p w:rsidR="00F43F85" w:rsidRDefault="00F43F85">
      <w:pPr>
        <w:rPr>
          <w:rFonts w:cs="Arial"/>
          <w:color w:val="000000"/>
          <w:sz w:val="24"/>
          <w:szCs w:val="24"/>
        </w:rPr>
      </w:pPr>
    </w:p>
    <w:p w:rsidR="00A64FB8" w:rsidRDefault="00F43F85">
      <w:pPr>
        <w:rPr>
          <w:rFonts w:cs="Arial"/>
          <w:sz w:val="24"/>
          <w:szCs w:val="24"/>
        </w:rPr>
      </w:pPr>
      <w:r>
        <w:rPr>
          <w:rFonts w:cs="Arial"/>
          <w:color w:val="000000"/>
          <w:sz w:val="24"/>
          <w:szCs w:val="24"/>
        </w:rPr>
        <w:t>Chair of Governors</w:t>
      </w:r>
    </w:p>
    <w:p w:rsidR="00A64FB8" w:rsidRDefault="00A64FB8"/>
    <w:sectPr w:rsidR="00A64FB8" w:rsidSect="004E56A2">
      <w:pgSz w:w="11906" w:h="16838"/>
      <w:pgMar w:top="288" w:right="1440" w:bottom="432"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988"/>
    <w:rsid w:val="00301988"/>
    <w:rsid w:val="00303069"/>
    <w:rsid w:val="00465898"/>
    <w:rsid w:val="004E56A2"/>
    <w:rsid w:val="005B5DD3"/>
    <w:rsid w:val="005F2373"/>
    <w:rsid w:val="0090698E"/>
    <w:rsid w:val="00A64FB8"/>
    <w:rsid w:val="00AE3CF0"/>
    <w:rsid w:val="00BD5FEF"/>
    <w:rsid w:val="00D124A3"/>
    <w:rsid w:val="00DB6E41"/>
    <w:rsid w:val="00E846B2"/>
    <w:rsid w:val="00F43F85"/>
    <w:rsid w:val="0C7E48D1"/>
    <w:rsid w:val="356F25D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tabs>
        <w:tab w:val="left" w:pos="2160"/>
      </w:tabs>
      <w:spacing w:after="0" w:line="240" w:lineRule="auto"/>
    </w:pPr>
    <w:rPr>
      <w:rFonts w:ascii="Arial" w:eastAsia="Times New Roman" w:hAnsi="Arial"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pPr>
      <w:numPr>
        <w:numId w:val="1"/>
      </w:numPr>
      <w:tabs>
        <w:tab w:val="clear" w:pos="2160"/>
      </w:tabs>
    </w:pPr>
    <w:rPr>
      <w:sz w:val="24"/>
      <w:lang w:eastAsia="en-GB"/>
    </w:rPr>
  </w:style>
  <w:style w:type="paragraph" w:styleId="BalloonText">
    <w:name w:val="Balloon Text"/>
    <w:basedOn w:val="Normal"/>
    <w:link w:val="BalloonTextChar"/>
    <w:uiPriority w:val="99"/>
    <w:semiHidden/>
    <w:unhideWhenUsed/>
    <w:rsid w:val="004E56A2"/>
    <w:rPr>
      <w:rFonts w:ascii="Tahoma" w:hAnsi="Tahoma" w:cs="Tahoma"/>
      <w:sz w:val="16"/>
      <w:szCs w:val="16"/>
    </w:rPr>
  </w:style>
  <w:style w:type="character" w:customStyle="1" w:styleId="BalloonTextChar">
    <w:name w:val="Balloon Text Char"/>
    <w:basedOn w:val="DefaultParagraphFont"/>
    <w:link w:val="BalloonText"/>
    <w:uiPriority w:val="99"/>
    <w:semiHidden/>
    <w:rsid w:val="004E56A2"/>
    <w:rPr>
      <w:rFonts w:ascii="Tahoma" w:eastAsia="Times New Roman"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tabs>
        <w:tab w:val="left" w:pos="2160"/>
      </w:tabs>
      <w:spacing w:after="0" w:line="240" w:lineRule="auto"/>
    </w:pPr>
    <w:rPr>
      <w:rFonts w:ascii="Arial" w:eastAsia="Times New Roman" w:hAnsi="Arial"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pPr>
      <w:numPr>
        <w:numId w:val="1"/>
      </w:numPr>
      <w:tabs>
        <w:tab w:val="clear" w:pos="2160"/>
      </w:tabs>
    </w:pPr>
    <w:rPr>
      <w:sz w:val="24"/>
      <w:lang w:eastAsia="en-GB"/>
    </w:rPr>
  </w:style>
  <w:style w:type="paragraph" w:styleId="BalloonText">
    <w:name w:val="Balloon Text"/>
    <w:basedOn w:val="Normal"/>
    <w:link w:val="BalloonTextChar"/>
    <w:uiPriority w:val="99"/>
    <w:semiHidden/>
    <w:unhideWhenUsed/>
    <w:rsid w:val="004E56A2"/>
    <w:rPr>
      <w:rFonts w:ascii="Tahoma" w:hAnsi="Tahoma" w:cs="Tahoma"/>
      <w:sz w:val="16"/>
      <w:szCs w:val="16"/>
    </w:rPr>
  </w:style>
  <w:style w:type="character" w:customStyle="1" w:styleId="BalloonTextChar">
    <w:name w:val="Balloon Text Char"/>
    <w:basedOn w:val="DefaultParagraphFont"/>
    <w:link w:val="BalloonText"/>
    <w:uiPriority w:val="99"/>
    <w:semiHidden/>
    <w:rsid w:val="004E56A2"/>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331</Words>
  <Characters>1887</Characters>
  <Application>Microsoft Office Word</Application>
  <DocSecurity>0</DocSecurity>
  <Lines>15</Lines>
  <Paragraphs>4</Paragraphs>
  <ScaleCrop>false</ScaleCrop>
  <Company>Kirklees Council</Company>
  <LinksUpToDate>false</LinksUpToDate>
  <CharactersWithSpaces>2214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Baines</dc:creator>
  <cp:lastModifiedBy>Temp</cp:lastModifiedBy>
  <cp:revision>5</cp:revision>
  <dcterms:created xsi:type="dcterms:W3CDTF">2018-01-01T18:20:00Z</dcterms:created>
  <dcterms:modified xsi:type="dcterms:W3CDTF">2018-01-15T14:50:00Z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2057-10.2.0.5971</vt:lpwstr>
  </property>
</Properties>
</file>