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D1" w:rsidRPr="003C00D1" w:rsidRDefault="003D7A25" w:rsidP="003C00D1">
      <w:pPr>
        <w:pStyle w:val="Sinespaciado"/>
        <w:rPr>
          <w:rFonts w:ascii="Arial" w:hAnsi="Arial" w:cs="Arial"/>
          <w:sz w:val="24"/>
          <w:szCs w:val="24"/>
        </w:rPr>
      </w:pPr>
      <w:r>
        <w:rPr>
          <w:rFonts w:ascii="Arial" w:hAnsi="Arial" w:cs="Arial"/>
          <w:sz w:val="24"/>
          <w:szCs w:val="24"/>
        </w:rPr>
        <w:t xml:space="preserve">Music Teacher </w:t>
      </w:r>
    </w:p>
    <w:p w:rsidR="003C00D1" w:rsidRPr="003C00D1" w:rsidRDefault="003C00D1" w:rsidP="003C00D1">
      <w:pPr>
        <w:pStyle w:val="Sinespaciado"/>
        <w:rPr>
          <w:rFonts w:ascii="Arial" w:hAnsi="Arial" w:cs="Arial"/>
          <w:sz w:val="24"/>
          <w:szCs w:val="24"/>
        </w:rPr>
      </w:pPr>
    </w:p>
    <w:p w:rsidR="003C00D1" w:rsidRPr="00183C78" w:rsidRDefault="003C00D1" w:rsidP="003C00D1">
      <w:pPr>
        <w:pStyle w:val="Sinespaciado"/>
        <w:jc w:val="both"/>
        <w:rPr>
          <w:rFonts w:ascii="Arial" w:hAnsi="Arial" w:cs="Arial"/>
        </w:rPr>
      </w:pPr>
    </w:p>
    <w:p w:rsidR="003C00D1" w:rsidRPr="00183C78" w:rsidRDefault="003C00D1" w:rsidP="003C00D1">
      <w:pPr>
        <w:pStyle w:val="Sinespaciado"/>
        <w:jc w:val="both"/>
        <w:rPr>
          <w:rFonts w:ascii="Arial" w:hAnsi="Arial" w:cs="Arial"/>
        </w:rPr>
      </w:pPr>
      <w:r w:rsidRPr="00183C78">
        <w:rPr>
          <w:rFonts w:ascii="Arial" w:hAnsi="Arial" w:cs="Arial"/>
        </w:rPr>
        <w:t xml:space="preserve">St George´s School </w:t>
      </w:r>
      <w:r w:rsidR="003D7A25">
        <w:rPr>
          <w:rFonts w:ascii="Arial" w:hAnsi="Arial" w:cs="Arial"/>
        </w:rPr>
        <w:t xml:space="preserve">Madrid </w:t>
      </w:r>
    </w:p>
    <w:p w:rsidR="003C00D1" w:rsidRPr="00183C78" w:rsidRDefault="003C00D1" w:rsidP="003C00D1">
      <w:pPr>
        <w:pStyle w:val="Sinespaciado"/>
        <w:jc w:val="both"/>
        <w:rPr>
          <w:rFonts w:ascii="Arial" w:hAnsi="Arial" w:cs="Arial"/>
        </w:rPr>
      </w:pPr>
    </w:p>
    <w:p w:rsidR="003C00D1" w:rsidRPr="00183C78" w:rsidRDefault="003C00D1" w:rsidP="003C00D1">
      <w:pPr>
        <w:pStyle w:val="Sinespaciado"/>
        <w:jc w:val="both"/>
        <w:rPr>
          <w:rFonts w:ascii="Arial" w:hAnsi="Arial" w:cs="Arial"/>
        </w:rPr>
      </w:pPr>
      <w:r w:rsidRPr="00183C78">
        <w:rPr>
          <w:rFonts w:ascii="Arial" w:eastAsia="Arial" w:hAnsi="Arial" w:cs="Arial"/>
          <w:b/>
        </w:rPr>
        <w:t xml:space="preserve">Required for </w:t>
      </w:r>
      <w:r w:rsidR="003D7A25">
        <w:rPr>
          <w:rFonts w:ascii="Arial" w:eastAsia="Arial" w:hAnsi="Arial" w:cs="Arial"/>
          <w:b/>
        </w:rPr>
        <w:t>April or September 2018</w:t>
      </w:r>
    </w:p>
    <w:p w:rsidR="003C00D1" w:rsidRDefault="003C00D1" w:rsidP="003C00D1">
      <w:pPr>
        <w:pStyle w:val="Sinespaciado"/>
        <w:jc w:val="both"/>
        <w:rPr>
          <w:rFonts w:ascii="Arial" w:eastAsia="Arial" w:hAnsi="Arial" w:cs="Arial"/>
          <w:b/>
        </w:rPr>
      </w:pPr>
    </w:p>
    <w:p w:rsidR="003C00D1" w:rsidRPr="00183C78" w:rsidRDefault="003C00D1" w:rsidP="003C00D1">
      <w:pPr>
        <w:pStyle w:val="Sinespaciado"/>
        <w:jc w:val="both"/>
        <w:rPr>
          <w:rFonts w:ascii="Arial" w:hAnsi="Arial" w:cs="Arial"/>
        </w:rPr>
      </w:pPr>
      <w:r>
        <w:rPr>
          <w:rFonts w:ascii="Arial" w:eastAsia="Arial" w:hAnsi="Arial" w:cs="Arial"/>
          <w:b/>
        </w:rPr>
        <w:t xml:space="preserve">         </w:t>
      </w:r>
    </w:p>
    <w:p w:rsidR="003C00D1" w:rsidRPr="00183C78" w:rsidRDefault="003C00D1" w:rsidP="003C00D1">
      <w:pPr>
        <w:pStyle w:val="Sinespaciado"/>
        <w:jc w:val="both"/>
        <w:rPr>
          <w:rFonts w:ascii="Arial" w:eastAsia="Arial" w:hAnsi="Arial" w:cs="Arial"/>
        </w:rPr>
      </w:pPr>
      <w:r w:rsidRPr="00183C78">
        <w:rPr>
          <w:rFonts w:ascii="Arial" w:eastAsia="Arial" w:hAnsi="Arial" w:cs="Arial"/>
          <w:i/>
        </w:rPr>
        <w:t xml:space="preserve">St George´s School </w:t>
      </w:r>
      <w:proofErr w:type="gramStart"/>
      <w:r w:rsidR="003D7A25">
        <w:rPr>
          <w:rFonts w:ascii="Arial" w:eastAsia="Arial" w:hAnsi="Arial" w:cs="Arial"/>
          <w:i/>
        </w:rPr>
        <w:t xml:space="preserve">Madrid </w:t>
      </w:r>
      <w:r w:rsidRPr="00183C78">
        <w:rPr>
          <w:rFonts w:ascii="Arial" w:eastAsia="Arial" w:hAnsi="Arial" w:cs="Arial"/>
          <w:i/>
        </w:rPr>
        <w:t xml:space="preserve"> is</w:t>
      </w:r>
      <w:proofErr w:type="gramEnd"/>
      <w:r w:rsidRPr="00183C78">
        <w:rPr>
          <w:rFonts w:ascii="Arial" w:eastAsia="Arial" w:hAnsi="Arial" w:cs="Arial"/>
          <w:i/>
        </w:rPr>
        <w:t xml:space="preserve"> committed to safeguarding children and young people.  All post-holders are subject to a satisfactory enhanced DBS (in the UK) or Criminal Records (Police Check) disclosure from their most recent country of residence.</w:t>
      </w:r>
    </w:p>
    <w:p w:rsidR="003C00D1" w:rsidRPr="00183C78" w:rsidRDefault="003C00D1" w:rsidP="003C00D1">
      <w:pPr>
        <w:pStyle w:val="Sinespaciado"/>
        <w:jc w:val="both"/>
        <w:rPr>
          <w:rFonts w:ascii="Arial" w:hAnsi="Arial" w:cs="Arial"/>
        </w:rPr>
      </w:pPr>
    </w:p>
    <w:p w:rsidR="003C00D1" w:rsidRPr="00183C78" w:rsidRDefault="003C00D1" w:rsidP="003C00D1">
      <w:pPr>
        <w:pStyle w:val="Sinespaciado"/>
        <w:jc w:val="both"/>
        <w:rPr>
          <w:rFonts w:ascii="Arial" w:hAnsi="Arial" w:cs="Arial"/>
        </w:rPr>
      </w:pPr>
      <w:r w:rsidRPr="00183C78">
        <w:rPr>
          <w:rFonts w:ascii="Arial" w:eastAsia="Arial" w:hAnsi="Arial" w:cs="Arial"/>
          <w:b/>
        </w:rPr>
        <w:t>The school</w:t>
      </w:r>
    </w:p>
    <w:p w:rsidR="003C00D1" w:rsidRPr="00183C78" w:rsidRDefault="003C00D1" w:rsidP="003C00D1">
      <w:pPr>
        <w:pStyle w:val="Sinespaciado"/>
        <w:jc w:val="both"/>
        <w:rPr>
          <w:rFonts w:ascii="Arial" w:hAnsi="Arial" w:cs="Arial"/>
        </w:rPr>
      </w:pPr>
      <w:r w:rsidRPr="00183C78">
        <w:rPr>
          <w:rFonts w:ascii="Arial" w:eastAsia="Arial" w:hAnsi="Arial" w:cs="Arial"/>
        </w:rPr>
        <w:t xml:space="preserve">St George´s School </w:t>
      </w:r>
      <w:r w:rsidR="003D7A25">
        <w:rPr>
          <w:rFonts w:ascii="Arial" w:eastAsia="Arial" w:hAnsi="Arial" w:cs="Arial"/>
        </w:rPr>
        <w:t>Madrid</w:t>
      </w:r>
      <w:r w:rsidRPr="00183C78">
        <w:rPr>
          <w:rFonts w:ascii="Arial" w:eastAsia="Arial" w:hAnsi="Arial" w:cs="Arial"/>
        </w:rPr>
        <w:t xml:space="preserve">. The school offers a high quality British style education for both local and international students aged 3 – 18. St George´s School Malaga teaches the English National Curriculum in EYFS, KS1, 2 and 3, the </w:t>
      </w:r>
      <w:proofErr w:type="spellStart"/>
      <w:r w:rsidRPr="00183C78">
        <w:rPr>
          <w:rFonts w:ascii="Arial" w:eastAsia="Arial" w:hAnsi="Arial" w:cs="Arial"/>
        </w:rPr>
        <w:t>iGCSE</w:t>
      </w:r>
      <w:proofErr w:type="spellEnd"/>
      <w:r w:rsidRPr="00183C78">
        <w:rPr>
          <w:rFonts w:ascii="Arial" w:eastAsia="Arial" w:hAnsi="Arial" w:cs="Arial"/>
        </w:rPr>
        <w:t xml:space="preserve"> in Years 10 and 11, and the Advanced Level programme in Years 12 and 13. Our students go on to study at top European universities. There are currently over 700 students attending the school.</w:t>
      </w:r>
      <w:r w:rsidRPr="00183C78">
        <w:rPr>
          <w:rFonts w:ascii="Arial" w:hAnsi="Arial" w:cs="Arial"/>
        </w:rPr>
        <w:t xml:space="preserve"> </w:t>
      </w:r>
      <w:r w:rsidRPr="00183C78">
        <w:rPr>
          <w:rFonts w:ascii="Arial" w:eastAsia="Arial" w:hAnsi="Arial" w:cs="Arial"/>
        </w:rPr>
        <w:t xml:space="preserve">Learning takes place in well-resourced classrooms, delivered by internationally qualified educators who prepare students for an international future as global citizens.  </w:t>
      </w:r>
    </w:p>
    <w:p w:rsidR="003C00D1" w:rsidRPr="00183C78" w:rsidRDefault="003C00D1" w:rsidP="003C00D1">
      <w:pPr>
        <w:pStyle w:val="Sinespaciado"/>
        <w:jc w:val="both"/>
        <w:rPr>
          <w:rFonts w:ascii="Arial" w:eastAsia="Arial" w:hAnsi="Arial" w:cs="Arial"/>
          <w:b/>
        </w:rPr>
      </w:pPr>
    </w:p>
    <w:p w:rsidR="003C00D1" w:rsidRPr="00183C78" w:rsidRDefault="003C00D1" w:rsidP="003C00D1">
      <w:pPr>
        <w:pStyle w:val="Sinespaciado"/>
        <w:jc w:val="both"/>
        <w:rPr>
          <w:rFonts w:ascii="Arial" w:hAnsi="Arial" w:cs="Arial"/>
        </w:rPr>
      </w:pPr>
      <w:r w:rsidRPr="00183C78">
        <w:rPr>
          <w:rFonts w:ascii="Arial" w:eastAsia="Arial" w:hAnsi="Arial" w:cs="Arial"/>
          <w:b/>
        </w:rPr>
        <w:t>The location</w:t>
      </w:r>
    </w:p>
    <w:p w:rsidR="003D7A25" w:rsidRDefault="003C00D1" w:rsidP="003C00D1">
      <w:pPr>
        <w:pStyle w:val="Sinespaciado"/>
        <w:jc w:val="both"/>
        <w:rPr>
          <w:rFonts w:ascii="Arial" w:eastAsia="Arial" w:hAnsi="Arial" w:cs="Arial"/>
        </w:rPr>
      </w:pPr>
      <w:r w:rsidRPr="00183C78">
        <w:rPr>
          <w:rFonts w:ascii="Arial" w:eastAsia="Arial" w:hAnsi="Arial" w:cs="Arial"/>
        </w:rPr>
        <w:t xml:space="preserve">The school is located in a northern </w:t>
      </w:r>
      <w:r w:rsidR="003D7A25">
        <w:rPr>
          <w:rFonts w:ascii="Arial" w:eastAsia="Arial" w:hAnsi="Arial" w:cs="Arial"/>
        </w:rPr>
        <w:t xml:space="preserve">of </w:t>
      </w:r>
      <w:proofErr w:type="gramStart"/>
      <w:r w:rsidR="003D7A25">
        <w:rPr>
          <w:rFonts w:ascii="Arial" w:eastAsia="Arial" w:hAnsi="Arial" w:cs="Arial"/>
        </w:rPr>
        <w:t xml:space="preserve">Madrid </w:t>
      </w:r>
      <w:r w:rsidRPr="00183C78">
        <w:rPr>
          <w:rFonts w:ascii="Arial" w:eastAsia="Arial" w:hAnsi="Arial" w:cs="Arial"/>
        </w:rPr>
        <w:t>,</w:t>
      </w:r>
      <w:proofErr w:type="gramEnd"/>
      <w:r w:rsidRPr="00183C78">
        <w:rPr>
          <w:rFonts w:ascii="Arial" w:eastAsia="Arial" w:hAnsi="Arial" w:cs="Arial"/>
        </w:rPr>
        <w:t xml:space="preserve"> </w:t>
      </w:r>
    </w:p>
    <w:p w:rsidR="003C00D1" w:rsidRPr="00183C78" w:rsidRDefault="003D7A25" w:rsidP="003C00D1">
      <w:pPr>
        <w:pStyle w:val="Sinespaciado"/>
        <w:jc w:val="both"/>
        <w:rPr>
          <w:rFonts w:ascii="Arial" w:hAnsi="Arial" w:cs="Arial"/>
        </w:rPr>
      </w:pPr>
      <w:r>
        <w:rPr>
          <w:rFonts w:ascii="Arial" w:hAnsi="Arial" w:cs="Arial"/>
          <w:color w:val="222222"/>
          <w:sz w:val="19"/>
          <w:szCs w:val="19"/>
          <w:shd w:val="clear" w:color="auto" w:fill="FFFFFF"/>
        </w:rPr>
        <w:t>St George School Malaga is seeking to appoint a dynamic, passionate and inspirational </w:t>
      </w:r>
      <w:r>
        <w:rPr>
          <w:rStyle w:val="il"/>
          <w:rFonts w:ascii="Arial" w:hAnsi="Arial" w:cs="Arial"/>
          <w:color w:val="222222"/>
          <w:sz w:val="19"/>
          <w:szCs w:val="19"/>
          <w:shd w:val="clear" w:color="auto" w:fill="FFFFFF"/>
        </w:rPr>
        <w:t>Music</w:t>
      </w:r>
      <w:r>
        <w:rPr>
          <w:rFonts w:ascii="Arial" w:hAnsi="Arial" w:cs="Arial"/>
          <w:color w:val="222222"/>
          <w:sz w:val="19"/>
          <w:szCs w:val="19"/>
          <w:shd w:val="clear" w:color="auto" w:fill="FFFFFF"/>
        </w:rPr>
        <w:t> Teacher, who has excellent subject knowledge and is able to contribute to continued improvements in progress and student attainment.  The successful applicant will be expected to teach </w:t>
      </w:r>
      <w:r>
        <w:rPr>
          <w:rStyle w:val="il"/>
          <w:rFonts w:ascii="Arial" w:hAnsi="Arial" w:cs="Arial"/>
          <w:color w:val="222222"/>
          <w:sz w:val="19"/>
          <w:szCs w:val="19"/>
          <w:shd w:val="clear" w:color="auto" w:fill="FFFFFF"/>
        </w:rPr>
        <w:t>Music</w:t>
      </w:r>
      <w:r>
        <w:rPr>
          <w:rFonts w:ascii="Arial" w:hAnsi="Arial" w:cs="Arial"/>
          <w:color w:val="222222"/>
          <w:sz w:val="19"/>
          <w:szCs w:val="19"/>
          <w:shd w:val="clear" w:color="auto" w:fill="FFFFFF"/>
        </w:rPr>
        <w:t> across Key Stage 2 and 3 and to organise performance opportunities.  There could be possibilities to develop </w:t>
      </w:r>
      <w:r>
        <w:rPr>
          <w:rStyle w:val="il"/>
          <w:rFonts w:ascii="Arial" w:hAnsi="Arial" w:cs="Arial"/>
          <w:color w:val="222222"/>
          <w:sz w:val="19"/>
          <w:szCs w:val="19"/>
          <w:shd w:val="clear" w:color="auto" w:fill="FFFFFF"/>
        </w:rPr>
        <w:t>Music</w:t>
      </w:r>
      <w:r>
        <w:rPr>
          <w:rFonts w:ascii="Arial" w:hAnsi="Arial" w:cs="Arial"/>
          <w:color w:val="222222"/>
          <w:sz w:val="19"/>
          <w:szCs w:val="19"/>
          <w:shd w:val="clear" w:color="auto" w:fill="FFFFFF"/>
        </w:rPr>
        <w:t> at Key Stage four in the future.  Start date April or September 2018.</w:t>
      </w:r>
      <w:r>
        <w:t xml:space="preserve"> </w:t>
      </w:r>
      <w:hyperlink r:id="rId5"/>
    </w:p>
    <w:p w:rsidR="003C00D1" w:rsidRDefault="003C00D1" w:rsidP="003C00D1">
      <w:pPr>
        <w:pStyle w:val="Sinespaciado"/>
        <w:rPr>
          <w:rFonts w:ascii="Arial" w:hAnsi="Arial" w:cs="Arial"/>
          <w:sz w:val="24"/>
          <w:szCs w:val="24"/>
        </w:rPr>
      </w:pPr>
    </w:p>
    <w:p w:rsidR="003C00D1" w:rsidRDefault="003C00D1" w:rsidP="003C00D1">
      <w:pPr>
        <w:pStyle w:val="Sinespaciado"/>
        <w:rPr>
          <w:rFonts w:ascii="Arial" w:hAnsi="Arial" w:cs="Arial"/>
          <w:sz w:val="24"/>
          <w:szCs w:val="24"/>
        </w:rPr>
      </w:pPr>
    </w:p>
    <w:p w:rsidR="003C00D1" w:rsidRPr="00211BAD" w:rsidRDefault="00211BAD" w:rsidP="003C00D1">
      <w:pPr>
        <w:pStyle w:val="Sinespaciado"/>
        <w:rPr>
          <w:rFonts w:ascii="Arial" w:hAnsi="Arial" w:cs="Arial"/>
          <w:b/>
        </w:rPr>
      </w:pPr>
      <w:r>
        <w:rPr>
          <w:rFonts w:ascii="Arial" w:hAnsi="Arial" w:cs="Arial"/>
          <w:b/>
        </w:rPr>
        <w:t>The p</w:t>
      </w:r>
      <w:r w:rsidR="003C00D1" w:rsidRPr="00211BAD">
        <w:rPr>
          <w:rFonts w:ascii="Arial" w:hAnsi="Arial" w:cs="Arial"/>
          <w:b/>
        </w:rPr>
        <w:t>ost</w:t>
      </w:r>
    </w:p>
    <w:p w:rsidR="003D7A25" w:rsidRDefault="003D7A25" w:rsidP="003D7A25">
      <w:pPr>
        <w:pStyle w:val="Sinespaciado"/>
        <w:jc w:val="both"/>
        <w:rPr>
          <w:rFonts w:ascii="Arial" w:hAnsi="Arial" w:cs="Arial"/>
        </w:rPr>
      </w:pPr>
      <w:r w:rsidRPr="003D7A25">
        <w:rPr>
          <w:rFonts w:ascii="Arial" w:hAnsi="Arial" w:cs="Arial"/>
          <w:color w:val="222222"/>
          <w:shd w:val="clear" w:color="auto" w:fill="FFFFFF"/>
        </w:rPr>
        <w:t xml:space="preserve">St George School </w:t>
      </w:r>
      <w:r w:rsidRPr="003D7A25">
        <w:rPr>
          <w:rFonts w:ascii="Arial" w:hAnsi="Arial" w:cs="Arial"/>
          <w:color w:val="222222"/>
          <w:shd w:val="clear" w:color="auto" w:fill="FFFFFF"/>
        </w:rPr>
        <w:t>Madrid</w:t>
      </w:r>
      <w:r>
        <w:rPr>
          <w:rFonts w:ascii="Arial" w:hAnsi="Arial" w:cs="Arial"/>
          <w:color w:val="222222"/>
          <w:shd w:val="clear" w:color="auto" w:fill="FFFFFF"/>
        </w:rPr>
        <w:t xml:space="preserve"> </w:t>
      </w:r>
      <w:r w:rsidRPr="003D7A25">
        <w:rPr>
          <w:rFonts w:ascii="Arial" w:hAnsi="Arial" w:cs="Arial"/>
          <w:color w:val="222222"/>
          <w:shd w:val="clear" w:color="auto" w:fill="FFFFFF"/>
        </w:rPr>
        <w:t>is seeking to appoint a dynamic, passionate and inspirational </w:t>
      </w:r>
      <w:r w:rsidRPr="003D7A25">
        <w:rPr>
          <w:rStyle w:val="il"/>
          <w:rFonts w:ascii="Arial" w:hAnsi="Arial" w:cs="Arial"/>
          <w:color w:val="222222"/>
          <w:shd w:val="clear" w:color="auto" w:fill="FFFFFF"/>
        </w:rPr>
        <w:t>Music</w:t>
      </w:r>
      <w:r w:rsidRPr="003D7A25">
        <w:rPr>
          <w:rFonts w:ascii="Arial" w:hAnsi="Arial" w:cs="Arial"/>
          <w:color w:val="222222"/>
          <w:shd w:val="clear" w:color="auto" w:fill="FFFFFF"/>
        </w:rPr>
        <w:t> Teacher, who has excellent subject knowledge and is able to contribute to continued improvements in progress and student attainment.  The successful applicant will be expected to teach </w:t>
      </w:r>
      <w:r w:rsidRPr="003D7A25">
        <w:rPr>
          <w:rStyle w:val="il"/>
          <w:rFonts w:ascii="Arial" w:hAnsi="Arial" w:cs="Arial"/>
          <w:color w:val="222222"/>
          <w:shd w:val="clear" w:color="auto" w:fill="FFFFFF"/>
        </w:rPr>
        <w:t>Music</w:t>
      </w:r>
      <w:r w:rsidRPr="003D7A25">
        <w:rPr>
          <w:rFonts w:ascii="Arial" w:hAnsi="Arial" w:cs="Arial"/>
          <w:color w:val="222222"/>
          <w:shd w:val="clear" w:color="auto" w:fill="FFFFFF"/>
        </w:rPr>
        <w:t> across Key Stage 2 and 3 and to organise performance opportunities.  There could be possibilities to develop </w:t>
      </w:r>
      <w:r w:rsidRPr="003D7A25">
        <w:rPr>
          <w:rStyle w:val="il"/>
          <w:rFonts w:ascii="Arial" w:hAnsi="Arial" w:cs="Arial"/>
          <w:color w:val="222222"/>
          <w:shd w:val="clear" w:color="auto" w:fill="FFFFFF"/>
        </w:rPr>
        <w:t>Music</w:t>
      </w:r>
      <w:r w:rsidRPr="003D7A25">
        <w:rPr>
          <w:rFonts w:ascii="Arial" w:hAnsi="Arial" w:cs="Arial"/>
          <w:color w:val="222222"/>
          <w:shd w:val="clear" w:color="auto" w:fill="FFFFFF"/>
        </w:rPr>
        <w:t> at Key Stage four in the future.  Start date April or September 2018.</w:t>
      </w:r>
      <w:r w:rsidRPr="003D7A25">
        <w:rPr>
          <w:rFonts w:ascii="Arial" w:hAnsi="Arial" w:cs="Arial"/>
        </w:rPr>
        <w:t xml:space="preserve"> </w:t>
      </w:r>
    </w:p>
    <w:p w:rsidR="003D7A25" w:rsidRPr="003D7A25" w:rsidRDefault="003D7A25" w:rsidP="003D7A25">
      <w:pPr>
        <w:pStyle w:val="Sinespaciado"/>
        <w:jc w:val="both"/>
        <w:rPr>
          <w:rFonts w:ascii="Arial" w:hAnsi="Arial" w:cs="Arial"/>
        </w:rPr>
      </w:pPr>
      <w:hyperlink r:id="rId6"/>
    </w:p>
    <w:p w:rsidR="003C00D1" w:rsidRPr="00971531" w:rsidRDefault="003C00D1" w:rsidP="00971531">
      <w:pPr>
        <w:pStyle w:val="Sinespaciado"/>
        <w:jc w:val="both"/>
        <w:rPr>
          <w:rFonts w:ascii="Arial" w:hAnsi="Arial" w:cs="Arial"/>
        </w:rPr>
      </w:pPr>
      <w:r w:rsidRPr="003C00D1">
        <w:rPr>
          <w:rFonts w:ascii="Arial" w:hAnsi="Arial" w:cs="Arial"/>
        </w:rPr>
        <w:t xml:space="preserve">. The successful candidate will be able to fulfil the following roles with efficiency and a high degree of effectiveness: </w:t>
      </w:r>
    </w:p>
    <w:p w:rsidR="003C00D1" w:rsidRPr="003C00D1" w:rsidRDefault="003C00D1" w:rsidP="003C00D1">
      <w:pPr>
        <w:pStyle w:val="Sinespaciado"/>
        <w:numPr>
          <w:ilvl w:val="0"/>
          <w:numId w:val="2"/>
        </w:numPr>
        <w:jc w:val="both"/>
        <w:rPr>
          <w:rFonts w:ascii="Arial" w:hAnsi="Arial" w:cs="Arial"/>
          <w:sz w:val="24"/>
          <w:szCs w:val="24"/>
        </w:rPr>
      </w:pPr>
      <w:r w:rsidRPr="003C00D1">
        <w:rPr>
          <w:rFonts w:ascii="Arial" w:hAnsi="Arial" w:cs="Arial"/>
        </w:rPr>
        <w:t xml:space="preserve">To offer proactive advice to class and subject teachers who are teaching </w:t>
      </w:r>
      <w:r>
        <w:rPr>
          <w:rFonts w:ascii="Arial" w:hAnsi="Arial" w:cs="Arial"/>
        </w:rPr>
        <w:t>students</w:t>
      </w:r>
      <w:r w:rsidRPr="003C00D1">
        <w:rPr>
          <w:rFonts w:ascii="Arial" w:hAnsi="Arial" w:cs="Arial"/>
        </w:rPr>
        <w:t xml:space="preserve"> with </w:t>
      </w:r>
      <w:proofErr w:type="gramStart"/>
      <w:r w:rsidR="003D7A25">
        <w:rPr>
          <w:rFonts w:ascii="Arial" w:hAnsi="Arial" w:cs="Arial"/>
        </w:rPr>
        <w:t xml:space="preserve">Music </w:t>
      </w:r>
      <w:r w:rsidRPr="003C00D1">
        <w:rPr>
          <w:rFonts w:ascii="Arial" w:hAnsi="Arial" w:cs="Arial"/>
        </w:rPr>
        <w:t xml:space="preserve"> needs</w:t>
      </w:r>
      <w:proofErr w:type="gramEnd"/>
      <w:r w:rsidRPr="003C00D1">
        <w:rPr>
          <w:rFonts w:ascii="Arial" w:hAnsi="Arial" w:cs="Arial"/>
        </w:rPr>
        <w:t xml:space="preserve">. </w:t>
      </w:r>
    </w:p>
    <w:p w:rsidR="003C00D1" w:rsidRPr="003C00D1" w:rsidRDefault="003C00D1" w:rsidP="003C00D1">
      <w:pPr>
        <w:pStyle w:val="Sinespaciado"/>
        <w:numPr>
          <w:ilvl w:val="0"/>
          <w:numId w:val="2"/>
        </w:numPr>
        <w:jc w:val="both"/>
        <w:rPr>
          <w:rFonts w:ascii="Arial" w:hAnsi="Arial" w:cs="Arial"/>
          <w:sz w:val="24"/>
          <w:szCs w:val="24"/>
        </w:rPr>
      </w:pPr>
      <w:r w:rsidRPr="003C00D1">
        <w:rPr>
          <w:rFonts w:ascii="Arial" w:hAnsi="Arial" w:cs="Arial"/>
        </w:rPr>
        <w:t xml:space="preserve">To develop a programme of both one to one and small group lessons as best suits the needs of each </w:t>
      </w:r>
      <w:r>
        <w:rPr>
          <w:rFonts w:ascii="Arial" w:hAnsi="Arial" w:cs="Arial"/>
        </w:rPr>
        <w:t>student</w:t>
      </w:r>
      <w:r w:rsidRPr="003C00D1">
        <w:rPr>
          <w:rFonts w:ascii="Arial" w:hAnsi="Arial" w:cs="Arial"/>
        </w:rPr>
        <w:t xml:space="preserve">. </w:t>
      </w:r>
    </w:p>
    <w:p w:rsidR="003C00D1" w:rsidRPr="00971531" w:rsidRDefault="003C00D1" w:rsidP="00971531">
      <w:pPr>
        <w:pStyle w:val="Sinespaciado"/>
        <w:numPr>
          <w:ilvl w:val="0"/>
          <w:numId w:val="2"/>
        </w:numPr>
        <w:jc w:val="both"/>
        <w:rPr>
          <w:rFonts w:ascii="Arial" w:hAnsi="Arial" w:cs="Arial"/>
        </w:rPr>
      </w:pPr>
      <w:r w:rsidRPr="003C00D1">
        <w:rPr>
          <w:rFonts w:ascii="Arial" w:hAnsi="Arial" w:cs="Arial"/>
        </w:rPr>
        <w:t xml:space="preserve">To liaise closely with teachers to publish a list of key vocabulary and provide prior support to them to ensure that they understand this vocabulary before it is required in a formal classroom setting. </w:t>
      </w:r>
    </w:p>
    <w:p w:rsidR="003C00D1" w:rsidRPr="003C00D1" w:rsidRDefault="003C00D1" w:rsidP="003C00D1">
      <w:pPr>
        <w:pStyle w:val="Sinespaciado"/>
        <w:numPr>
          <w:ilvl w:val="0"/>
          <w:numId w:val="2"/>
        </w:numPr>
        <w:jc w:val="both"/>
        <w:rPr>
          <w:rFonts w:ascii="Arial" w:hAnsi="Arial" w:cs="Arial"/>
          <w:sz w:val="24"/>
          <w:szCs w:val="24"/>
        </w:rPr>
      </w:pPr>
      <w:r w:rsidRPr="003C00D1">
        <w:rPr>
          <w:rFonts w:ascii="Arial" w:hAnsi="Arial" w:cs="Arial"/>
        </w:rPr>
        <w:t xml:space="preserve">To manage a reliable and efficient system of assessment for all </w:t>
      </w:r>
      <w:r>
        <w:rPr>
          <w:rFonts w:ascii="Arial" w:hAnsi="Arial" w:cs="Arial"/>
        </w:rPr>
        <w:t>students</w:t>
      </w:r>
      <w:r w:rsidRPr="003C00D1">
        <w:rPr>
          <w:rFonts w:ascii="Arial" w:hAnsi="Arial" w:cs="Arial"/>
        </w:rPr>
        <w:t xml:space="preserve">. To then provide subsequently to staff clear advice on each </w:t>
      </w:r>
      <w:r>
        <w:rPr>
          <w:rFonts w:ascii="Arial" w:hAnsi="Arial" w:cs="Arial"/>
        </w:rPr>
        <w:t>student´s</w:t>
      </w:r>
      <w:r w:rsidRPr="003C00D1">
        <w:rPr>
          <w:rFonts w:ascii="Arial" w:hAnsi="Arial" w:cs="Arial"/>
        </w:rPr>
        <w:t xml:space="preserve"> needs. </w:t>
      </w:r>
    </w:p>
    <w:p w:rsidR="003C00D1" w:rsidRPr="003C00D1" w:rsidRDefault="003C00D1" w:rsidP="003C00D1">
      <w:pPr>
        <w:pStyle w:val="Sinespaciado"/>
        <w:numPr>
          <w:ilvl w:val="0"/>
          <w:numId w:val="2"/>
        </w:numPr>
        <w:jc w:val="both"/>
        <w:rPr>
          <w:rFonts w:ascii="Arial" w:hAnsi="Arial" w:cs="Arial"/>
          <w:sz w:val="24"/>
          <w:szCs w:val="24"/>
        </w:rPr>
      </w:pPr>
      <w:r w:rsidRPr="003C00D1">
        <w:rPr>
          <w:rFonts w:ascii="Arial" w:hAnsi="Arial" w:cs="Arial"/>
        </w:rPr>
        <w:t xml:space="preserve">To track achievements in lessons and set appropriate targets. </w:t>
      </w:r>
    </w:p>
    <w:p w:rsidR="003C00D1" w:rsidRPr="003C00D1" w:rsidRDefault="003C00D1" w:rsidP="003C00D1">
      <w:pPr>
        <w:pStyle w:val="Sinespaciado"/>
        <w:numPr>
          <w:ilvl w:val="0"/>
          <w:numId w:val="2"/>
        </w:numPr>
        <w:jc w:val="both"/>
        <w:rPr>
          <w:rFonts w:ascii="Arial" w:hAnsi="Arial" w:cs="Arial"/>
          <w:sz w:val="24"/>
          <w:szCs w:val="24"/>
        </w:rPr>
      </w:pPr>
      <w:r w:rsidRPr="003C00D1">
        <w:rPr>
          <w:rFonts w:ascii="Arial" w:hAnsi="Arial" w:cs="Arial"/>
        </w:rPr>
        <w:t>To offer training</w:t>
      </w:r>
      <w:r>
        <w:rPr>
          <w:rFonts w:ascii="Arial" w:hAnsi="Arial" w:cs="Arial"/>
        </w:rPr>
        <w:t xml:space="preserve"> and strategies</w:t>
      </w:r>
      <w:r w:rsidRPr="003C00D1">
        <w:rPr>
          <w:rFonts w:ascii="Arial" w:hAnsi="Arial" w:cs="Arial"/>
        </w:rPr>
        <w:t xml:space="preserve"> for staff, when necessary. </w:t>
      </w:r>
    </w:p>
    <w:p w:rsidR="003C00D1" w:rsidRPr="003C00D1" w:rsidRDefault="003C00D1" w:rsidP="003C00D1">
      <w:pPr>
        <w:pStyle w:val="Sinespaciado"/>
        <w:numPr>
          <w:ilvl w:val="0"/>
          <w:numId w:val="2"/>
        </w:numPr>
        <w:jc w:val="both"/>
        <w:rPr>
          <w:rFonts w:ascii="Arial" w:hAnsi="Arial" w:cs="Arial"/>
          <w:sz w:val="24"/>
          <w:szCs w:val="24"/>
        </w:rPr>
      </w:pPr>
      <w:r w:rsidRPr="003C00D1">
        <w:rPr>
          <w:rFonts w:ascii="Arial" w:hAnsi="Arial" w:cs="Arial"/>
        </w:rPr>
        <w:t>To lia</w:t>
      </w:r>
      <w:r>
        <w:rPr>
          <w:rFonts w:ascii="Arial" w:hAnsi="Arial" w:cs="Arial"/>
        </w:rPr>
        <w:t>i</w:t>
      </w:r>
      <w:r w:rsidRPr="003C00D1">
        <w:rPr>
          <w:rFonts w:ascii="Arial" w:hAnsi="Arial" w:cs="Arial"/>
        </w:rPr>
        <w:t xml:space="preserve">se closely and regularly with the parent to advise on their progress. </w:t>
      </w:r>
    </w:p>
    <w:p w:rsidR="00971531" w:rsidRDefault="00971531" w:rsidP="00971531">
      <w:pPr>
        <w:pStyle w:val="Sinespaciado"/>
        <w:ind w:left="360"/>
        <w:jc w:val="both"/>
        <w:rPr>
          <w:rFonts w:ascii="Arial" w:hAnsi="Arial" w:cs="Arial"/>
        </w:rPr>
      </w:pPr>
    </w:p>
    <w:p w:rsidR="003C00D1" w:rsidRPr="003C00D1" w:rsidRDefault="003C00D1" w:rsidP="00971531">
      <w:pPr>
        <w:pStyle w:val="Sinespaciado"/>
        <w:ind w:left="360"/>
        <w:jc w:val="both"/>
        <w:rPr>
          <w:rFonts w:ascii="Arial" w:hAnsi="Arial" w:cs="Arial"/>
          <w:sz w:val="24"/>
          <w:szCs w:val="24"/>
        </w:rPr>
      </w:pPr>
      <w:r w:rsidRPr="003C00D1">
        <w:rPr>
          <w:rFonts w:ascii="Arial" w:hAnsi="Arial" w:cs="Arial"/>
        </w:rPr>
        <w:t xml:space="preserve"> </w:t>
      </w:r>
      <w:r>
        <w:rPr>
          <w:rFonts w:ascii="Arial" w:hAnsi="Arial" w:cs="Arial"/>
        </w:rPr>
        <w:t xml:space="preserve"> </w:t>
      </w:r>
      <w:bookmarkStart w:id="0" w:name="_GoBack"/>
      <w:bookmarkEnd w:id="0"/>
    </w:p>
    <w:p w:rsidR="003C00D1" w:rsidRDefault="003C00D1" w:rsidP="003C00D1">
      <w:pPr>
        <w:pStyle w:val="Sinespaciado"/>
        <w:jc w:val="both"/>
        <w:rPr>
          <w:rFonts w:ascii="Arial" w:hAnsi="Arial" w:cs="Arial"/>
          <w:sz w:val="24"/>
          <w:szCs w:val="24"/>
        </w:rPr>
      </w:pPr>
    </w:p>
    <w:p w:rsidR="003C00D1" w:rsidRDefault="003C00D1" w:rsidP="003C00D1">
      <w:pPr>
        <w:pStyle w:val="Sinespaciado"/>
        <w:jc w:val="both"/>
        <w:rPr>
          <w:rFonts w:ascii="Arial" w:hAnsi="Arial" w:cs="Arial"/>
          <w:sz w:val="24"/>
          <w:szCs w:val="24"/>
        </w:rPr>
      </w:pPr>
    </w:p>
    <w:p w:rsidR="003C00D1" w:rsidRDefault="003C00D1" w:rsidP="003C00D1">
      <w:pPr>
        <w:pStyle w:val="Sinespaciado"/>
        <w:jc w:val="both"/>
        <w:rPr>
          <w:rFonts w:ascii="Arial" w:hAnsi="Arial" w:cs="Arial"/>
          <w:sz w:val="24"/>
          <w:szCs w:val="24"/>
        </w:rPr>
      </w:pPr>
    </w:p>
    <w:p w:rsidR="003C00D1" w:rsidRDefault="003C00D1" w:rsidP="003C00D1">
      <w:pPr>
        <w:pStyle w:val="Sinespaciado"/>
        <w:jc w:val="both"/>
        <w:rPr>
          <w:rFonts w:ascii="Arial" w:hAnsi="Arial" w:cs="Arial"/>
          <w:sz w:val="24"/>
          <w:szCs w:val="24"/>
        </w:rPr>
      </w:pPr>
    </w:p>
    <w:p w:rsidR="00971531" w:rsidRDefault="00971531" w:rsidP="003C00D1">
      <w:pPr>
        <w:pStyle w:val="Sinespaciado"/>
        <w:jc w:val="both"/>
        <w:rPr>
          <w:rFonts w:ascii="Arial" w:hAnsi="Arial" w:cs="Arial"/>
          <w:sz w:val="24"/>
          <w:szCs w:val="24"/>
        </w:rPr>
      </w:pPr>
    </w:p>
    <w:p w:rsidR="00971531" w:rsidRDefault="00971531" w:rsidP="003C00D1">
      <w:pPr>
        <w:pStyle w:val="Sinespaciado"/>
        <w:jc w:val="both"/>
        <w:rPr>
          <w:rFonts w:ascii="Arial" w:hAnsi="Arial" w:cs="Arial"/>
          <w:sz w:val="24"/>
          <w:szCs w:val="24"/>
        </w:rPr>
      </w:pPr>
    </w:p>
    <w:p w:rsidR="008F4E85" w:rsidRDefault="008F4E85" w:rsidP="003C00D1">
      <w:pPr>
        <w:pStyle w:val="Sinespaciado"/>
        <w:jc w:val="both"/>
        <w:rPr>
          <w:rFonts w:ascii="Arial" w:hAnsi="Arial" w:cs="Arial"/>
          <w:sz w:val="24"/>
          <w:szCs w:val="24"/>
        </w:rPr>
      </w:pPr>
    </w:p>
    <w:p w:rsidR="008F4E85" w:rsidRDefault="003D7A25" w:rsidP="003C00D1">
      <w:pPr>
        <w:pStyle w:val="Sinespaciado"/>
        <w:jc w:val="both"/>
        <w:rPr>
          <w:rFonts w:ascii="Arial" w:hAnsi="Arial" w:cs="Arial"/>
          <w:sz w:val="24"/>
          <w:szCs w:val="24"/>
        </w:rPr>
      </w:pPr>
      <w:proofErr w:type="gramStart"/>
      <w:r>
        <w:rPr>
          <w:rFonts w:ascii="Arial" w:hAnsi="Arial" w:cs="Arial"/>
          <w:sz w:val="24"/>
          <w:szCs w:val="24"/>
        </w:rPr>
        <w:t xml:space="preserve">Music </w:t>
      </w:r>
      <w:r w:rsidR="003C00D1" w:rsidRPr="003C00D1">
        <w:rPr>
          <w:rFonts w:ascii="Arial" w:hAnsi="Arial" w:cs="Arial"/>
          <w:sz w:val="24"/>
          <w:szCs w:val="24"/>
        </w:rPr>
        <w:t xml:space="preserve"> PERSON</w:t>
      </w:r>
      <w:proofErr w:type="gramEnd"/>
      <w:r w:rsidR="003C00D1" w:rsidRPr="003C00D1">
        <w:rPr>
          <w:rFonts w:ascii="Arial" w:hAnsi="Arial" w:cs="Arial"/>
          <w:sz w:val="24"/>
          <w:szCs w:val="24"/>
        </w:rPr>
        <w:t xml:space="preserve"> SPECIFICATION </w:t>
      </w:r>
    </w:p>
    <w:p w:rsidR="008F4E85" w:rsidRDefault="008F4E85" w:rsidP="003C00D1">
      <w:pPr>
        <w:pStyle w:val="Sinespaciado"/>
        <w:jc w:val="both"/>
        <w:rPr>
          <w:rFonts w:ascii="Arial" w:hAnsi="Arial" w:cs="Arial"/>
          <w:sz w:val="24"/>
          <w:szCs w:val="24"/>
        </w:rPr>
      </w:pPr>
    </w:p>
    <w:tbl>
      <w:tblPr>
        <w:tblStyle w:val="Tablaconcuadrcula"/>
        <w:tblW w:w="0" w:type="auto"/>
        <w:tblLook w:val="04A0" w:firstRow="1" w:lastRow="0" w:firstColumn="1" w:lastColumn="0" w:noHBand="0" w:noVBand="1"/>
      </w:tblPr>
      <w:tblGrid>
        <w:gridCol w:w="2263"/>
        <w:gridCol w:w="3402"/>
        <w:gridCol w:w="3351"/>
      </w:tblGrid>
      <w:tr w:rsidR="008F4E85" w:rsidTr="008F4E85">
        <w:tc>
          <w:tcPr>
            <w:tcW w:w="2263" w:type="dxa"/>
          </w:tcPr>
          <w:p w:rsidR="008F4E85" w:rsidRDefault="008F4E85" w:rsidP="003C00D1">
            <w:pPr>
              <w:pStyle w:val="Sinespaciado"/>
              <w:jc w:val="both"/>
              <w:rPr>
                <w:rFonts w:ascii="Arial" w:hAnsi="Arial" w:cs="Arial"/>
                <w:sz w:val="24"/>
                <w:szCs w:val="24"/>
              </w:rPr>
            </w:pPr>
          </w:p>
        </w:tc>
        <w:tc>
          <w:tcPr>
            <w:tcW w:w="3402" w:type="dxa"/>
          </w:tcPr>
          <w:p w:rsidR="008F4E85" w:rsidRDefault="008F4E85" w:rsidP="003C00D1">
            <w:pPr>
              <w:pStyle w:val="Sinespaciado"/>
              <w:jc w:val="both"/>
              <w:rPr>
                <w:rFonts w:ascii="Arial" w:hAnsi="Arial" w:cs="Arial"/>
                <w:sz w:val="24"/>
                <w:szCs w:val="24"/>
              </w:rPr>
            </w:pPr>
            <w:r w:rsidRPr="003C00D1">
              <w:rPr>
                <w:rFonts w:ascii="Arial" w:hAnsi="Arial" w:cs="Arial"/>
                <w:sz w:val="24"/>
                <w:szCs w:val="24"/>
              </w:rPr>
              <w:t>ESSENTIAL</w:t>
            </w:r>
          </w:p>
        </w:tc>
        <w:tc>
          <w:tcPr>
            <w:tcW w:w="3351" w:type="dxa"/>
          </w:tcPr>
          <w:p w:rsidR="008F4E85" w:rsidRDefault="008F4E85" w:rsidP="008F4E85">
            <w:pPr>
              <w:pStyle w:val="Sinespaciado"/>
              <w:jc w:val="both"/>
              <w:rPr>
                <w:rFonts w:ascii="Arial" w:hAnsi="Arial" w:cs="Arial"/>
                <w:sz w:val="24"/>
                <w:szCs w:val="24"/>
              </w:rPr>
            </w:pPr>
            <w:r w:rsidRPr="003C00D1">
              <w:rPr>
                <w:rFonts w:ascii="Arial" w:hAnsi="Arial" w:cs="Arial"/>
                <w:sz w:val="24"/>
                <w:szCs w:val="24"/>
              </w:rPr>
              <w:t xml:space="preserve">DESIRABLE </w:t>
            </w:r>
          </w:p>
          <w:p w:rsidR="008F4E85" w:rsidRDefault="008F4E85" w:rsidP="003C00D1">
            <w:pPr>
              <w:pStyle w:val="Sinespaciado"/>
              <w:jc w:val="both"/>
              <w:rPr>
                <w:rFonts w:ascii="Arial" w:hAnsi="Arial" w:cs="Arial"/>
                <w:sz w:val="24"/>
                <w:szCs w:val="24"/>
              </w:rPr>
            </w:pPr>
          </w:p>
        </w:tc>
      </w:tr>
      <w:tr w:rsidR="008F4E85" w:rsidTr="008F4E85">
        <w:tc>
          <w:tcPr>
            <w:tcW w:w="2263" w:type="dxa"/>
          </w:tcPr>
          <w:p w:rsidR="008F4E85" w:rsidRDefault="008F4E85" w:rsidP="003C00D1">
            <w:pPr>
              <w:pStyle w:val="Sinespaciado"/>
              <w:jc w:val="both"/>
              <w:rPr>
                <w:rFonts w:ascii="Arial" w:hAnsi="Arial" w:cs="Arial"/>
                <w:sz w:val="24"/>
                <w:szCs w:val="24"/>
              </w:rPr>
            </w:pPr>
            <w:r w:rsidRPr="003C00D1">
              <w:rPr>
                <w:rFonts w:ascii="Arial" w:hAnsi="Arial" w:cs="Arial"/>
                <w:sz w:val="24"/>
                <w:szCs w:val="24"/>
              </w:rPr>
              <w:t>EDUCATION/ QUALIFICATIONS</w:t>
            </w:r>
          </w:p>
        </w:tc>
        <w:tc>
          <w:tcPr>
            <w:tcW w:w="3402" w:type="dxa"/>
          </w:tcPr>
          <w:p w:rsidR="008F4E85" w:rsidRDefault="008F4E85" w:rsidP="008F4E85">
            <w:pPr>
              <w:pStyle w:val="Sinespaciado"/>
              <w:numPr>
                <w:ilvl w:val="0"/>
                <w:numId w:val="3"/>
              </w:numPr>
              <w:jc w:val="both"/>
              <w:rPr>
                <w:rFonts w:ascii="Arial" w:hAnsi="Arial" w:cs="Arial"/>
                <w:sz w:val="24"/>
                <w:szCs w:val="24"/>
              </w:rPr>
            </w:pPr>
            <w:r w:rsidRPr="003C00D1">
              <w:rPr>
                <w:rFonts w:ascii="Arial" w:hAnsi="Arial" w:cs="Arial"/>
                <w:sz w:val="24"/>
                <w:szCs w:val="24"/>
              </w:rPr>
              <w:t>To</w:t>
            </w:r>
            <w:r>
              <w:rPr>
                <w:rFonts w:ascii="Arial" w:hAnsi="Arial" w:cs="Arial"/>
                <w:sz w:val="24"/>
                <w:szCs w:val="24"/>
              </w:rPr>
              <w:t xml:space="preserve"> be educated to degree standard</w:t>
            </w:r>
          </w:p>
          <w:p w:rsidR="008F4E85" w:rsidRDefault="008F4E85" w:rsidP="008F4E85">
            <w:pPr>
              <w:pStyle w:val="Sinespaciado"/>
              <w:numPr>
                <w:ilvl w:val="0"/>
                <w:numId w:val="3"/>
              </w:numPr>
              <w:jc w:val="both"/>
              <w:rPr>
                <w:rFonts w:ascii="Arial" w:hAnsi="Arial" w:cs="Arial"/>
                <w:sz w:val="24"/>
                <w:szCs w:val="24"/>
              </w:rPr>
            </w:pPr>
            <w:r w:rsidRPr="003C00D1">
              <w:rPr>
                <w:rFonts w:ascii="Arial" w:hAnsi="Arial" w:cs="Arial"/>
                <w:sz w:val="24"/>
                <w:szCs w:val="24"/>
              </w:rPr>
              <w:t>EA</w:t>
            </w:r>
            <w:r>
              <w:rPr>
                <w:rFonts w:ascii="Arial" w:hAnsi="Arial" w:cs="Arial"/>
                <w:sz w:val="24"/>
                <w:szCs w:val="24"/>
              </w:rPr>
              <w:t>L-SEN teaching qualification</w:t>
            </w:r>
          </w:p>
        </w:tc>
        <w:tc>
          <w:tcPr>
            <w:tcW w:w="3351" w:type="dxa"/>
          </w:tcPr>
          <w:p w:rsidR="008F4E85" w:rsidRDefault="008F4E85" w:rsidP="003C00D1">
            <w:pPr>
              <w:pStyle w:val="Sinespaciado"/>
              <w:jc w:val="both"/>
              <w:rPr>
                <w:rFonts w:ascii="Arial" w:hAnsi="Arial" w:cs="Arial"/>
                <w:sz w:val="24"/>
                <w:szCs w:val="24"/>
              </w:rPr>
            </w:pPr>
          </w:p>
        </w:tc>
      </w:tr>
      <w:tr w:rsidR="008F4E85" w:rsidTr="008F4E85">
        <w:tc>
          <w:tcPr>
            <w:tcW w:w="2263" w:type="dxa"/>
          </w:tcPr>
          <w:p w:rsidR="008F4E85" w:rsidRDefault="008F4E85" w:rsidP="003C00D1">
            <w:pPr>
              <w:pStyle w:val="Sinespaciado"/>
              <w:jc w:val="both"/>
              <w:rPr>
                <w:rFonts w:ascii="Arial" w:hAnsi="Arial" w:cs="Arial"/>
                <w:sz w:val="24"/>
                <w:szCs w:val="24"/>
              </w:rPr>
            </w:pPr>
            <w:r w:rsidRPr="003C00D1">
              <w:rPr>
                <w:rFonts w:ascii="Arial" w:hAnsi="Arial" w:cs="Arial"/>
                <w:sz w:val="24"/>
                <w:szCs w:val="24"/>
              </w:rPr>
              <w:t>EXPERIENCE</w:t>
            </w:r>
          </w:p>
        </w:tc>
        <w:tc>
          <w:tcPr>
            <w:tcW w:w="3402" w:type="dxa"/>
          </w:tcPr>
          <w:p w:rsidR="008F4E85" w:rsidRDefault="008F4E85" w:rsidP="008F4E85">
            <w:pPr>
              <w:pStyle w:val="Sinespaciado"/>
              <w:numPr>
                <w:ilvl w:val="0"/>
                <w:numId w:val="4"/>
              </w:numPr>
              <w:jc w:val="both"/>
              <w:rPr>
                <w:rFonts w:ascii="Arial" w:hAnsi="Arial" w:cs="Arial"/>
                <w:sz w:val="24"/>
                <w:szCs w:val="24"/>
              </w:rPr>
            </w:pPr>
            <w:r w:rsidRPr="003C00D1">
              <w:rPr>
                <w:rFonts w:ascii="Arial" w:hAnsi="Arial" w:cs="Arial"/>
                <w:sz w:val="24"/>
                <w:szCs w:val="24"/>
              </w:rPr>
              <w:t>Experience of working with children with EAL</w:t>
            </w:r>
            <w:r>
              <w:rPr>
                <w:rFonts w:ascii="Arial" w:hAnsi="Arial" w:cs="Arial"/>
                <w:sz w:val="24"/>
                <w:szCs w:val="24"/>
              </w:rPr>
              <w:t>-SEN</w:t>
            </w:r>
            <w:r w:rsidRPr="003C00D1">
              <w:rPr>
                <w:rFonts w:ascii="Arial" w:hAnsi="Arial" w:cs="Arial"/>
                <w:sz w:val="24"/>
                <w:szCs w:val="24"/>
              </w:rPr>
              <w:t xml:space="preserve">. </w:t>
            </w:r>
          </w:p>
          <w:p w:rsidR="008F4E85" w:rsidRDefault="008F4E85" w:rsidP="008F4E85">
            <w:pPr>
              <w:pStyle w:val="Sinespaciado"/>
              <w:numPr>
                <w:ilvl w:val="0"/>
                <w:numId w:val="4"/>
              </w:numPr>
              <w:jc w:val="both"/>
              <w:rPr>
                <w:rFonts w:ascii="Arial" w:hAnsi="Arial" w:cs="Arial"/>
                <w:sz w:val="24"/>
                <w:szCs w:val="24"/>
              </w:rPr>
            </w:pPr>
            <w:r w:rsidRPr="003C00D1">
              <w:rPr>
                <w:rFonts w:ascii="Arial" w:hAnsi="Arial" w:cs="Arial"/>
                <w:sz w:val="24"/>
                <w:szCs w:val="24"/>
              </w:rPr>
              <w:t>Experience of teaching working within an SEN/EAL Department.</w:t>
            </w:r>
          </w:p>
        </w:tc>
        <w:tc>
          <w:tcPr>
            <w:tcW w:w="3351" w:type="dxa"/>
          </w:tcPr>
          <w:p w:rsidR="008F4E85" w:rsidRDefault="008F4E85" w:rsidP="008F4E85">
            <w:pPr>
              <w:pStyle w:val="Sinespaciado"/>
              <w:numPr>
                <w:ilvl w:val="0"/>
                <w:numId w:val="4"/>
              </w:numPr>
              <w:jc w:val="both"/>
              <w:rPr>
                <w:rFonts w:ascii="Arial" w:hAnsi="Arial" w:cs="Arial"/>
                <w:sz w:val="24"/>
                <w:szCs w:val="24"/>
              </w:rPr>
            </w:pPr>
            <w:r w:rsidRPr="003C00D1">
              <w:rPr>
                <w:rFonts w:ascii="Arial" w:hAnsi="Arial" w:cs="Arial"/>
                <w:sz w:val="24"/>
                <w:szCs w:val="24"/>
              </w:rPr>
              <w:t xml:space="preserve">Experience of working with children from overseas and understanding of their cultural needs </w:t>
            </w:r>
          </w:p>
          <w:p w:rsidR="008F4E85" w:rsidRDefault="008F4E85" w:rsidP="008F4E85">
            <w:pPr>
              <w:pStyle w:val="Sinespaciado"/>
              <w:numPr>
                <w:ilvl w:val="0"/>
                <w:numId w:val="4"/>
              </w:numPr>
              <w:jc w:val="both"/>
              <w:rPr>
                <w:rFonts w:ascii="Arial" w:hAnsi="Arial" w:cs="Arial"/>
                <w:sz w:val="24"/>
                <w:szCs w:val="24"/>
              </w:rPr>
            </w:pPr>
            <w:r w:rsidRPr="003C00D1">
              <w:rPr>
                <w:rFonts w:ascii="Arial" w:hAnsi="Arial" w:cs="Arial"/>
                <w:sz w:val="24"/>
                <w:szCs w:val="24"/>
              </w:rPr>
              <w:t xml:space="preserve">Preparing and working with gifted and talented children </w:t>
            </w:r>
          </w:p>
          <w:p w:rsidR="008F4E85" w:rsidRDefault="008F4E85" w:rsidP="008F4E85">
            <w:pPr>
              <w:pStyle w:val="Sinespaciado"/>
              <w:numPr>
                <w:ilvl w:val="0"/>
                <w:numId w:val="4"/>
              </w:numPr>
              <w:jc w:val="both"/>
              <w:rPr>
                <w:rFonts w:ascii="Arial" w:hAnsi="Arial" w:cs="Arial"/>
                <w:sz w:val="24"/>
                <w:szCs w:val="24"/>
              </w:rPr>
            </w:pPr>
            <w:r w:rsidRPr="003C00D1">
              <w:rPr>
                <w:rFonts w:ascii="Arial" w:hAnsi="Arial" w:cs="Arial"/>
                <w:sz w:val="24"/>
                <w:szCs w:val="24"/>
              </w:rPr>
              <w:t>Experience of teaching children with mild learning difficulties</w:t>
            </w:r>
          </w:p>
        </w:tc>
      </w:tr>
      <w:tr w:rsidR="008F4E85" w:rsidTr="008F4E85">
        <w:tc>
          <w:tcPr>
            <w:tcW w:w="2263" w:type="dxa"/>
          </w:tcPr>
          <w:p w:rsidR="008F4E85" w:rsidRDefault="008F4E85" w:rsidP="003C00D1">
            <w:pPr>
              <w:pStyle w:val="Sinespaciado"/>
              <w:jc w:val="both"/>
              <w:rPr>
                <w:rFonts w:ascii="Arial" w:hAnsi="Arial" w:cs="Arial"/>
                <w:sz w:val="24"/>
                <w:szCs w:val="24"/>
              </w:rPr>
            </w:pPr>
            <w:r w:rsidRPr="003C00D1">
              <w:rPr>
                <w:rFonts w:ascii="Arial" w:hAnsi="Arial" w:cs="Arial"/>
                <w:sz w:val="24"/>
                <w:szCs w:val="24"/>
              </w:rPr>
              <w:t>SKILLS &amp; ABILITIES</w:t>
            </w:r>
          </w:p>
        </w:tc>
        <w:tc>
          <w:tcPr>
            <w:tcW w:w="3402" w:type="dxa"/>
          </w:tcPr>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be imaginative and demonstrate flair for teaching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be able to use assessment data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be able to assess and plan accordingly.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be able to co-ordinate and liaise with teaching staff to aid learning in whole class environment. </w:t>
            </w:r>
          </w:p>
          <w:p w:rsidR="008F4E85" w:rsidRPr="00971531" w:rsidRDefault="008F4E85" w:rsidP="00971531">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be firm but fair. </w:t>
            </w:r>
            <w:r w:rsidRPr="00971531">
              <w:rPr>
                <w:rFonts w:ascii="Arial" w:hAnsi="Arial" w:cs="Arial"/>
                <w:sz w:val="24"/>
                <w:szCs w:val="24"/>
              </w:rPr>
              <w:t xml:space="preserve">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To be an excellent communicator, orally and in writing</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be flexible with learning approaches.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be willing to play a pro-active role in the development of ICT to enhance teaching.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lastRenderedPageBreak/>
              <w:t xml:space="preserve">To be discreet and adhere to confidentiality. </w:t>
            </w:r>
          </w:p>
          <w:p w:rsidR="008F4E85" w:rsidRP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To have excellent interpersonal skills</w:t>
            </w:r>
          </w:p>
        </w:tc>
        <w:tc>
          <w:tcPr>
            <w:tcW w:w="3351" w:type="dxa"/>
          </w:tcPr>
          <w:p w:rsidR="008F4E85" w:rsidRDefault="008F4E85" w:rsidP="003C00D1">
            <w:pPr>
              <w:pStyle w:val="Sinespaciado"/>
              <w:jc w:val="both"/>
              <w:rPr>
                <w:rFonts w:ascii="Arial" w:hAnsi="Arial" w:cs="Arial"/>
                <w:sz w:val="24"/>
                <w:szCs w:val="24"/>
              </w:rPr>
            </w:pPr>
          </w:p>
        </w:tc>
      </w:tr>
      <w:tr w:rsidR="008F4E85" w:rsidTr="008F4E85">
        <w:tc>
          <w:tcPr>
            <w:tcW w:w="2263" w:type="dxa"/>
          </w:tcPr>
          <w:p w:rsidR="008F4E85" w:rsidRDefault="008F4E85" w:rsidP="003C00D1">
            <w:pPr>
              <w:pStyle w:val="Sinespaciado"/>
              <w:jc w:val="both"/>
              <w:rPr>
                <w:rFonts w:ascii="Arial" w:hAnsi="Arial" w:cs="Arial"/>
                <w:sz w:val="24"/>
                <w:szCs w:val="24"/>
              </w:rPr>
            </w:pPr>
            <w:r w:rsidRPr="003C00D1">
              <w:rPr>
                <w:rFonts w:ascii="Arial" w:hAnsi="Arial" w:cs="Arial"/>
                <w:sz w:val="24"/>
                <w:szCs w:val="24"/>
              </w:rPr>
              <w:lastRenderedPageBreak/>
              <w:t>PERSONAL QUALITIES</w:t>
            </w:r>
          </w:p>
        </w:tc>
        <w:tc>
          <w:tcPr>
            <w:tcW w:w="3402" w:type="dxa"/>
          </w:tcPr>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have a sense of humour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Good time management skills.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be self-motivated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be committed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demonstrate patience and tact </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To be confident</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 xml:space="preserve">To be flexible, </w:t>
            </w:r>
            <w:r>
              <w:rPr>
                <w:rFonts w:ascii="Arial" w:hAnsi="Arial" w:cs="Arial"/>
                <w:sz w:val="24"/>
                <w:szCs w:val="24"/>
              </w:rPr>
              <w:t>resilient and well-organised</w:t>
            </w:r>
          </w:p>
          <w:p w:rsidR="008F4E85" w:rsidRDefault="008F4E85" w:rsidP="008F4E85">
            <w:pPr>
              <w:pStyle w:val="Sinespaciado"/>
              <w:numPr>
                <w:ilvl w:val="0"/>
                <w:numId w:val="5"/>
              </w:numPr>
              <w:jc w:val="both"/>
              <w:rPr>
                <w:rFonts w:ascii="Arial" w:hAnsi="Arial" w:cs="Arial"/>
                <w:sz w:val="24"/>
                <w:szCs w:val="24"/>
              </w:rPr>
            </w:pPr>
            <w:r w:rsidRPr="003C00D1">
              <w:rPr>
                <w:rFonts w:ascii="Arial" w:hAnsi="Arial" w:cs="Arial"/>
                <w:sz w:val="24"/>
                <w:szCs w:val="24"/>
              </w:rPr>
              <w:t>Enthusiasm and willingness to under</w:t>
            </w:r>
            <w:r>
              <w:rPr>
                <w:rFonts w:ascii="Arial" w:hAnsi="Arial" w:cs="Arial"/>
                <w:sz w:val="24"/>
                <w:szCs w:val="24"/>
              </w:rPr>
              <w:t>take training in relevant areas</w:t>
            </w:r>
          </w:p>
        </w:tc>
        <w:tc>
          <w:tcPr>
            <w:tcW w:w="3351" w:type="dxa"/>
          </w:tcPr>
          <w:p w:rsidR="008F4E85" w:rsidRDefault="008F4E85" w:rsidP="003C00D1">
            <w:pPr>
              <w:pStyle w:val="Sinespaciado"/>
              <w:jc w:val="both"/>
              <w:rPr>
                <w:rFonts w:ascii="Arial" w:hAnsi="Arial" w:cs="Arial"/>
                <w:sz w:val="24"/>
                <w:szCs w:val="24"/>
              </w:rPr>
            </w:pPr>
          </w:p>
        </w:tc>
      </w:tr>
    </w:tbl>
    <w:p w:rsidR="008F4E85" w:rsidRDefault="008F4E85" w:rsidP="003C00D1">
      <w:pPr>
        <w:pStyle w:val="Sinespaciado"/>
        <w:jc w:val="both"/>
        <w:rPr>
          <w:rFonts w:ascii="Arial" w:hAnsi="Arial" w:cs="Arial"/>
          <w:sz w:val="24"/>
          <w:szCs w:val="24"/>
        </w:rPr>
      </w:pPr>
    </w:p>
    <w:p w:rsidR="008F4E85" w:rsidRDefault="008F4E85" w:rsidP="003C00D1">
      <w:pPr>
        <w:pStyle w:val="Sinespaciado"/>
        <w:jc w:val="both"/>
        <w:rPr>
          <w:rFonts w:ascii="Arial" w:hAnsi="Arial" w:cs="Arial"/>
          <w:sz w:val="24"/>
          <w:szCs w:val="24"/>
        </w:rPr>
      </w:pPr>
    </w:p>
    <w:p w:rsidR="008F4E85" w:rsidRDefault="008F4E85" w:rsidP="003C00D1">
      <w:pPr>
        <w:pStyle w:val="Sinespaciado"/>
        <w:jc w:val="both"/>
        <w:rPr>
          <w:rFonts w:ascii="Arial" w:hAnsi="Arial" w:cs="Arial"/>
          <w:sz w:val="24"/>
          <w:szCs w:val="24"/>
        </w:rPr>
      </w:pPr>
    </w:p>
    <w:sectPr w:rsidR="008F4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02FE0"/>
    <w:multiLevelType w:val="hybridMultilevel"/>
    <w:tmpl w:val="C09E1C78"/>
    <w:lvl w:ilvl="0" w:tplc="2F5419B2">
      <w:numFmt w:val="bullet"/>
      <w:lvlText w:val=""/>
      <w:lvlJc w:val="left"/>
      <w:pPr>
        <w:ind w:left="720" w:hanging="360"/>
      </w:pPr>
      <w:rPr>
        <w:rFonts w:ascii="Symbol" w:eastAsiaTheme="minorHAnsi"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36566"/>
    <w:multiLevelType w:val="hybridMultilevel"/>
    <w:tmpl w:val="90A0DD12"/>
    <w:lvl w:ilvl="0" w:tplc="2F5419B2">
      <w:numFmt w:val="bullet"/>
      <w:lvlText w:val=""/>
      <w:lvlJc w:val="left"/>
      <w:pPr>
        <w:ind w:left="720" w:hanging="360"/>
      </w:pPr>
      <w:rPr>
        <w:rFonts w:ascii="Symbol" w:eastAsiaTheme="minorHAnsi"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A47FC"/>
    <w:multiLevelType w:val="hybridMultilevel"/>
    <w:tmpl w:val="8434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5F5E62"/>
    <w:multiLevelType w:val="hybridMultilevel"/>
    <w:tmpl w:val="3A5C5016"/>
    <w:lvl w:ilvl="0" w:tplc="2F5419B2">
      <w:numFmt w:val="bullet"/>
      <w:lvlText w:val=""/>
      <w:lvlJc w:val="left"/>
      <w:pPr>
        <w:ind w:left="720" w:hanging="360"/>
      </w:pPr>
      <w:rPr>
        <w:rFonts w:ascii="Symbol" w:eastAsiaTheme="minorHAnsi"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024699"/>
    <w:multiLevelType w:val="hybridMultilevel"/>
    <w:tmpl w:val="D228C93E"/>
    <w:lvl w:ilvl="0" w:tplc="2F5419B2">
      <w:numFmt w:val="bullet"/>
      <w:lvlText w:val=""/>
      <w:lvlJc w:val="left"/>
      <w:pPr>
        <w:ind w:left="720" w:hanging="360"/>
      </w:pPr>
      <w:rPr>
        <w:rFonts w:ascii="Symbol" w:eastAsiaTheme="minorHAnsi"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46CE7"/>
    <w:multiLevelType w:val="hybridMultilevel"/>
    <w:tmpl w:val="5F2471AC"/>
    <w:lvl w:ilvl="0" w:tplc="2F5419B2">
      <w:numFmt w:val="bullet"/>
      <w:lvlText w:val=""/>
      <w:lvlJc w:val="left"/>
      <w:pPr>
        <w:ind w:left="720" w:hanging="360"/>
      </w:pPr>
      <w:rPr>
        <w:rFonts w:ascii="Symbol" w:eastAsiaTheme="minorHAnsi"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D1"/>
    <w:rsid w:val="000833F6"/>
    <w:rsid w:val="00167BD4"/>
    <w:rsid w:val="00211BAD"/>
    <w:rsid w:val="00213CDC"/>
    <w:rsid w:val="00316B15"/>
    <w:rsid w:val="003879F9"/>
    <w:rsid w:val="003C00D1"/>
    <w:rsid w:val="003D7A25"/>
    <w:rsid w:val="003F23C5"/>
    <w:rsid w:val="00463B17"/>
    <w:rsid w:val="00491784"/>
    <w:rsid w:val="00556059"/>
    <w:rsid w:val="005B1391"/>
    <w:rsid w:val="00663EC6"/>
    <w:rsid w:val="0067424A"/>
    <w:rsid w:val="00702D96"/>
    <w:rsid w:val="007E76A1"/>
    <w:rsid w:val="008F4E85"/>
    <w:rsid w:val="00971531"/>
    <w:rsid w:val="00990586"/>
    <w:rsid w:val="00B55E25"/>
    <w:rsid w:val="00B6515A"/>
    <w:rsid w:val="00BF6544"/>
    <w:rsid w:val="00D56BF9"/>
    <w:rsid w:val="00D716FD"/>
    <w:rsid w:val="00D73DC6"/>
    <w:rsid w:val="00EB289D"/>
    <w:rsid w:val="00EB5D2F"/>
    <w:rsid w:val="00EC71D6"/>
    <w:rsid w:val="00F620B9"/>
    <w:rsid w:val="00F71D48"/>
    <w:rsid w:val="00FC4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EA04"/>
  <w15:chartTrackingRefBased/>
  <w15:docId w15:val="{4906E4C1-E98D-41A9-8E3C-36EEEB95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C00D1"/>
    <w:pPr>
      <w:spacing w:after="0" w:line="240" w:lineRule="auto"/>
    </w:pPr>
  </w:style>
  <w:style w:type="table" w:styleId="Tablaconcuadrcula">
    <w:name w:val="Table Grid"/>
    <w:basedOn w:val="Tablanormal"/>
    <w:uiPriority w:val="39"/>
    <w:rsid w:val="008F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3D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graph.co.uk/finance/personalfinance/expat-money/11135242/Ecuador-is-the-best-place-to-be-an-expat.html" TargetMode="External"/><Relationship Id="rId5" Type="http://schemas.openxmlformats.org/officeDocument/2006/relationships/hyperlink" Target="http://www.telegraph.co.uk/finance/personalfinance/expat-money/11135242/Ecuador-is-the-best-place-to-be-an-expa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3771</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Jiggins</dc:creator>
  <cp:keywords/>
  <dc:description/>
  <cp:lastModifiedBy>fernando herrero rubio</cp:lastModifiedBy>
  <cp:revision>2</cp:revision>
  <dcterms:created xsi:type="dcterms:W3CDTF">2018-01-12T11:08:00Z</dcterms:created>
  <dcterms:modified xsi:type="dcterms:W3CDTF">2018-01-12T11:08:00Z</dcterms:modified>
</cp:coreProperties>
</file>