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709"/>
        <w:gridCol w:w="4252"/>
      </w:tblGrid>
      <w:tr w:rsidR="00BA4A24" w:rsidRPr="00330EF5" w:rsidTr="00BE5CC0">
        <w:trPr>
          <w:trHeight w:val="1000"/>
        </w:trPr>
        <w:tc>
          <w:tcPr>
            <w:tcW w:w="9356" w:type="dxa"/>
            <w:gridSpan w:val="4"/>
            <w:vAlign w:val="center"/>
          </w:tcPr>
          <w:p w:rsidR="00BA4A24" w:rsidRPr="00330EF5" w:rsidRDefault="003E37E9" w:rsidP="00BE5CC0">
            <w:pPr>
              <w:pStyle w:val="Heading2"/>
              <w:outlineLvl w:val="1"/>
              <w:rPr>
                <w:rFonts w:ascii="Tahoma" w:hAnsi="Tahoma"/>
                <w:caps/>
                <w:sz w:val="22"/>
                <w:szCs w:val="22"/>
              </w:rPr>
            </w:pPr>
            <w:r>
              <w:rPr>
                <w:rFonts w:ascii="Tahoma" w:hAnsi="Tahoma"/>
                <w:caps/>
                <w:sz w:val="22"/>
                <w:szCs w:val="22"/>
              </w:rPr>
              <w:t xml:space="preserve">Morecambe Community High SChool </w:t>
            </w:r>
          </w:p>
        </w:tc>
      </w:tr>
      <w:tr w:rsidR="00BA4A24" w:rsidTr="00BE5CC0">
        <w:trPr>
          <w:trHeight w:val="567"/>
        </w:trPr>
        <w:tc>
          <w:tcPr>
            <w:tcW w:w="9356" w:type="dxa"/>
            <w:gridSpan w:val="4"/>
            <w:vAlign w:val="center"/>
          </w:tcPr>
          <w:p w:rsidR="00BA4A24" w:rsidRDefault="00BA4A24" w:rsidP="0036588C">
            <w:pPr>
              <w:pStyle w:val="Heading2"/>
              <w:outlineLvl w:val="1"/>
              <w:rPr>
                <w:rFonts w:ascii="Tahoma" w:hAnsi="Tahoma"/>
                <w:caps/>
                <w:sz w:val="22"/>
                <w:szCs w:val="22"/>
              </w:rPr>
            </w:pPr>
            <w:r>
              <w:rPr>
                <w:rFonts w:ascii="Tahoma" w:hAnsi="Tahoma"/>
                <w:caps/>
                <w:sz w:val="22"/>
                <w:szCs w:val="22"/>
              </w:rPr>
              <w:t>DIRECTOR OF BUSINESS &amp; FINANCE</w:t>
            </w:r>
          </w:p>
          <w:p w:rsidR="00BA4A24" w:rsidRDefault="00BA4A24" w:rsidP="0036588C">
            <w:pPr>
              <w:pStyle w:val="Heading2"/>
              <w:outlineLvl w:val="1"/>
              <w:rPr>
                <w:rFonts w:ascii="Tahoma" w:hAnsi="Tahoma"/>
                <w:caps/>
                <w:sz w:val="22"/>
                <w:szCs w:val="22"/>
              </w:rPr>
            </w:pPr>
            <w:r>
              <w:rPr>
                <w:rFonts w:ascii="Tahoma" w:hAnsi="Tahoma"/>
                <w:caps/>
                <w:sz w:val="22"/>
                <w:szCs w:val="22"/>
              </w:rPr>
              <w:t xml:space="preserve"> PERSON SPECIFICATION</w:t>
            </w:r>
          </w:p>
        </w:tc>
      </w:tr>
      <w:tr w:rsidR="00BA4A24" w:rsidRPr="00330EF5" w:rsidTr="00BE5CC0">
        <w:trPr>
          <w:trHeight w:val="567"/>
        </w:trPr>
        <w:tc>
          <w:tcPr>
            <w:tcW w:w="709" w:type="dxa"/>
          </w:tcPr>
          <w:p w:rsidR="00BA4A24" w:rsidRPr="006C7F49" w:rsidRDefault="00BA4A24" w:rsidP="0036588C">
            <w:pPr>
              <w:jc w:val="center"/>
              <w:rPr>
                <w:b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BA4A24" w:rsidRPr="00330EF5" w:rsidRDefault="00BA4A24" w:rsidP="0036588C">
            <w:pPr>
              <w:jc w:val="center"/>
              <w:rPr>
                <w:b/>
              </w:rPr>
            </w:pPr>
            <w:r w:rsidRPr="006C7F49">
              <w:rPr>
                <w:b/>
                <w:szCs w:val="22"/>
              </w:rPr>
              <w:t>ESSENTIAL</w:t>
            </w:r>
          </w:p>
        </w:tc>
        <w:tc>
          <w:tcPr>
            <w:tcW w:w="709" w:type="dxa"/>
          </w:tcPr>
          <w:p w:rsidR="00BA4A24" w:rsidRPr="00330EF5" w:rsidRDefault="00BA4A24" w:rsidP="0036588C">
            <w:pPr>
              <w:pStyle w:val="Heading2"/>
              <w:outlineLvl w:val="1"/>
              <w:rPr>
                <w:rFonts w:ascii="Tahoma" w:hAnsi="Tahoma"/>
                <w:cap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BA4A24" w:rsidRPr="00330EF5" w:rsidRDefault="00BA4A24" w:rsidP="0036588C">
            <w:pPr>
              <w:pStyle w:val="Heading2"/>
              <w:outlineLvl w:val="1"/>
              <w:rPr>
                <w:rFonts w:ascii="Tahoma" w:hAnsi="Tahoma"/>
                <w:caps/>
                <w:sz w:val="22"/>
                <w:szCs w:val="22"/>
              </w:rPr>
            </w:pPr>
            <w:r w:rsidRPr="00330EF5">
              <w:rPr>
                <w:rFonts w:ascii="Tahoma" w:hAnsi="Tahoma"/>
                <w:caps/>
                <w:sz w:val="22"/>
                <w:szCs w:val="22"/>
              </w:rPr>
              <w:t>Desirable</w:t>
            </w:r>
          </w:p>
        </w:tc>
      </w:tr>
      <w:tr w:rsidR="00BA4A24" w:rsidRPr="006C7F49" w:rsidTr="00BE5CC0">
        <w:trPr>
          <w:trHeight w:val="567"/>
        </w:trPr>
        <w:tc>
          <w:tcPr>
            <w:tcW w:w="9356" w:type="dxa"/>
            <w:gridSpan w:val="4"/>
            <w:shd w:val="clear" w:color="auto" w:fill="FFFF00"/>
            <w:vAlign w:val="center"/>
          </w:tcPr>
          <w:p w:rsidR="00BA4A24" w:rsidRPr="00CA42E9" w:rsidRDefault="00BA4A24" w:rsidP="0036588C">
            <w:pPr>
              <w:jc w:val="center"/>
              <w:rPr>
                <w:szCs w:val="22"/>
              </w:rPr>
            </w:pPr>
            <w:r w:rsidRPr="00CA42E9">
              <w:rPr>
                <w:b/>
                <w:szCs w:val="22"/>
              </w:rPr>
              <w:t xml:space="preserve">Education &amp; Qualifications </w:t>
            </w:r>
          </w:p>
        </w:tc>
      </w:tr>
      <w:tr w:rsidR="00BA4A24" w:rsidRPr="00BA4A24" w:rsidTr="00BE5CC0">
        <w:tc>
          <w:tcPr>
            <w:tcW w:w="709" w:type="dxa"/>
          </w:tcPr>
          <w:p w:rsidR="00BA4A24" w:rsidRPr="00BA4A24" w:rsidRDefault="00BA4A24" w:rsidP="0036588C">
            <w:pPr>
              <w:rPr>
                <w:szCs w:val="22"/>
              </w:rPr>
            </w:pPr>
            <w:r w:rsidRPr="00BA4A24">
              <w:rPr>
                <w:szCs w:val="22"/>
              </w:rPr>
              <w:t>E1</w:t>
            </w:r>
          </w:p>
        </w:tc>
        <w:tc>
          <w:tcPr>
            <w:tcW w:w="3686" w:type="dxa"/>
          </w:tcPr>
          <w:p w:rsidR="00BA4A24" w:rsidRPr="00BA4A24" w:rsidRDefault="003E37E9" w:rsidP="0036588C">
            <w:r>
              <w:rPr>
                <w:szCs w:val="22"/>
              </w:rPr>
              <w:t>D</w:t>
            </w:r>
            <w:r w:rsidR="00BA4A24">
              <w:rPr>
                <w:szCs w:val="22"/>
              </w:rPr>
              <w:t xml:space="preserve">egree and/or </w:t>
            </w:r>
            <w:r w:rsidR="00BA4A24" w:rsidRPr="00BA4A24">
              <w:rPr>
                <w:szCs w:val="22"/>
              </w:rPr>
              <w:t>profe</w:t>
            </w:r>
            <w:r w:rsidR="00BA4A24">
              <w:rPr>
                <w:szCs w:val="22"/>
              </w:rPr>
              <w:t>ssional qualification at level 4</w:t>
            </w:r>
            <w:r w:rsidR="00BA4A24" w:rsidRPr="00BA4A24">
              <w:rPr>
                <w:szCs w:val="22"/>
              </w:rPr>
              <w:t xml:space="preserve"> or above (eg finance, management etc)</w:t>
            </w:r>
          </w:p>
        </w:tc>
        <w:tc>
          <w:tcPr>
            <w:tcW w:w="709" w:type="dxa"/>
          </w:tcPr>
          <w:p w:rsidR="00BA4A24" w:rsidRPr="004A2512" w:rsidRDefault="00BA4A24" w:rsidP="0036588C">
            <w:pPr>
              <w:rPr>
                <w:szCs w:val="22"/>
              </w:rPr>
            </w:pPr>
            <w:r w:rsidRPr="004A2512">
              <w:rPr>
                <w:szCs w:val="22"/>
              </w:rPr>
              <w:t>D1</w:t>
            </w:r>
          </w:p>
        </w:tc>
        <w:tc>
          <w:tcPr>
            <w:tcW w:w="4252" w:type="dxa"/>
          </w:tcPr>
          <w:p w:rsidR="00BA4A24" w:rsidRPr="00273D9E" w:rsidRDefault="00BA4A24" w:rsidP="00BA4A24">
            <w:pPr>
              <w:rPr>
                <w:szCs w:val="22"/>
              </w:rPr>
            </w:pPr>
            <w:r w:rsidRPr="00273D9E">
              <w:rPr>
                <w:szCs w:val="22"/>
              </w:rPr>
              <w:t xml:space="preserve">A recognised accounting qualification </w:t>
            </w:r>
          </w:p>
          <w:p w:rsidR="00BA4A24" w:rsidRPr="00BA4A24" w:rsidRDefault="00BA4A24" w:rsidP="00BA4A24">
            <w:pPr>
              <w:rPr>
                <w:i/>
              </w:rPr>
            </w:pPr>
            <w:r w:rsidRPr="00273D9E">
              <w:rPr>
                <w:szCs w:val="22"/>
              </w:rPr>
              <w:t xml:space="preserve">(eg </w:t>
            </w:r>
            <w:r w:rsidR="00273D9E" w:rsidRPr="00273D9E">
              <w:rPr>
                <w:szCs w:val="22"/>
              </w:rPr>
              <w:t xml:space="preserve">CIMA, ACCA, </w:t>
            </w:r>
            <w:r w:rsidRPr="00273D9E">
              <w:rPr>
                <w:szCs w:val="22"/>
              </w:rPr>
              <w:t>AAT)</w:t>
            </w:r>
          </w:p>
        </w:tc>
      </w:tr>
      <w:tr w:rsidR="00BA4A24" w:rsidRPr="00BA4A24" w:rsidTr="00BE5CC0">
        <w:tc>
          <w:tcPr>
            <w:tcW w:w="709" w:type="dxa"/>
          </w:tcPr>
          <w:p w:rsidR="00BA4A24" w:rsidRPr="00D105F5" w:rsidRDefault="00BA4A24" w:rsidP="0036588C">
            <w:pPr>
              <w:rPr>
                <w:szCs w:val="22"/>
              </w:rPr>
            </w:pPr>
            <w:r w:rsidRPr="00D105F5">
              <w:rPr>
                <w:szCs w:val="22"/>
              </w:rPr>
              <w:t>E2</w:t>
            </w:r>
          </w:p>
        </w:tc>
        <w:tc>
          <w:tcPr>
            <w:tcW w:w="3686" w:type="dxa"/>
          </w:tcPr>
          <w:p w:rsidR="00BA4A24" w:rsidRPr="00D105F5" w:rsidRDefault="00BA4A24" w:rsidP="0036588C">
            <w:pPr>
              <w:rPr>
                <w:szCs w:val="22"/>
              </w:rPr>
            </w:pPr>
            <w:r w:rsidRPr="00D105F5">
              <w:rPr>
                <w:szCs w:val="22"/>
              </w:rPr>
              <w:t>Maths &amp; English GCSE at grade C or above (or equivalent)</w:t>
            </w:r>
          </w:p>
        </w:tc>
        <w:tc>
          <w:tcPr>
            <w:tcW w:w="709" w:type="dxa"/>
          </w:tcPr>
          <w:p w:rsidR="00BA4A24" w:rsidRPr="004A2512" w:rsidRDefault="00BA4A24" w:rsidP="0036588C">
            <w:pPr>
              <w:rPr>
                <w:szCs w:val="22"/>
              </w:rPr>
            </w:pPr>
            <w:r w:rsidRPr="004A2512">
              <w:rPr>
                <w:szCs w:val="22"/>
              </w:rPr>
              <w:t>D2</w:t>
            </w:r>
          </w:p>
        </w:tc>
        <w:tc>
          <w:tcPr>
            <w:tcW w:w="4252" w:type="dxa"/>
          </w:tcPr>
          <w:p w:rsidR="003E37E9" w:rsidRPr="00D105F5" w:rsidRDefault="003E37E9" w:rsidP="003E37E9">
            <w:r w:rsidRPr="00D105F5">
              <w:t>IT qualification</w:t>
            </w:r>
          </w:p>
          <w:p w:rsidR="00BA4A24" w:rsidRPr="00273D9E" w:rsidRDefault="00BA4A24" w:rsidP="0036588C">
            <w:pPr>
              <w:rPr>
                <w:szCs w:val="22"/>
              </w:rPr>
            </w:pPr>
          </w:p>
        </w:tc>
      </w:tr>
      <w:tr w:rsidR="003E37E9" w:rsidRPr="00BA4A24" w:rsidTr="00BE5CC0">
        <w:tc>
          <w:tcPr>
            <w:tcW w:w="709" w:type="dxa"/>
          </w:tcPr>
          <w:p w:rsidR="003E37E9" w:rsidRPr="00D105F5" w:rsidRDefault="003E37E9" w:rsidP="0036588C">
            <w:pPr>
              <w:rPr>
                <w:szCs w:val="22"/>
              </w:rPr>
            </w:pPr>
            <w:r>
              <w:rPr>
                <w:szCs w:val="22"/>
              </w:rPr>
              <w:t>E3</w:t>
            </w:r>
          </w:p>
        </w:tc>
        <w:tc>
          <w:tcPr>
            <w:tcW w:w="3686" w:type="dxa"/>
          </w:tcPr>
          <w:p w:rsidR="003E37E9" w:rsidRPr="00BA4A24" w:rsidRDefault="003E37E9" w:rsidP="00BA4A24">
            <w:pPr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273D9E">
              <w:rPr>
                <w:szCs w:val="22"/>
              </w:rPr>
              <w:t>chool business management qualification (eg CSBM, DSBM, ADSBM)</w:t>
            </w:r>
          </w:p>
        </w:tc>
        <w:tc>
          <w:tcPr>
            <w:tcW w:w="709" w:type="dxa"/>
          </w:tcPr>
          <w:p w:rsidR="003E37E9" w:rsidRPr="00D105F5" w:rsidRDefault="003E37E9" w:rsidP="0036588C">
            <w:pPr>
              <w:rPr>
                <w:szCs w:val="22"/>
              </w:rPr>
            </w:pPr>
            <w:r>
              <w:rPr>
                <w:szCs w:val="22"/>
              </w:rPr>
              <w:t>D3</w:t>
            </w:r>
          </w:p>
        </w:tc>
        <w:tc>
          <w:tcPr>
            <w:tcW w:w="4252" w:type="dxa"/>
          </w:tcPr>
          <w:p w:rsidR="003E37E9" w:rsidRPr="00D105F5" w:rsidRDefault="003E37E9" w:rsidP="00BE0EF1"/>
        </w:tc>
      </w:tr>
      <w:tr w:rsidR="00BA4A24" w:rsidRPr="00BA4A24" w:rsidTr="00BE5CC0">
        <w:tc>
          <w:tcPr>
            <w:tcW w:w="709" w:type="dxa"/>
          </w:tcPr>
          <w:p w:rsidR="00BA4A24" w:rsidRPr="00D105F5" w:rsidRDefault="003E37E9" w:rsidP="0036588C">
            <w:pPr>
              <w:rPr>
                <w:szCs w:val="22"/>
              </w:rPr>
            </w:pPr>
            <w:r>
              <w:rPr>
                <w:szCs w:val="22"/>
              </w:rPr>
              <w:t>E4</w:t>
            </w:r>
          </w:p>
        </w:tc>
        <w:tc>
          <w:tcPr>
            <w:tcW w:w="3686" w:type="dxa"/>
          </w:tcPr>
          <w:p w:rsidR="00BA4A24" w:rsidRPr="00BA4A24" w:rsidRDefault="00BA4A24" w:rsidP="00BA4A24">
            <w:r w:rsidRPr="00BA4A24">
              <w:rPr>
                <w:szCs w:val="22"/>
              </w:rPr>
              <w:t>Evidence of continuous professional development</w:t>
            </w:r>
          </w:p>
          <w:p w:rsidR="00BA4A24" w:rsidRPr="00BA4A24" w:rsidRDefault="00BA4A24" w:rsidP="0036588C">
            <w:pPr>
              <w:rPr>
                <w:i/>
                <w:szCs w:val="22"/>
              </w:rPr>
            </w:pPr>
          </w:p>
        </w:tc>
        <w:tc>
          <w:tcPr>
            <w:tcW w:w="709" w:type="dxa"/>
          </w:tcPr>
          <w:p w:rsidR="00BA4A24" w:rsidRPr="00D105F5" w:rsidRDefault="003E37E9" w:rsidP="0036588C">
            <w:pPr>
              <w:rPr>
                <w:szCs w:val="22"/>
              </w:rPr>
            </w:pPr>
            <w:r>
              <w:rPr>
                <w:szCs w:val="22"/>
              </w:rPr>
              <w:t>D4</w:t>
            </w:r>
          </w:p>
        </w:tc>
        <w:tc>
          <w:tcPr>
            <w:tcW w:w="4252" w:type="dxa"/>
          </w:tcPr>
          <w:p w:rsidR="00BA4A24" w:rsidRPr="00D105F5" w:rsidRDefault="00BA4A24" w:rsidP="003E37E9">
            <w:pPr>
              <w:rPr>
                <w:szCs w:val="22"/>
              </w:rPr>
            </w:pPr>
          </w:p>
        </w:tc>
      </w:tr>
      <w:tr w:rsidR="00BA4A24" w:rsidRPr="00BA4A24" w:rsidTr="00BE5CC0">
        <w:trPr>
          <w:trHeight w:val="567"/>
        </w:trPr>
        <w:tc>
          <w:tcPr>
            <w:tcW w:w="9356" w:type="dxa"/>
            <w:gridSpan w:val="4"/>
            <w:shd w:val="clear" w:color="auto" w:fill="FFFF00"/>
            <w:vAlign w:val="center"/>
          </w:tcPr>
          <w:p w:rsidR="00BA4A24" w:rsidRPr="00CA42E9" w:rsidRDefault="00BA4A24" w:rsidP="0036588C">
            <w:pPr>
              <w:jc w:val="center"/>
              <w:rPr>
                <w:szCs w:val="22"/>
              </w:rPr>
            </w:pPr>
            <w:r w:rsidRPr="00CA42E9">
              <w:rPr>
                <w:b/>
                <w:szCs w:val="22"/>
              </w:rPr>
              <w:t>Experience, Skills &amp; Knowledge</w:t>
            </w:r>
          </w:p>
        </w:tc>
      </w:tr>
      <w:tr w:rsidR="00D105F5" w:rsidRPr="00BA4A24" w:rsidTr="00BE5CC0"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E4</w:t>
            </w:r>
          </w:p>
        </w:tc>
        <w:tc>
          <w:tcPr>
            <w:tcW w:w="3686" w:type="dxa"/>
          </w:tcPr>
          <w:p w:rsidR="00D105F5" w:rsidRPr="00D105F5" w:rsidRDefault="00D105F5" w:rsidP="00D105F5">
            <w:r w:rsidRPr="00D105F5">
              <w:rPr>
                <w:szCs w:val="22"/>
              </w:rPr>
              <w:t>Substantial experience of financial planning, budget setting, monitoring and reporting in the public sector or charities setting</w:t>
            </w:r>
          </w:p>
        </w:tc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D4</w:t>
            </w:r>
          </w:p>
        </w:tc>
        <w:tc>
          <w:tcPr>
            <w:tcW w:w="4252" w:type="dxa"/>
          </w:tcPr>
          <w:p w:rsidR="00D105F5" w:rsidRPr="00D105F5" w:rsidRDefault="00D105F5" w:rsidP="00D105F5">
            <w:r w:rsidRPr="00D105F5">
              <w:t>Experience of working in an educational finance setting</w:t>
            </w:r>
          </w:p>
        </w:tc>
      </w:tr>
      <w:tr w:rsidR="00D105F5" w:rsidRPr="00BA4A24" w:rsidTr="00BE5CC0"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E5</w:t>
            </w:r>
          </w:p>
        </w:tc>
        <w:tc>
          <w:tcPr>
            <w:tcW w:w="3686" w:type="dxa"/>
          </w:tcPr>
          <w:p w:rsidR="00D105F5" w:rsidRPr="00D105F5" w:rsidRDefault="00D105F5" w:rsidP="00D105F5">
            <w:r w:rsidRPr="00D105F5">
              <w:t>Knowledge and experience of facilities management</w:t>
            </w:r>
          </w:p>
        </w:tc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D5</w:t>
            </w:r>
          </w:p>
        </w:tc>
        <w:tc>
          <w:tcPr>
            <w:tcW w:w="4252" w:type="dxa"/>
          </w:tcPr>
          <w:p w:rsidR="00D105F5" w:rsidRPr="00D105F5" w:rsidRDefault="00D105F5" w:rsidP="00D105F5">
            <w:r w:rsidRPr="00D105F5">
              <w:rPr>
                <w:szCs w:val="22"/>
              </w:rPr>
              <w:t>Knowledge of accounting concepts and prin</w:t>
            </w:r>
            <w:r w:rsidR="003E37E9">
              <w:rPr>
                <w:szCs w:val="22"/>
              </w:rPr>
              <w:t>ciples</w:t>
            </w:r>
          </w:p>
        </w:tc>
      </w:tr>
      <w:tr w:rsidR="00D105F5" w:rsidRPr="00BA4A24" w:rsidTr="00BE5CC0"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E6</w:t>
            </w:r>
          </w:p>
        </w:tc>
        <w:tc>
          <w:tcPr>
            <w:tcW w:w="3686" w:type="dxa"/>
          </w:tcPr>
          <w:p w:rsidR="00D105F5" w:rsidRPr="00D105F5" w:rsidRDefault="00D105F5" w:rsidP="00D105F5">
            <w:r w:rsidRPr="00D105F5">
              <w:t>Significant experience of successfully leading diverse teams</w:t>
            </w:r>
          </w:p>
        </w:tc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D6</w:t>
            </w:r>
          </w:p>
        </w:tc>
        <w:tc>
          <w:tcPr>
            <w:tcW w:w="4252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t>Experience of HR procedures and knowledge of employment legislation</w:t>
            </w:r>
          </w:p>
        </w:tc>
      </w:tr>
      <w:tr w:rsidR="00D105F5" w:rsidRPr="00BA4A24" w:rsidTr="00BE5CC0"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E7</w:t>
            </w:r>
          </w:p>
        </w:tc>
        <w:tc>
          <w:tcPr>
            <w:tcW w:w="3686" w:type="dxa"/>
          </w:tcPr>
          <w:p w:rsidR="00D105F5" w:rsidRPr="00D105F5" w:rsidRDefault="00D105F5" w:rsidP="00D105F5">
            <w:r w:rsidRPr="00D105F5">
              <w:t>An entrepreneurial approach to achieving best value and maximising income</w:t>
            </w:r>
          </w:p>
        </w:tc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D7</w:t>
            </w:r>
          </w:p>
        </w:tc>
        <w:tc>
          <w:tcPr>
            <w:tcW w:w="4252" w:type="dxa"/>
          </w:tcPr>
          <w:p w:rsidR="00D105F5" w:rsidRPr="00D105F5" w:rsidRDefault="00D105F5" w:rsidP="00D105F5">
            <w:r w:rsidRPr="00D105F5">
              <w:rPr>
                <w:szCs w:val="22"/>
              </w:rPr>
              <w:t>Knowledge and understanding of payroll processes</w:t>
            </w:r>
          </w:p>
        </w:tc>
      </w:tr>
      <w:tr w:rsidR="00D105F5" w:rsidRPr="00BA4A24" w:rsidTr="00BE5CC0"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E8</w:t>
            </w:r>
          </w:p>
        </w:tc>
        <w:tc>
          <w:tcPr>
            <w:tcW w:w="3686" w:type="dxa"/>
          </w:tcPr>
          <w:p w:rsidR="00D105F5" w:rsidRPr="00D105F5" w:rsidRDefault="00D105F5" w:rsidP="00D105F5">
            <w:r w:rsidRPr="00D105F5">
              <w:rPr>
                <w:szCs w:val="22"/>
              </w:rPr>
              <w:t>Significant experience in the use of IT software including financial management systems and Microsoft Office</w:t>
            </w:r>
          </w:p>
        </w:tc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D8</w:t>
            </w:r>
          </w:p>
        </w:tc>
        <w:tc>
          <w:tcPr>
            <w:tcW w:w="4252" w:type="dxa"/>
          </w:tcPr>
          <w:p w:rsidR="00D105F5" w:rsidRPr="00D105F5" w:rsidRDefault="00D105F5" w:rsidP="00D105F5">
            <w:r w:rsidRPr="00D105F5">
              <w:rPr>
                <w:szCs w:val="22"/>
              </w:rPr>
              <w:t xml:space="preserve">Experience in the completion of financial returns </w:t>
            </w:r>
          </w:p>
        </w:tc>
      </w:tr>
      <w:tr w:rsidR="00D105F5" w:rsidRPr="00BA4A24" w:rsidTr="00BE5CC0"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E9</w:t>
            </w:r>
          </w:p>
        </w:tc>
        <w:tc>
          <w:tcPr>
            <w:tcW w:w="3686" w:type="dxa"/>
          </w:tcPr>
          <w:p w:rsidR="00D105F5" w:rsidRPr="00D105F5" w:rsidRDefault="00D105F5" w:rsidP="00D105F5">
            <w:r w:rsidRPr="00D105F5">
              <w:t>A proven ability to problem-solve and achieve results</w:t>
            </w:r>
          </w:p>
        </w:tc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D9</w:t>
            </w:r>
          </w:p>
        </w:tc>
        <w:tc>
          <w:tcPr>
            <w:tcW w:w="4252" w:type="dxa"/>
          </w:tcPr>
          <w:p w:rsidR="00D105F5" w:rsidRPr="00D105F5" w:rsidRDefault="003E37E9" w:rsidP="00D105F5">
            <w:r w:rsidRPr="00D105F5">
              <w:rPr>
                <w:szCs w:val="22"/>
              </w:rPr>
              <w:t>Experience of developing, implementing, monitoring and reviewing policies</w:t>
            </w:r>
          </w:p>
        </w:tc>
      </w:tr>
      <w:tr w:rsidR="00D105F5" w:rsidRPr="00BA4A24" w:rsidTr="00BE5CC0"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E10</w:t>
            </w:r>
          </w:p>
        </w:tc>
        <w:tc>
          <w:tcPr>
            <w:tcW w:w="3686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Must be proactive and able to use initiative</w:t>
            </w:r>
          </w:p>
        </w:tc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D10</w:t>
            </w:r>
          </w:p>
        </w:tc>
        <w:tc>
          <w:tcPr>
            <w:tcW w:w="4252" w:type="dxa"/>
          </w:tcPr>
          <w:p w:rsidR="003E37E9" w:rsidRPr="00D105F5" w:rsidRDefault="003E37E9" w:rsidP="003E37E9">
            <w:r w:rsidRPr="00D105F5">
              <w:t>Project management experience</w:t>
            </w:r>
          </w:p>
          <w:p w:rsidR="00D105F5" w:rsidRPr="00D105F5" w:rsidRDefault="00D105F5" w:rsidP="00D105F5"/>
        </w:tc>
      </w:tr>
      <w:tr w:rsidR="00D105F5" w:rsidRPr="00BA4A24" w:rsidTr="00BE5CC0"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E11</w:t>
            </w:r>
          </w:p>
        </w:tc>
        <w:tc>
          <w:tcPr>
            <w:tcW w:w="3686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Excellent written and verbal communication skills</w:t>
            </w:r>
          </w:p>
        </w:tc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D11</w:t>
            </w:r>
          </w:p>
        </w:tc>
        <w:tc>
          <w:tcPr>
            <w:tcW w:w="4252" w:type="dxa"/>
          </w:tcPr>
          <w:p w:rsidR="003E37E9" w:rsidRPr="00D105F5" w:rsidRDefault="003E37E9" w:rsidP="003E37E9">
            <w:r w:rsidRPr="00D105F5">
              <w:t>Knowledge of Health &amp; Safety legislation</w:t>
            </w:r>
          </w:p>
          <w:p w:rsidR="00D105F5" w:rsidRPr="00D105F5" w:rsidRDefault="00D105F5" w:rsidP="003E37E9"/>
        </w:tc>
      </w:tr>
      <w:tr w:rsidR="00D105F5" w:rsidRPr="00BA4A24" w:rsidTr="00BE5CC0"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E12</w:t>
            </w:r>
          </w:p>
        </w:tc>
        <w:tc>
          <w:tcPr>
            <w:tcW w:w="3686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t>The ability to work independently and to a high level of accuracy</w:t>
            </w:r>
          </w:p>
        </w:tc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D12</w:t>
            </w:r>
          </w:p>
        </w:tc>
        <w:tc>
          <w:tcPr>
            <w:tcW w:w="4252" w:type="dxa"/>
          </w:tcPr>
          <w:p w:rsidR="003E37E9" w:rsidRPr="00D105F5" w:rsidRDefault="003E37E9" w:rsidP="003E37E9">
            <w:r w:rsidRPr="00D105F5">
              <w:t>Experience of public sector procurement</w:t>
            </w:r>
          </w:p>
          <w:p w:rsidR="00D105F5" w:rsidRPr="00D105F5" w:rsidRDefault="00D105F5" w:rsidP="003E37E9"/>
        </w:tc>
      </w:tr>
      <w:tr w:rsidR="00D105F5" w:rsidRPr="00BA4A24" w:rsidTr="00BE5CC0"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E13</w:t>
            </w:r>
          </w:p>
        </w:tc>
        <w:tc>
          <w:tcPr>
            <w:tcW w:w="3686" w:type="dxa"/>
          </w:tcPr>
          <w:p w:rsidR="00D105F5" w:rsidRPr="00D105F5" w:rsidRDefault="00D105F5" w:rsidP="00D105F5">
            <w:r w:rsidRPr="00D105F5">
              <w:t xml:space="preserve">Must be able </w:t>
            </w:r>
            <w:r w:rsidR="003E37E9">
              <w:t xml:space="preserve">to support the community </w:t>
            </w:r>
            <w:r w:rsidRPr="00D105F5">
              <w:t>ethos</w:t>
            </w:r>
            <w:r w:rsidR="003E37E9">
              <w:t xml:space="preserve"> of the school in an area of significant deprivation</w:t>
            </w:r>
          </w:p>
        </w:tc>
        <w:tc>
          <w:tcPr>
            <w:tcW w:w="709" w:type="dxa"/>
          </w:tcPr>
          <w:p w:rsidR="00D105F5" w:rsidRPr="00D105F5" w:rsidRDefault="00D105F5" w:rsidP="00D105F5">
            <w:pPr>
              <w:rPr>
                <w:szCs w:val="22"/>
              </w:rPr>
            </w:pPr>
            <w:r w:rsidRPr="00D105F5">
              <w:rPr>
                <w:szCs w:val="22"/>
              </w:rPr>
              <w:t>D13</w:t>
            </w:r>
          </w:p>
        </w:tc>
        <w:tc>
          <w:tcPr>
            <w:tcW w:w="4252" w:type="dxa"/>
          </w:tcPr>
          <w:p w:rsidR="00D105F5" w:rsidRDefault="003E37E9" w:rsidP="003E37E9">
            <w:r w:rsidRPr="00D105F5">
              <w:t>Membership of NASBM, LASBM or other regional school business management networking group</w:t>
            </w:r>
          </w:p>
          <w:p w:rsidR="005A347C" w:rsidRPr="00D105F5" w:rsidRDefault="005A347C" w:rsidP="003E37E9">
            <w:bookmarkStart w:id="0" w:name="_GoBack"/>
            <w:bookmarkEnd w:id="0"/>
          </w:p>
        </w:tc>
      </w:tr>
      <w:tr w:rsidR="003E37E9" w:rsidRPr="00CA42E9" w:rsidTr="004B7644">
        <w:trPr>
          <w:trHeight w:val="567"/>
        </w:trPr>
        <w:tc>
          <w:tcPr>
            <w:tcW w:w="9356" w:type="dxa"/>
            <w:gridSpan w:val="4"/>
            <w:shd w:val="clear" w:color="auto" w:fill="FFFF00"/>
            <w:vAlign w:val="center"/>
          </w:tcPr>
          <w:p w:rsidR="003E37E9" w:rsidRPr="00CA42E9" w:rsidRDefault="003E37E9" w:rsidP="004B7644">
            <w:pPr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PERSONAL ATTRIBUTES </w:t>
            </w:r>
          </w:p>
        </w:tc>
      </w:tr>
      <w:tr w:rsidR="003E37E9" w:rsidRPr="00D105F5" w:rsidTr="00704F9D">
        <w:tc>
          <w:tcPr>
            <w:tcW w:w="709" w:type="dxa"/>
          </w:tcPr>
          <w:p w:rsidR="003E37E9" w:rsidRPr="00D105F5" w:rsidRDefault="003E37E9" w:rsidP="004B7644">
            <w:pPr>
              <w:rPr>
                <w:szCs w:val="22"/>
              </w:rPr>
            </w:pPr>
            <w:r>
              <w:rPr>
                <w:szCs w:val="22"/>
              </w:rPr>
              <w:t>E14</w:t>
            </w:r>
          </w:p>
        </w:tc>
        <w:tc>
          <w:tcPr>
            <w:tcW w:w="8647" w:type="dxa"/>
            <w:gridSpan w:val="3"/>
          </w:tcPr>
          <w:p w:rsidR="003E37E9" w:rsidRPr="00D105F5" w:rsidRDefault="003E37E9" w:rsidP="004B7644">
            <w:r>
              <w:rPr>
                <w:szCs w:val="22"/>
              </w:rPr>
              <w:t xml:space="preserve">As a full member of SLT, the </w:t>
            </w:r>
            <w:proofErr w:type="spellStart"/>
            <w:r>
              <w:rPr>
                <w:szCs w:val="22"/>
              </w:rPr>
              <w:t>postholder</w:t>
            </w:r>
            <w:proofErr w:type="spellEnd"/>
            <w:r>
              <w:rPr>
                <w:szCs w:val="22"/>
              </w:rPr>
              <w:t xml:space="preserve"> must be able</w:t>
            </w:r>
            <w:r w:rsidR="003408F1">
              <w:rPr>
                <w:szCs w:val="22"/>
              </w:rPr>
              <w:t xml:space="preserve"> to act with professionalism, courage and </w:t>
            </w:r>
            <w:r>
              <w:rPr>
                <w:szCs w:val="22"/>
              </w:rPr>
              <w:t xml:space="preserve">integrity at all times </w:t>
            </w:r>
          </w:p>
        </w:tc>
      </w:tr>
      <w:tr w:rsidR="003E37E9" w:rsidRPr="00D105F5" w:rsidTr="00247900">
        <w:tc>
          <w:tcPr>
            <w:tcW w:w="709" w:type="dxa"/>
          </w:tcPr>
          <w:p w:rsidR="003E37E9" w:rsidRPr="00D105F5" w:rsidRDefault="003E37E9" w:rsidP="004B7644">
            <w:pPr>
              <w:rPr>
                <w:szCs w:val="22"/>
              </w:rPr>
            </w:pPr>
            <w:r>
              <w:rPr>
                <w:szCs w:val="22"/>
              </w:rPr>
              <w:t>E15</w:t>
            </w:r>
          </w:p>
        </w:tc>
        <w:tc>
          <w:tcPr>
            <w:tcW w:w="8647" w:type="dxa"/>
            <w:gridSpan w:val="3"/>
          </w:tcPr>
          <w:p w:rsidR="003E37E9" w:rsidRPr="00D105F5" w:rsidRDefault="003E37E9" w:rsidP="004B7644">
            <w:r>
              <w:t xml:space="preserve">Must demonstrate a can do attitude and positive outlook </w:t>
            </w:r>
          </w:p>
        </w:tc>
      </w:tr>
      <w:tr w:rsidR="003E37E9" w:rsidRPr="00D105F5" w:rsidTr="00783A3D">
        <w:tc>
          <w:tcPr>
            <w:tcW w:w="709" w:type="dxa"/>
          </w:tcPr>
          <w:p w:rsidR="003E37E9" w:rsidRPr="00D105F5" w:rsidRDefault="003E37E9" w:rsidP="004B7644">
            <w:pPr>
              <w:rPr>
                <w:szCs w:val="22"/>
              </w:rPr>
            </w:pPr>
            <w:r>
              <w:rPr>
                <w:szCs w:val="22"/>
              </w:rPr>
              <w:t>E16</w:t>
            </w:r>
          </w:p>
        </w:tc>
        <w:tc>
          <w:tcPr>
            <w:tcW w:w="8647" w:type="dxa"/>
            <w:gridSpan w:val="3"/>
          </w:tcPr>
          <w:p w:rsidR="003E37E9" w:rsidRPr="00D105F5" w:rsidRDefault="003408F1" w:rsidP="004B7644">
            <w:pPr>
              <w:rPr>
                <w:szCs w:val="22"/>
              </w:rPr>
            </w:pPr>
            <w:r>
              <w:rPr>
                <w:szCs w:val="22"/>
              </w:rPr>
              <w:t xml:space="preserve">Must demonstrate a commitment to safeguarding our students and acting to improve their life chances in all decision making. </w:t>
            </w:r>
          </w:p>
        </w:tc>
      </w:tr>
    </w:tbl>
    <w:p w:rsidR="00875FD3" w:rsidRPr="00BA4A24" w:rsidRDefault="005A347C">
      <w:pPr>
        <w:rPr>
          <w:i/>
        </w:rPr>
      </w:pPr>
    </w:p>
    <w:sectPr w:rsidR="00875FD3" w:rsidRPr="00BA4A24" w:rsidSect="00BE5CC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24"/>
    <w:rsid w:val="001F70F9"/>
    <w:rsid w:val="00273D9E"/>
    <w:rsid w:val="002F2160"/>
    <w:rsid w:val="003408F1"/>
    <w:rsid w:val="003E37E9"/>
    <w:rsid w:val="004A2512"/>
    <w:rsid w:val="005A347C"/>
    <w:rsid w:val="005C57C3"/>
    <w:rsid w:val="008C7016"/>
    <w:rsid w:val="00AB2302"/>
    <w:rsid w:val="00BA4A24"/>
    <w:rsid w:val="00BE0EF1"/>
    <w:rsid w:val="00BE5CC0"/>
    <w:rsid w:val="00CA42E9"/>
    <w:rsid w:val="00D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24"/>
    <w:pPr>
      <w:spacing w:after="0" w:line="240" w:lineRule="auto"/>
    </w:pPr>
    <w:rPr>
      <w:rFonts w:ascii="Tahoma" w:eastAsia="Times New Roman" w:hAnsi="Tahoma" w:cs="Arial"/>
      <w:bCs/>
      <w:iCs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BA4A24"/>
    <w:pPr>
      <w:keepNext/>
      <w:jc w:val="center"/>
      <w:outlineLvl w:val="1"/>
    </w:pPr>
    <w:rPr>
      <w:rFonts w:ascii="Bookman Old Style" w:hAnsi="Bookman Old Style" w:cs="Times New Roman"/>
      <w:b/>
      <w:iCs w:val="0"/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4A24"/>
    <w:rPr>
      <w:rFonts w:ascii="Bookman Old Style" w:eastAsia="Times New Roman" w:hAnsi="Bookman Old Style" w:cs="Times New Roman"/>
      <w:b/>
      <w:bCs/>
      <w:sz w:val="32"/>
      <w:szCs w:val="24"/>
    </w:rPr>
  </w:style>
  <w:style w:type="table" w:styleId="TableGrid">
    <w:name w:val="Table Grid"/>
    <w:basedOn w:val="TableNormal"/>
    <w:uiPriority w:val="59"/>
    <w:rsid w:val="00BA4A24"/>
    <w:pPr>
      <w:spacing w:after="0" w:line="240" w:lineRule="auto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24"/>
    <w:pPr>
      <w:spacing w:after="0" w:line="240" w:lineRule="auto"/>
    </w:pPr>
    <w:rPr>
      <w:rFonts w:ascii="Tahoma" w:eastAsia="Times New Roman" w:hAnsi="Tahoma" w:cs="Arial"/>
      <w:bCs/>
      <w:iCs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BA4A24"/>
    <w:pPr>
      <w:keepNext/>
      <w:jc w:val="center"/>
      <w:outlineLvl w:val="1"/>
    </w:pPr>
    <w:rPr>
      <w:rFonts w:ascii="Bookman Old Style" w:hAnsi="Bookman Old Style" w:cs="Times New Roman"/>
      <w:b/>
      <w:iCs w:val="0"/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4A24"/>
    <w:rPr>
      <w:rFonts w:ascii="Bookman Old Style" w:eastAsia="Times New Roman" w:hAnsi="Bookman Old Style" w:cs="Times New Roman"/>
      <w:b/>
      <w:bCs/>
      <w:sz w:val="32"/>
      <w:szCs w:val="24"/>
    </w:rPr>
  </w:style>
  <w:style w:type="table" w:styleId="TableGrid">
    <w:name w:val="Table Grid"/>
    <w:basedOn w:val="TableNormal"/>
    <w:uiPriority w:val="59"/>
    <w:rsid w:val="00BA4A24"/>
    <w:pPr>
      <w:spacing w:after="0" w:line="240" w:lineRule="auto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Edwards</dc:creator>
  <cp:keywords/>
  <dc:description/>
  <cp:lastModifiedBy>Susan Seal</cp:lastModifiedBy>
  <cp:revision>3</cp:revision>
  <dcterms:created xsi:type="dcterms:W3CDTF">2018-01-28T16:28:00Z</dcterms:created>
  <dcterms:modified xsi:type="dcterms:W3CDTF">2018-01-30T10:23:00Z</dcterms:modified>
</cp:coreProperties>
</file>