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5DB17" w14:textId="77777777" w:rsidR="00ED663C" w:rsidRDefault="00ED663C">
      <w:pPr>
        <w:pStyle w:val="BodyText"/>
        <w:ind w:left="0" w:firstLine="0"/>
        <w:rPr>
          <w:rFonts w:ascii="Times New Roman"/>
          <w:sz w:val="20"/>
        </w:rPr>
      </w:pPr>
    </w:p>
    <w:p w14:paraId="3AB2DC9E" w14:textId="77777777" w:rsidR="00ED663C" w:rsidRDefault="00ED663C">
      <w:pPr>
        <w:pStyle w:val="BodyText"/>
        <w:spacing w:before="7"/>
        <w:ind w:left="0" w:firstLine="0"/>
        <w:rPr>
          <w:rFonts w:ascii="Times New Roman"/>
          <w:sz w:val="22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2402"/>
        <w:gridCol w:w="710"/>
        <w:gridCol w:w="3555"/>
      </w:tblGrid>
      <w:tr w:rsidR="00ED663C" w14:paraId="77CA876D" w14:textId="77777777">
        <w:trPr>
          <w:trHeight w:hRule="exact" w:val="353"/>
        </w:trPr>
        <w:tc>
          <w:tcPr>
            <w:tcW w:w="2808" w:type="dxa"/>
          </w:tcPr>
          <w:p w14:paraId="7AC67C60" w14:textId="77777777" w:rsidR="00ED663C" w:rsidRDefault="00CE44C7">
            <w:pPr>
              <w:pStyle w:val="TableParagraph"/>
              <w:ind w:right="705"/>
              <w:rPr>
                <w:b/>
                <w:sz w:val="28"/>
              </w:rPr>
            </w:pPr>
            <w:r>
              <w:rPr>
                <w:b/>
                <w:sz w:val="28"/>
              </w:rPr>
              <w:t>Job Title:</w:t>
            </w:r>
          </w:p>
        </w:tc>
        <w:tc>
          <w:tcPr>
            <w:tcW w:w="6667" w:type="dxa"/>
            <w:gridSpan w:val="3"/>
          </w:tcPr>
          <w:p w14:paraId="2B9E6D0E" w14:textId="606DB79C" w:rsidR="00ED663C" w:rsidRDefault="009B2BC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Geography</w:t>
            </w:r>
            <w:bookmarkStart w:id="0" w:name="_GoBack"/>
            <w:bookmarkEnd w:id="0"/>
            <w:r w:rsidR="00514EFC">
              <w:rPr>
                <w:b/>
                <w:sz w:val="28"/>
              </w:rPr>
              <w:t xml:space="preserve"> </w:t>
            </w:r>
            <w:r w:rsidR="00CE44C7">
              <w:rPr>
                <w:b/>
                <w:sz w:val="28"/>
              </w:rPr>
              <w:t>Teacher</w:t>
            </w:r>
          </w:p>
        </w:tc>
      </w:tr>
      <w:tr w:rsidR="00ED663C" w14:paraId="14ED12CF" w14:textId="77777777">
        <w:trPr>
          <w:trHeight w:hRule="exact" w:val="350"/>
        </w:trPr>
        <w:tc>
          <w:tcPr>
            <w:tcW w:w="2808" w:type="dxa"/>
          </w:tcPr>
          <w:p w14:paraId="2FBA5C88" w14:textId="77777777" w:rsidR="00ED663C" w:rsidRDefault="00CE44C7">
            <w:pPr>
              <w:pStyle w:val="TableParagraph"/>
              <w:spacing w:line="342" w:lineRule="exact"/>
              <w:ind w:right="705"/>
              <w:rPr>
                <w:b/>
                <w:sz w:val="28"/>
              </w:rPr>
            </w:pPr>
            <w:r>
              <w:rPr>
                <w:b/>
                <w:sz w:val="28"/>
              </w:rPr>
              <w:t>Reporting To:</w:t>
            </w:r>
          </w:p>
        </w:tc>
        <w:tc>
          <w:tcPr>
            <w:tcW w:w="6667" w:type="dxa"/>
            <w:gridSpan w:val="3"/>
          </w:tcPr>
          <w:p w14:paraId="1B7C91AB" w14:textId="77777777" w:rsidR="00ED663C" w:rsidRDefault="00CE44C7">
            <w:pPr>
              <w:pStyle w:val="TableParagraph"/>
              <w:spacing w:line="34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Head of Department</w:t>
            </w:r>
          </w:p>
        </w:tc>
      </w:tr>
      <w:tr w:rsidR="00ED663C" w14:paraId="6BF85D84" w14:textId="77777777">
        <w:trPr>
          <w:trHeight w:hRule="exact" w:val="694"/>
        </w:trPr>
        <w:tc>
          <w:tcPr>
            <w:tcW w:w="2808" w:type="dxa"/>
          </w:tcPr>
          <w:p w14:paraId="65F73FD3" w14:textId="77777777" w:rsidR="00ED663C" w:rsidRDefault="00CE44C7">
            <w:pPr>
              <w:pStyle w:val="TableParagraph"/>
              <w:ind w:right="705"/>
              <w:rPr>
                <w:b/>
                <w:sz w:val="28"/>
              </w:rPr>
            </w:pPr>
            <w:r>
              <w:rPr>
                <w:b/>
                <w:sz w:val="28"/>
              </w:rPr>
              <w:t>Effective starting from:</w:t>
            </w:r>
          </w:p>
        </w:tc>
        <w:tc>
          <w:tcPr>
            <w:tcW w:w="2402" w:type="dxa"/>
          </w:tcPr>
          <w:p w14:paraId="59587D6F" w14:textId="77777777" w:rsidR="00ED663C" w:rsidRDefault="00ED663C"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 w14:paraId="32D0E7DD" w14:textId="650250A6" w:rsidR="00ED663C" w:rsidRDefault="00C2453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August</w:t>
            </w:r>
            <w:r w:rsidR="00CE44C7">
              <w:rPr>
                <w:b/>
                <w:sz w:val="28"/>
              </w:rPr>
              <w:t xml:space="preserve"> 201</w:t>
            </w:r>
            <w:r w:rsidR="00797B7D">
              <w:rPr>
                <w:b/>
                <w:sz w:val="28"/>
              </w:rPr>
              <w:t>8</w:t>
            </w:r>
          </w:p>
        </w:tc>
        <w:tc>
          <w:tcPr>
            <w:tcW w:w="710" w:type="dxa"/>
          </w:tcPr>
          <w:p w14:paraId="135BC947" w14:textId="77777777" w:rsidR="00ED663C" w:rsidRDefault="00ED663C"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 w14:paraId="434560EA" w14:textId="77777777" w:rsidR="00ED663C" w:rsidRDefault="00CE44C7">
            <w:pPr>
              <w:pStyle w:val="TableParagraph"/>
              <w:ind w:left="165"/>
              <w:rPr>
                <w:b/>
                <w:sz w:val="28"/>
              </w:rPr>
            </w:pPr>
            <w:r>
              <w:rPr>
                <w:b/>
                <w:sz w:val="28"/>
              </w:rPr>
              <w:t>To:</w:t>
            </w:r>
          </w:p>
        </w:tc>
        <w:tc>
          <w:tcPr>
            <w:tcW w:w="3554" w:type="dxa"/>
          </w:tcPr>
          <w:p w14:paraId="57A3CCB8" w14:textId="77777777" w:rsidR="00ED663C" w:rsidRDefault="00ED663C"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 w14:paraId="41F19545" w14:textId="24DCD6F5" w:rsidR="00ED663C" w:rsidRDefault="00C2453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July 2021</w:t>
            </w:r>
          </w:p>
        </w:tc>
      </w:tr>
    </w:tbl>
    <w:p w14:paraId="32288EE9" w14:textId="77777777" w:rsidR="00ED663C" w:rsidRDefault="00ED663C">
      <w:pPr>
        <w:pStyle w:val="BodyText"/>
        <w:spacing w:before="2"/>
        <w:ind w:left="0" w:firstLine="0"/>
        <w:rPr>
          <w:rFonts w:ascii="Times New Roman"/>
          <w:sz w:val="27"/>
        </w:rPr>
      </w:pPr>
    </w:p>
    <w:p w14:paraId="58FF4128" w14:textId="77777777" w:rsidR="00ED663C" w:rsidRDefault="00CE44C7">
      <w:pPr>
        <w:pStyle w:val="Heading1"/>
        <w:spacing w:before="52"/>
        <w:ind w:left="220" w:firstLine="0"/>
      </w:pPr>
      <w:r>
        <w:rPr>
          <w:u w:val="single"/>
        </w:rPr>
        <w:t>Primary Purpose:</w:t>
      </w:r>
    </w:p>
    <w:p w14:paraId="5373846E" w14:textId="77777777" w:rsidR="00ED663C" w:rsidRDefault="00CE44C7" w:rsidP="00A275F0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242" w:lineRule="auto"/>
        <w:ind w:right="558"/>
        <w:jc w:val="both"/>
        <w:rPr>
          <w:sz w:val="24"/>
        </w:rPr>
      </w:pPr>
      <w:r>
        <w:rPr>
          <w:sz w:val="24"/>
        </w:rPr>
        <w:t>To teach pupils assigned to your class within the school and carry out duties as required by the Head of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</w:p>
    <w:p w14:paraId="11AC5531" w14:textId="77777777" w:rsidR="00ED663C" w:rsidRDefault="00CE44C7" w:rsidP="00A275F0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293" w:lineRule="exact"/>
        <w:jc w:val="both"/>
        <w:rPr>
          <w:sz w:val="24"/>
        </w:rPr>
      </w:pPr>
      <w:r>
        <w:rPr>
          <w:sz w:val="24"/>
        </w:rPr>
        <w:t>To promote the Lasallian Mission and Core Values of SJII</w:t>
      </w:r>
      <w:r>
        <w:rPr>
          <w:spacing w:val="2"/>
          <w:sz w:val="24"/>
        </w:rPr>
        <w:t xml:space="preserve"> </w:t>
      </w:r>
      <w:r>
        <w:rPr>
          <w:sz w:val="24"/>
        </w:rPr>
        <w:t>Malaysia</w:t>
      </w:r>
    </w:p>
    <w:p w14:paraId="1B4CFB7D" w14:textId="77777777" w:rsidR="00ED663C" w:rsidRDefault="00CE44C7" w:rsidP="00A275F0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242" w:lineRule="auto"/>
        <w:ind w:right="122"/>
        <w:jc w:val="both"/>
        <w:rPr>
          <w:sz w:val="24"/>
        </w:rPr>
      </w:pPr>
      <w:r>
        <w:rPr>
          <w:sz w:val="24"/>
        </w:rPr>
        <w:t>Ensure that planning, preparation, recording, assessment and reports meet the expectations of the school</w:t>
      </w:r>
    </w:p>
    <w:p w14:paraId="7358B735" w14:textId="77777777" w:rsidR="00ED663C" w:rsidRDefault="00CE44C7" w:rsidP="00A275F0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293" w:lineRule="exact"/>
        <w:jc w:val="both"/>
        <w:rPr>
          <w:sz w:val="24"/>
        </w:rPr>
      </w:pPr>
      <w:r>
        <w:rPr>
          <w:sz w:val="24"/>
        </w:rPr>
        <w:t>To actively contribute to wider school development and</w:t>
      </w:r>
      <w:r>
        <w:rPr>
          <w:spacing w:val="-2"/>
          <w:sz w:val="24"/>
        </w:rPr>
        <w:t xml:space="preserve"> </w:t>
      </w:r>
      <w:r>
        <w:rPr>
          <w:sz w:val="24"/>
        </w:rPr>
        <w:t>growth</w:t>
      </w:r>
    </w:p>
    <w:p w14:paraId="2D79736D" w14:textId="77777777" w:rsidR="00ED663C" w:rsidRDefault="00CE44C7" w:rsidP="00A275F0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305" w:lineRule="exact"/>
        <w:jc w:val="both"/>
        <w:rPr>
          <w:sz w:val="24"/>
        </w:rPr>
      </w:pPr>
      <w:r>
        <w:rPr>
          <w:sz w:val="24"/>
        </w:rPr>
        <w:t>Demonstrate thorough 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</w:p>
    <w:p w14:paraId="274DEA26" w14:textId="77777777" w:rsidR="00ED663C" w:rsidRDefault="00CE44C7" w:rsidP="00A275F0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458" w:lineRule="auto"/>
        <w:ind w:left="220" w:right="2925" w:firstLine="360"/>
        <w:jc w:val="both"/>
        <w:rPr>
          <w:b/>
          <w:sz w:val="24"/>
        </w:rPr>
      </w:pPr>
      <w:r>
        <w:rPr>
          <w:sz w:val="24"/>
        </w:rPr>
        <w:t xml:space="preserve">Demonstrate a proactive approach towards professional development </w:t>
      </w:r>
      <w:r>
        <w:rPr>
          <w:b/>
          <w:sz w:val="24"/>
          <w:u w:val="single"/>
        </w:rPr>
        <w:t>Specific Duties and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Responsibilities:</w:t>
      </w:r>
    </w:p>
    <w:p w14:paraId="731C8D91" w14:textId="77777777" w:rsidR="00ED663C" w:rsidRDefault="00CE44C7" w:rsidP="00A275F0">
      <w:pPr>
        <w:pStyle w:val="Heading1"/>
        <w:numPr>
          <w:ilvl w:val="0"/>
          <w:numId w:val="2"/>
        </w:numPr>
        <w:tabs>
          <w:tab w:val="left" w:pos="580"/>
        </w:tabs>
        <w:spacing w:before="26"/>
        <w:jc w:val="both"/>
      </w:pPr>
      <w:r>
        <w:t>Teaching and</w:t>
      </w:r>
      <w:r>
        <w:rPr>
          <w:spacing w:val="2"/>
        </w:rPr>
        <w:t xml:space="preserve"> </w:t>
      </w:r>
      <w:r>
        <w:t>Learning</w:t>
      </w:r>
    </w:p>
    <w:p w14:paraId="296FE4BF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6" w:line="292" w:lineRule="exact"/>
        <w:ind w:right="112"/>
        <w:jc w:val="both"/>
        <w:rPr>
          <w:sz w:val="24"/>
        </w:rPr>
      </w:pPr>
      <w:r>
        <w:rPr>
          <w:sz w:val="24"/>
        </w:rPr>
        <w:t>Ensure effective teaching and management of classes, groups and individuals so that objectives are met, progress and challenge are maintained and the best use is made of teaching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</w:p>
    <w:p w14:paraId="44A72A9C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5" w:line="292" w:lineRule="exact"/>
        <w:ind w:right="319"/>
        <w:jc w:val="both"/>
        <w:rPr>
          <w:sz w:val="24"/>
        </w:rPr>
      </w:pPr>
      <w:r>
        <w:rPr>
          <w:sz w:val="24"/>
        </w:rPr>
        <w:t>Use teaching methods, which will engage and stimulate pupils’ intellectual curiosity including the use of</w:t>
      </w:r>
      <w:r>
        <w:rPr>
          <w:spacing w:val="2"/>
          <w:sz w:val="24"/>
        </w:rPr>
        <w:t xml:space="preserve"> </w:t>
      </w:r>
      <w:r>
        <w:rPr>
          <w:sz w:val="24"/>
        </w:rPr>
        <w:t>effective</w:t>
      </w:r>
    </w:p>
    <w:p w14:paraId="5C1A777D" w14:textId="77777777" w:rsidR="00ED663C" w:rsidRDefault="00CE44C7" w:rsidP="00A275F0">
      <w:pPr>
        <w:pStyle w:val="BodyText"/>
        <w:spacing w:before="6" w:line="284" w:lineRule="exact"/>
        <w:ind w:left="940" w:firstLine="0"/>
        <w:jc w:val="both"/>
      </w:pPr>
      <w:r>
        <w:t>questioning, clear presentation and effective use of resources</w:t>
      </w:r>
    </w:p>
    <w:p w14:paraId="7E66E7EC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6" w:line="292" w:lineRule="exact"/>
        <w:ind w:right="821"/>
        <w:jc w:val="both"/>
        <w:rPr>
          <w:sz w:val="24"/>
        </w:rPr>
      </w:pPr>
      <w:r>
        <w:rPr>
          <w:sz w:val="24"/>
        </w:rPr>
        <w:t>Set high expectations for pupils’ behaviour, establishing and maintaining a good standard</w:t>
      </w:r>
      <w:r>
        <w:rPr>
          <w:spacing w:val="-4"/>
          <w:sz w:val="24"/>
        </w:rPr>
        <w:t xml:space="preserve"> </w:t>
      </w:r>
      <w:r>
        <w:rPr>
          <w:sz w:val="24"/>
        </w:rPr>
        <w:t>of behaviour</w:t>
      </w:r>
    </w:p>
    <w:p w14:paraId="4CDC500E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5" w:line="292" w:lineRule="exact"/>
        <w:ind w:right="928"/>
        <w:jc w:val="both"/>
        <w:rPr>
          <w:sz w:val="24"/>
        </w:rPr>
      </w:pPr>
      <w:r>
        <w:rPr>
          <w:sz w:val="24"/>
        </w:rPr>
        <w:t>Management through focused teaching and create positive and productive relationships in accordance with the</w:t>
      </w:r>
      <w:r>
        <w:rPr>
          <w:spacing w:val="-2"/>
          <w:sz w:val="24"/>
        </w:rPr>
        <w:t xml:space="preserve"> </w:t>
      </w:r>
      <w:r>
        <w:rPr>
          <w:sz w:val="24"/>
        </w:rPr>
        <w:t>rules</w:t>
      </w:r>
    </w:p>
    <w:p w14:paraId="3AF804B9" w14:textId="77777777" w:rsidR="00ED663C" w:rsidRDefault="00CE44C7" w:rsidP="00A275F0">
      <w:pPr>
        <w:pStyle w:val="BodyText"/>
        <w:spacing w:before="6"/>
        <w:ind w:left="940" w:firstLine="0"/>
        <w:jc w:val="both"/>
      </w:pPr>
      <w:r>
        <w:t>and behaviour policy of the school</w:t>
      </w:r>
    </w:p>
    <w:p w14:paraId="57DA0CAA" w14:textId="77777777" w:rsidR="00ED663C" w:rsidRDefault="00ED663C" w:rsidP="00A275F0">
      <w:pPr>
        <w:pStyle w:val="BodyText"/>
        <w:spacing w:before="11"/>
        <w:ind w:left="0" w:firstLine="0"/>
        <w:jc w:val="both"/>
        <w:rPr>
          <w:sz w:val="23"/>
        </w:rPr>
      </w:pPr>
    </w:p>
    <w:p w14:paraId="6324BF54" w14:textId="77777777" w:rsidR="00ED663C" w:rsidRDefault="00CE44C7" w:rsidP="00A275F0">
      <w:pPr>
        <w:pStyle w:val="Heading1"/>
        <w:numPr>
          <w:ilvl w:val="0"/>
          <w:numId w:val="2"/>
        </w:numPr>
        <w:tabs>
          <w:tab w:val="left" w:pos="571"/>
        </w:tabs>
        <w:ind w:left="570" w:hanging="350"/>
        <w:jc w:val="both"/>
      </w:pPr>
      <w:r>
        <w:t>Planning</w:t>
      </w:r>
      <w:r>
        <w:rPr>
          <w:spacing w:val="-4"/>
        </w:rPr>
        <w:t xml:space="preserve"> </w:t>
      </w:r>
      <w:r>
        <w:t>Expectations</w:t>
      </w:r>
    </w:p>
    <w:p w14:paraId="13CCF719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line="242" w:lineRule="auto"/>
        <w:ind w:right="216"/>
        <w:jc w:val="both"/>
        <w:rPr>
          <w:sz w:val="24"/>
        </w:rPr>
      </w:pPr>
      <w:r>
        <w:rPr>
          <w:sz w:val="24"/>
        </w:rPr>
        <w:t>Identify clear teaching objectives, content, structures and sequences of lessons appropriate to the educational needs of the</w:t>
      </w:r>
      <w:r>
        <w:rPr>
          <w:spacing w:val="-1"/>
          <w:sz w:val="24"/>
        </w:rPr>
        <w:t xml:space="preserve"> </w:t>
      </w:r>
      <w:r>
        <w:rPr>
          <w:sz w:val="24"/>
        </w:rPr>
        <w:t>pupils</w:t>
      </w:r>
    </w:p>
    <w:p w14:paraId="39303E0B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line="293" w:lineRule="exact"/>
        <w:jc w:val="both"/>
        <w:rPr>
          <w:sz w:val="24"/>
        </w:rPr>
      </w:pPr>
      <w:r>
        <w:rPr>
          <w:sz w:val="24"/>
        </w:rPr>
        <w:t>Set appropriate, yet challenging expectations for pupils’ learning, building on prior</w:t>
      </w:r>
      <w:r>
        <w:rPr>
          <w:spacing w:val="-2"/>
          <w:sz w:val="24"/>
        </w:rPr>
        <w:t xml:space="preserve"> </w:t>
      </w:r>
      <w:r>
        <w:rPr>
          <w:sz w:val="24"/>
        </w:rPr>
        <w:t>attainment</w:t>
      </w:r>
    </w:p>
    <w:p w14:paraId="0AC8FC2C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6" w:line="292" w:lineRule="exact"/>
        <w:ind w:right="489"/>
        <w:jc w:val="both"/>
        <w:rPr>
          <w:sz w:val="24"/>
        </w:rPr>
      </w:pPr>
      <w:r>
        <w:rPr>
          <w:sz w:val="24"/>
        </w:rPr>
        <w:t>Identify pupils who may require additional support and know where to get help in order to give positive and targeted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</w:p>
    <w:p w14:paraId="5B7EE519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5" w:line="292" w:lineRule="exact"/>
        <w:ind w:right="618"/>
        <w:jc w:val="both"/>
        <w:rPr>
          <w:sz w:val="24"/>
        </w:rPr>
      </w:pPr>
      <w:r>
        <w:rPr>
          <w:sz w:val="24"/>
        </w:rPr>
        <w:t>Ensure that planning shows a clear understanding of the Year group expectations and leads to progression within lessons and over sequences of</w:t>
      </w:r>
      <w:r>
        <w:rPr>
          <w:spacing w:val="-1"/>
          <w:sz w:val="24"/>
        </w:rPr>
        <w:t xml:space="preserve"> </w:t>
      </w:r>
      <w:r>
        <w:rPr>
          <w:sz w:val="24"/>
        </w:rPr>
        <w:t>lessons</w:t>
      </w:r>
    </w:p>
    <w:p w14:paraId="2E27C401" w14:textId="77777777" w:rsidR="00ED663C" w:rsidRDefault="00ED663C" w:rsidP="00A275F0">
      <w:pPr>
        <w:spacing w:line="292" w:lineRule="exact"/>
        <w:jc w:val="both"/>
        <w:rPr>
          <w:sz w:val="24"/>
        </w:rPr>
        <w:sectPr w:rsidR="00ED663C">
          <w:headerReference w:type="default" r:id="rId7"/>
          <w:footerReference w:type="default" r:id="rId8"/>
          <w:type w:val="continuous"/>
          <w:pgSz w:w="12240" w:h="15840"/>
          <w:pgMar w:top="1300" w:right="660" w:bottom="920" w:left="860" w:header="753" w:footer="731" w:gutter="0"/>
          <w:pgNumType w:start="1"/>
          <w:cols w:space="720"/>
        </w:sectPr>
      </w:pPr>
    </w:p>
    <w:p w14:paraId="46971E9F" w14:textId="77777777" w:rsidR="00ED663C" w:rsidRDefault="00ED663C" w:rsidP="00A275F0">
      <w:pPr>
        <w:pStyle w:val="BodyText"/>
        <w:spacing w:before="5"/>
        <w:ind w:left="0" w:firstLine="0"/>
        <w:jc w:val="both"/>
        <w:rPr>
          <w:sz w:val="20"/>
        </w:rPr>
      </w:pPr>
    </w:p>
    <w:p w14:paraId="2E7EA5CF" w14:textId="77777777" w:rsidR="00ED663C" w:rsidRDefault="00CE44C7" w:rsidP="00A275F0">
      <w:pPr>
        <w:pStyle w:val="Heading1"/>
        <w:numPr>
          <w:ilvl w:val="0"/>
          <w:numId w:val="2"/>
        </w:numPr>
        <w:tabs>
          <w:tab w:val="left" w:pos="451"/>
        </w:tabs>
        <w:spacing w:before="51"/>
        <w:ind w:left="450" w:hanging="295"/>
        <w:jc w:val="both"/>
      </w:pPr>
      <w:r>
        <w:t>Assessment and Reporting</w:t>
      </w:r>
    </w:p>
    <w:p w14:paraId="4BABCD31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line="306" w:lineRule="exact"/>
        <w:ind w:left="820"/>
        <w:jc w:val="both"/>
        <w:rPr>
          <w:sz w:val="24"/>
        </w:rPr>
      </w:pPr>
      <w:r>
        <w:rPr>
          <w:sz w:val="24"/>
        </w:rPr>
        <w:t>To assess pupils’ achievements and progress in accordance with agreed policies and</w:t>
      </w:r>
      <w:r>
        <w:rPr>
          <w:spacing w:val="-8"/>
          <w:sz w:val="24"/>
        </w:rPr>
        <w:t xml:space="preserve"> </w:t>
      </w:r>
      <w:r>
        <w:rPr>
          <w:sz w:val="24"/>
        </w:rPr>
        <w:t>procedures</w:t>
      </w:r>
    </w:p>
    <w:p w14:paraId="18EBA639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before="17" w:line="292" w:lineRule="exact"/>
        <w:ind w:left="820" w:right="314"/>
        <w:jc w:val="both"/>
        <w:rPr>
          <w:sz w:val="24"/>
        </w:rPr>
      </w:pPr>
      <w:r>
        <w:rPr>
          <w:sz w:val="24"/>
        </w:rPr>
        <w:t>Implement AfL to evaluate how well learning objectives are/have been achieved and adapt future teaching and learning accordingly</w:t>
      </w:r>
    </w:p>
    <w:p w14:paraId="23548EE2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line="242" w:lineRule="auto"/>
        <w:ind w:left="820" w:right="456"/>
        <w:jc w:val="both"/>
        <w:rPr>
          <w:sz w:val="24"/>
        </w:rPr>
      </w:pPr>
      <w:r>
        <w:rPr>
          <w:sz w:val="24"/>
        </w:rPr>
        <w:t>Mark and monitor pupils’ class and homework providing constructive oral and written feedback, providing focus for pupils’ progress to ensure they meet individual and Year group</w:t>
      </w:r>
      <w:r>
        <w:rPr>
          <w:spacing w:val="-1"/>
          <w:sz w:val="24"/>
        </w:rPr>
        <w:t xml:space="preserve"> </w:t>
      </w:r>
      <w:r>
        <w:rPr>
          <w:sz w:val="24"/>
        </w:rPr>
        <w:t>targets</w:t>
      </w:r>
    </w:p>
    <w:p w14:paraId="7DFA3416" w14:textId="77777777" w:rsidR="00ED663C" w:rsidRDefault="00ED663C" w:rsidP="00A275F0">
      <w:pPr>
        <w:pStyle w:val="BodyText"/>
        <w:spacing w:before="8"/>
        <w:ind w:left="0" w:firstLine="0"/>
        <w:jc w:val="both"/>
        <w:rPr>
          <w:sz w:val="23"/>
        </w:rPr>
      </w:pPr>
    </w:p>
    <w:p w14:paraId="02AD34D8" w14:textId="77777777" w:rsidR="00ED663C" w:rsidRDefault="00CE44C7" w:rsidP="00A275F0">
      <w:pPr>
        <w:pStyle w:val="Heading1"/>
        <w:numPr>
          <w:ilvl w:val="0"/>
          <w:numId w:val="2"/>
        </w:numPr>
        <w:tabs>
          <w:tab w:val="left" w:pos="451"/>
        </w:tabs>
        <w:ind w:left="450" w:hanging="350"/>
        <w:jc w:val="both"/>
      </w:pPr>
      <w:r>
        <w:t>Relations with Parents and the wider</w:t>
      </w:r>
      <w:r>
        <w:rPr>
          <w:spacing w:val="-1"/>
        </w:rPr>
        <w:t xml:space="preserve"> </w:t>
      </w:r>
      <w:r>
        <w:t>community</w:t>
      </w:r>
    </w:p>
    <w:p w14:paraId="49D0F7E4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line="305" w:lineRule="exact"/>
        <w:ind w:left="820"/>
        <w:jc w:val="both"/>
        <w:rPr>
          <w:sz w:val="24"/>
        </w:rPr>
      </w:pPr>
      <w:r>
        <w:rPr>
          <w:sz w:val="24"/>
        </w:rPr>
        <w:t>Prepare and present informative reports to parents in a 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manner</w:t>
      </w:r>
    </w:p>
    <w:p w14:paraId="70C2D339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line="242" w:lineRule="auto"/>
        <w:ind w:left="820" w:right="147"/>
        <w:jc w:val="both"/>
        <w:rPr>
          <w:sz w:val="24"/>
        </w:rPr>
      </w:pPr>
      <w:r>
        <w:rPr>
          <w:sz w:val="24"/>
        </w:rPr>
        <w:t>Facilitate parental engagement by ensuring Home Learning tasks detail how parents can assist</w:t>
      </w:r>
      <w:r>
        <w:rPr>
          <w:spacing w:val="-7"/>
          <w:sz w:val="24"/>
        </w:rPr>
        <w:t xml:space="preserve"> </w:t>
      </w:r>
      <w:r>
        <w:rPr>
          <w:sz w:val="24"/>
        </w:rPr>
        <w:t>their children</w:t>
      </w:r>
    </w:p>
    <w:p w14:paraId="7D2E2A0A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line="302" w:lineRule="exact"/>
        <w:ind w:left="820"/>
        <w:jc w:val="both"/>
        <w:rPr>
          <w:sz w:val="24"/>
        </w:rPr>
      </w:pPr>
      <w:r>
        <w:rPr>
          <w:sz w:val="24"/>
        </w:rPr>
        <w:t>Prepare presentations for parental groups as required</w:t>
      </w:r>
    </w:p>
    <w:p w14:paraId="6F0FB70B" w14:textId="77777777" w:rsidR="00ED663C" w:rsidRDefault="00ED663C" w:rsidP="00A275F0">
      <w:pPr>
        <w:pStyle w:val="BodyText"/>
        <w:spacing w:before="11"/>
        <w:ind w:left="0" w:firstLine="0"/>
        <w:jc w:val="both"/>
        <w:rPr>
          <w:sz w:val="23"/>
        </w:rPr>
      </w:pPr>
    </w:p>
    <w:p w14:paraId="48EE131D" w14:textId="77777777" w:rsidR="00ED663C" w:rsidRDefault="00CE44C7" w:rsidP="00A275F0">
      <w:pPr>
        <w:pStyle w:val="Heading1"/>
        <w:numPr>
          <w:ilvl w:val="0"/>
          <w:numId w:val="2"/>
        </w:numPr>
        <w:tabs>
          <w:tab w:val="left" w:pos="505"/>
          <w:tab w:val="left" w:pos="506"/>
        </w:tabs>
        <w:ind w:left="505" w:hanging="405"/>
        <w:jc w:val="both"/>
      </w:pPr>
      <w:r>
        <w:t>Managing and Developing Relations within the</w:t>
      </w:r>
      <w:r>
        <w:rPr>
          <w:spacing w:val="-5"/>
        </w:rPr>
        <w:t xml:space="preserve"> </w:t>
      </w:r>
      <w:r>
        <w:t>School</w:t>
      </w:r>
    </w:p>
    <w:p w14:paraId="70600B96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line="242" w:lineRule="auto"/>
        <w:ind w:left="820" w:right="117"/>
        <w:jc w:val="both"/>
        <w:rPr>
          <w:sz w:val="24"/>
        </w:rPr>
      </w:pPr>
      <w:r>
        <w:rPr>
          <w:sz w:val="24"/>
        </w:rPr>
        <w:t>Interact on a professional level with academic and administrative colleagues to establish productive working</w:t>
      </w:r>
      <w:r>
        <w:rPr>
          <w:spacing w:val="2"/>
          <w:sz w:val="24"/>
        </w:rPr>
        <w:t xml:space="preserve"> </w:t>
      </w:r>
      <w:r>
        <w:rPr>
          <w:sz w:val="24"/>
        </w:rPr>
        <w:t>relationships</w:t>
      </w:r>
    </w:p>
    <w:p w14:paraId="2FA96158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line="293" w:lineRule="exact"/>
        <w:ind w:left="820"/>
        <w:jc w:val="both"/>
        <w:rPr>
          <w:sz w:val="24"/>
        </w:rPr>
      </w:pPr>
      <w:r>
        <w:rPr>
          <w:sz w:val="24"/>
        </w:rPr>
        <w:t>To contribute to meetings, discussions and systems to facilitate the smooth running of 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</w:p>
    <w:p w14:paraId="10083D85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line="314" w:lineRule="exact"/>
        <w:ind w:left="820"/>
        <w:jc w:val="both"/>
        <w:rPr>
          <w:sz w:val="24"/>
        </w:rPr>
      </w:pPr>
      <w:r>
        <w:rPr>
          <w:sz w:val="24"/>
        </w:rPr>
        <w:t>Supervise of the work of teaching assistants and participate in their professional</w:t>
      </w:r>
      <w:r>
        <w:rPr>
          <w:spacing w:val="4"/>
          <w:sz w:val="24"/>
        </w:rPr>
        <w:t xml:space="preserve"> </w:t>
      </w:r>
      <w:r>
        <w:rPr>
          <w:sz w:val="24"/>
        </w:rPr>
        <w:t>development</w:t>
      </w:r>
    </w:p>
    <w:p w14:paraId="272CD4E9" w14:textId="77777777" w:rsidR="00ED663C" w:rsidRDefault="00ED663C" w:rsidP="00A275F0">
      <w:pPr>
        <w:pStyle w:val="BodyText"/>
        <w:spacing w:before="11"/>
        <w:ind w:left="0" w:firstLine="0"/>
        <w:jc w:val="both"/>
        <w:rPr>
          <w:sz w:val="23"/>
        </w:rPr>
      </w:pPr>
    </w:p>
    <w:p w14:paraId="7DF0ADF5" w14:textId="77777777" w:rsidR="00ED663C" w:rsidRDefault="00CE44C7" w:rsidP="00A275F0">
      <w:pPr>
        <w:pStyle w:val="Heading1"/>
        <w:numPr>
          <w:ilvl w:val="0"/>
          <w:numId w:val="2"/>
        </w:numPr>
        <w:tabs>
          <w:tab w:val="left" w:pos="384"/>
        </w:tabs>
        <w:spacing w:line="285" w:lineRule="exact"/>
        <w:ind w:left="383" w:hanging="283"/>
        <w:jc w:val="both"/>
      </w:pPr>
      <w:r>
        <w:t>Managing</w:t>
      </w:r>
      <w:r>
        <w:rPr>
          <w:spacing w:val="-2"/>
        </w:rPr>
        <w:t xml:space="preserve"> </w:t>
      </w:r>
      <w:r>
        <w:t>Resources</w:t>
      </w:r>
    </w:p>
    <w:p w14:paraId="154E7C81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line="306" w:lineRule="exact"/>
        <w:ind w:left="820"/>
        <w:jc w:val="both"/>
        <w:rPr>
          <w:sz w:val="24"/>
        </w:rPr>
      </w:pPr>
      <w:r>
        <w:rPr>
          <w:sz w:val="24"/>
        </w:rPr>
        <w:t>Select appropriate resources to support learners in achieving teaching</w:t>
      </w:r>
      <w:r>
        <w:rPr>
          <w:spacing w:val="1"/>
          <w:sz w:val="24"/>
        </w:rPr>
        <w:t xml:space="preserve"> </w:t>
      </w:r>
      <w:r>
        <w:rPr>
          <w:sz w:val="24"/>
        </w:rPr>
        <w:t>objectives</w:t>
      </w:r>
    </w:p>
    <w:p w14:paraId="7F0B14EF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line="305" w:lineRule="exact"/>
        <w:ind w:left="820"/>
        <w:jc w:val="both"/>
        <w:rPr>
          <w:sz w:val="24"/>
        </w:rPr>
      </w:pPr>
      <w:r>
        <w:rPr>
          <w:sz w:val="24"/>
        </w:rPr>
        <w:t>Select resources to add practical activities and create interest for</w:t>
      </w:r>
      <w:r>
        <w:rPr>
          <w:spacing w:val="-2"/>
          <w:sz w:val="24"/>
        </w:rPr>
        <w:t xml:space="preserve"> </w:t>
      </w:r>
      <w:r>
        <w:rPr>
          <w:sz w:val="24"/>
        </w:rPr>
        <w:t>learners</w:t>
      </w:r>
    </w:p>
    <w:p w14:paraId="672F1E3E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line="314" w:lineRule="exact"/>
        <w:ind w:left="820"/>
        <w:jc w:val="both"/>
        <w:rPr>
          <w:sz w:val="24"/>
        </w:rPr>
      </w:pPr>
      <w:r>
        <w:rPr>
          <w:sz w:val="24"/>
        </w:rPr>
        <w:t>Ensure resources are stored appropriately both within classrooms and shared resource areas</w:t>
      </w:r>
    </w:p>
    <w:p w14:paraId="15A80F76" w14:textId="77777777" w:rsidR="00ED663C" w:rsidRDefault="00ED663C" w:rsidP="00A275F0">
      <w:pPr>
        <w:pStyle w:val="BodyText"/>
        <w:spacing w:before="2"/>
        <w:ind w:left="0" w:firstLine="0"/>
        <w:jc w:val="both"/>
      </w:pPr>
    </w:p>
    <w:p w14:paraId="6B65DAA9" w14:textId="77777777" w:rsidR="00ED663C" w:rsidRDefault="00CE44C7" w:rsidP="00A275F0">
      <w:pPr>
        <w:pStyle w:val="Heading1"/>
        <w:numPr>
          <w:ilvl w:val="0"/>
          <w:numId w:val="2"/>
        </w:numPr>
        <w:tabs>
          <w:tab w:val="left" w:pos="451"/>
        </w:tabs>
        <w:spacing w:before="0"/>
        <w:ind w:left="450" w:hanging="350"/>
        <w:jc w:val="both"/>
      </w:pPr>
      <w:r>
        <w:t>Managing own performance and professional</w:t>
      </w:r>
      <w:r>
        <w:rPr>
          <w:spacing w:val="-3"/>
        </w:rPr>
        <w:t xml:space="preserve"> </w:t>
      </w:r>
      <w:r>
        <w:t>development:</w:t>
      </w:r>
    </w:p>
    <w:p w14:paraId="3D827975" w14:textId="48ADD621" w:rsidR="00ED663C" w:rsidRDefault="00CE44C7" w:rsidP="00A275F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line="305" w:lineRule="exact"/>
        <w:ind w:left="820"/>
        <w:jc w:val="both"/>
        <w:rPr>
          <w:sz w:val="24"/>
        </w:rPr>
      </w:pPr>
      <w:r>
        <w:rPr>
          <w:sz w:val="24"/>
        </w:rPr>
        <w:t>Understand the need to ta</w:t>
      </w:r>
      <w:r w:rsidR="00C24531">
        <w:rPr>
          <w:sz w:val="24"/>
        </w:rPr>
        <w:t>ke responsibility for their own</w:t>
      </w:r>
      <w:r>
        <w:rPr>
          <w:sz w:val="24"/>
        </w:rPr>
        <w:t xml:space="preserve"> 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</w:p>
    <w:p w14:paraId="517A6547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line="242" w:lineRule="auto"/>
        <w:ind w:left="820" w:right="115"/>
        <w:jc w:val="both"/>
        <w:rPr>
          <w:sz w:val="24"/>
        </w:rPr>
      </w:pPr>
      <w:r>
        <w:rPr>
          <w:sz w:val="24"/>
        </w:rPr>
        <w:t>Keep up to date with research and developments in pedagogy as relevant to their curriculum team and Phase</w:t>
      </w:r>
    </w:p>
    <w:p w14:paraId="5F8C4496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line="293" w:lineRule="exact"/>
        <w:ind w:left="820"/>
        <w:jc w:val="both"/>
        <w:rPr>
          <w:sz w:val="24"/>
        </w:rPr>
      </w:pPr>
      <w:r>
        <w:rPr>
          <w:sz w:val="24"/>
        </w:rPr>
        <w:t>Understand their professional responsibilities in relation to school policies and procedures</w:t>
      </w:r>
    </w:p>
    <w:p w14:paraId="233008A2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line="305" w:lineRule="exact"/>
        <w:ind w:left="820"/>
        <w:jc w:val="both"/>
        <w:rPr>
          <w:sz w:val="24"/>
        </w:rPr>
      </w:pPr>
      <w:r>
        <w:rPr>
          <w:sz w:val="24"/>
        </w:rPr>
        <w:t>Make the most of PD opportunities provided</w:t>
      </w:r>
    </w:p>
    <w:p w14:paraId="04C7F60A" w14:textId="77777777" w:rsidR="00ED663C" w:rsidRDefault="00CE44C7" w:rsidP="00A275F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spacing w:line="314" w:lineRule="exact"/>
        <w:ind w:left="820"/>
        <w:jc w:val="both"/>
        <w:rPr>
          <w:sz w:val="24"/>
        </w:rPr>
      </w:pPr>
      <w:r>
        <w:rPr>
          <w:sz w:val="24"/>
        </w:rPr>
        <w:t>Reflect on their own teaching critically and use this to improve their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</w:p>
    <w:p w14:paraId="0636802E" w14:textId="77777777" w:rsidR="00ED663C" w:rsidRDefault="00ED663C" w:rsidP="00A275F0">
      <w:pPr>
        <w:pStyle w:val="BodyText"/>
        <w:spacing w:before="2"/>
        <w:ind w:left="0" w:firstLine="0"/>
        <w:jc w:val="both"/>
      </w:pPr>
    </w:p>
    <w:p w14:paraId="73E00E12" w14:textId="77777777" w:rsidR="00ED663C" w:rsidRDefault="00CE44C7" w:rsidP="00A275F0">
      <w:pPr>
        <w:pStyle w:val="Heading1"/>
        <w:spacing w:before="0"/>
        <w:ind w:left="100" w:firstLine="0"/>
        <w:jc w:val="both"/>
      </w:pPr>
      <w:r>
        <w:t>Other</w:t>
      </w:r>
    </w:p>
    <w:p w14:paraId="7588AC91" w14:textId="77777777" w:rsidR="00ED663C" w:rsidRDefault="00CE44C7" w:rsidP="00A275F0">
      <w:pPr>
        <w:pStyle w:val="ListParagraph"/>
        <w:numPr>
          <w:ilvl w:val="0"/>
          <w:numId w:val="1"/>
        </w:numPr>
        <w:tabs>
          <w:tab w:val="left" w:pos="807"/>
          <w:tab w:val="left" w:pos="808"/>
        </w:tabs>
        <w:spacing w:line="305" w:lineRule="exact"/>
        <w:jc w:val="both"/>
        <w:rPr>
          <w:sz w:val="24"/>
        </w:rPr>
      </w:pPr>
      <w:r>
        <w:rPr>
          <w:sz w:val="24"/>
        </w:rPr>
        <w:t>Act as a role model to the pupils they teach in their personal presentation and conduct</w:t>
      </w:r>
    </w:p>
    <w:p w14:paraId="17512366" w14:textId="77777777" w:rsidR="00ED663C" w:rsidRDefault="00CE44C7" w:rsidP="00A275F0">
      <w:pPr>
        <w:pStyle w:val="ListParagraph"/>
        <w:numPr>
          <w:ilvl w:val="0"/>
          <w:numId w:val="1"/>
        </w:numPr>
        <w:tabs>
          <w:tab w:val="left" w:pos="807"/>
          <w:tab w:val="left" w:pos="808"/>
        </w:tabs>
        <w:spacing w:line="306" w:lineRule="exact"/>
        <w:jc w:val="both"/>
        <w:rPr>
          <w:sz w:val="24"/>
        </w:rPr>
      </w:pPr>
      <w:r>
        <w:rPr>
          <w:sz w:val="24"/>
        </w:rPr>
        <w:t>To meet statutory responsibilities and company policies with regard to Health and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</w:p>
    <w:p w14:paraId="1EC7C91D" w14:textId="77777777" w:rsidR="00ED663C" w:rsidRDefault="00CE44C7" w:rsidP="00A275F0">
      <w:pPr>
        <w:pStyle w:val="ListParagraph"/>
        <w:numPr>
          <w:ilvl w:val="0"/>
          <w:numId w:val="1"/>
        </w:numPr>
        <w:tabs>
          <w:tab w:val="left" w:pos="807"/>
          <w:tab w:val="left" w:pos="808"/>
        </w:tabs>
        <w:spacing w:line="315" w:lineRule="exact"/>
        <w:jc w:val="both"/>
        <w:rPr>
          <w:sz w:val="24"/>
        </w:rPr>
      </w:pPr>
      <w:r>
        <w:rPr>
          <w:sz w:val="24"/>
        </w:rPr>
        <w:t>To promote and adhere to the Lasallian Mission and Core Values of SJII</w:t>
      </w:r>
      <w:r>
        <w:rPr>
          <w:spacing w:val="-2"/>
          <w:sz w:val="24"/>
        </w:rPr>
        <w:t xml:space="preserve"> </w:t>
      </w:r>
      <w:r>
        <w:rPr>
          <w:sz w:val="24"/>
        </w:rPr>
        <w:t>Malaysia</w:t>
      </w:r>
    </w:p>
    <w:p w14:paraId="717B14D4" w14:textId="77777777" w:rsidR="00ED663C" w:rsidRDefault="00ED663C" w:rsidP="00A275F0">
      <w:pPr>
        <w:pStyle w:val="BodyText"/>
        <w:spacing w:before="11"/>
        <w:ind w:left="0" w:firstLine="0"/>
        <w:jc w:val="both"/>
        <w:rPr>
          <w:sz w:val="23"/>
        </w:rPr>
      </w:pPr>
    </w:p>
    <w:p w14:paraId="19DB0B2B" w14:textId="77777777" w:rsidR="00ED663C" w:rsidRDefault="00CE44C7" w:rsidP="00A275F0">
      <w:pPr>
        <w:pStyle w:val="BodyText"/>
        <w:spacing w:before="1"/>
        <w:ind w:firstLine="0"/>
        <w:jc w:val="both"/>
      </w:pPr>
      <w:r>
        <w:t>OTHER CONDITIONS</w:t>
      </w:r>
    </w:p>
    <w:p w14:paraId="034837BB" w14:textId="77777777" w:rsidR="00ED663C" w:rsidRDefault="00CE44C7" w:rsidP="00A275F0">
      <w:pPr>
        <w:pStyle w:val="BodyText"/>
        <w:ind w:firstLine="0"/>
        <w:jc w:val="both"/>
      </w:pPr>
      <w:r>
        <w:t>Any other duties considered necessary as allocated by the High School Principal</w:t>
      </w:r>
    </w:p>
    <w:sectPr w:rsidR="00ED663C">
      <w:pgSz w:w="12240" w:h="15840"/>
      <w:pgMar w:top="1300" w:right="600" w:bottom="920" w:left="980" w:header="753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F14D5" w14:textId="77777777" w:rsidR="00B85E13" w:rsidRDefault="00B85E13">
      <w:r>
        <w:separator/>
      </w:r>
    </w:p>
  </w:endnote>
  <w:endnote w:type="continuationSeparator" w:id="0">
    <w:p w14:paraId="2BB5D006" w14:textId="77777777" w:rsidR="00B85E13" w:rsidRDefault="00B8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altName w:val="Calibri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97BC6" w14:textId="77777777" w:rsidR="00ED663C" w:rsidRDefault="00210026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503312048" behindDoc="1" locked="0" layoutInCell="1" allowOverlap="1" wp14:anchorId="3AC251F9" wp14:editId="4BCF99C5">
              <wp:simplePos x="0" y="0"/>
              <wp:positionH relativeFrom="page">
                <wp:posOffset>3696970</wp:posOffset>
              </wp:positionH>
              <wp:positionV relativeFrom="page">
                <wp:posOffset>9454515</wp:posOffset>
              </wp:positionV>
              <wp:extent cx="608965" cy="152400"/>
              <wp:effectExtent l="127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FEAAA" w14:textId="77777777" w:rsidR="00ED663C" w:rsidRDefault="00CE44C7">
                          <w:pPr>
                            <w:spacing w:line="224" w:lineRule="exact"/>
                            <w:ind w:left="20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2BC3">
                            <w:rPr>
                              <w:rFonts w:ascii="Times New Roman"/>
                              <w:i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251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1pt;margin-top:744.45pt;width:47.95pt;height:12pt;z-index:-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" filled="f" stroked="f">
              <v:textbox inset="0,0,0,0">
                <w:txbxContent>
                  <w:p w14:paraId="14EFEAAA" w14:textId="77777777" w:rsidR="00ED663C" w:rsidRDefault="00CE44C7">
                    <w:pPr>
                      <w:spacing w:line="224" w:lineRule="exact"/>
                      <w:ind w:left="20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2BC3">
                      <w:rPr>
                        <w:rFonts w:ascii="Times New Roman"/>
                        <w:i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i/>
                        <w:sz w:val="20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F6E53" w14:textId="77777777" w:rsidR="00B85E13" w:rsidRDefault="00B85E13">
      <w:r>
        <w:separator/>
      </w:r>
    </w:p>
  </w:footnote>
  <w:footnote w:type="continuationSeparator" w:id="0">
    <w:p w14:paraId="56C6BDA5" w14:textId="77777777" w:rsidR="00B85E13" w:rsidRDefault="00B85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A4D93" w14:textId="77777777" w:rsidR="00ED663C" w:rsidRDefault="00210026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503312024" behindDoc="1" locked="0" layoutInCell="1" allowOverlap="1" wp14:anchorId="42BB17A5" wp14:editId="1E86F71A">
              <wp:simplePos x="0" y="0"/>
              <wp:positionH relativeFrom="page">
                <wp:posOffset>2244090</wp:posOffset>
              </wp:positionH>
              <wp:positionV relativeFrom="page">
                <wp:posOffset>465455</wp:posOffset>
              </wp:positionV>
              <wp:extent cx="3513455" cy="37846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345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AEC03" w14:textId="77777777" w:rsidR="00ED663C" w:rsidRDefault="00CE44C7">
                          <w:pPr>
                            <w:spacing w:line="306" w:lineRule="exact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St Joseph’s Institution International Malaysia</w:t>
                          </w:r>
                        </w:p>
                        <w:p w14:paraId="334D19F0" w14:textId="77777777" w:rsidR="00ED663C" w:rsidRDefault="00CE44C7">
                          <w:pPr>
                            <w:spacing w:line="275" w:lineRule="exact"/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6.7pt;margin-top:36.65pt;width:276.65pt;height:29.8pt;z-index:-4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x3rwIAAKk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" filled="f" stroked="f">
              <v:textbox inset="0,0,0,0">
                <w:txbxContent>
                  <w:p w:rsidR="00ED663C" w:rsidRDefault="00CE44C7">
                    <w:pPr>
                      <w:spacing w:line="306" w:lineRule="exact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St Joseph’s Institution International Malaysia</w:t>
                    </w:r>
                  </w:p>
                  <w:p w:rsidR="00ED663C" w:rsidRDefault="00CE44C7">
                    <w:pPr>
                      <w:spacing w:line="275" w:lineRule="exact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JOB 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B70C7"/>
    <w:multiLevelType w:val="hybridMultilevel"/>
    <w:tmpl w:val="C9D0A7EC"/>
    <w:lvl w:ilvl="0" w:tplc="97E491E4">
      <w:start w:val="1"/>
      <w:numFmt w:val="decimal"/>
      <w:lvlText w:val="%1."/>
      <w:lvlJc w:val="left"/>
      <w:pPr>
        <w:ind w:left="580" w:hanging="360"/>
        <w:jc w:val="right"/>
      </w:pPr>
      <w:rPr>
        <w:rFonts w:ascii="Calibri" w:eastAsia="Calibri" w:hAnsi="Calibri" w:cs="Calibri" w:hint="default"/>
        <w:b/>
        <w:bCs/>
        <w:w w:val="99"/>
        <w:sz w:val="24"/>
        <w:szCs w:val="24"/>
      </w:rPr>
    </w:lvl>
    <w:lvl w:ilvl="1" w:tplc="7BE683FA">
      <w:numFmt w:val="bullet"/>
      <w:lvlText w:val=""/>
      <w:lvlJc w:val="left"/>
      <w:pPr>
        <w:ind w:left="940" w:hanging="360"/>
      </w:pPr>
      <w:rPr>
        <w:rFonts w:ascii="Segoe UI Symbol" w:eastAsia="Segoe UI Symbol" w:hAnsi="Segoe UI Symbol" w:cs="Segoe UI Symbol" w:hint="default"/>
        <w:w w:val="71"/>
        <w:sz w:val="24"/>
        <w:szCs w:val="24"/>
      </w:rPr>
    </w:lvl>
    <w:lvl w:ilvl="2" w:tplc="7CF06AD4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CE66B4E6">
      <w:numFmt w:val="bullet"/>
      <w:lvlText w:val="•"/>
      <w:lvlJc w:val="left"/>
      <w:pPr>
        <w:ind w:left="2147" w:hanging="360"/>
      </w:pPr>
      <w:rPr>
        <w:rFonts w:hint="default"/>
      </w:rPr>
    </w:lvl>
    <w:lvl w:ilvl="4" w:tplc="513CE2DE">
      <w:numFmt w:val="bullet"/>
      <w:lvlText w:val="•"/>
      <w:lvlJc w:val="left"/>
      <w:pPr>
        <w:ind w:left="3355" w:hanging="360"/>
      </w:pPr>
      <w:rPr>
        <w:rFonts w:hint="default"/>
      </w:rPr>
    </w:lvl>
    <w:lvl w:ilvl="5" w:tplc="FC9C93B2">
      <w:numFmt w:val="bullet"/>
      <w:lvlText w:val="•"/>
      <w:lvlJc w:val="left"/>
      <w:pPr>
        <w:ind w:left="4562" w:hanging="360"/>
      </w:pPr>
      <w:rPr>
        <w:rFonts w:hint="default"/>
      </w:rPr>
    </w:lvl>
    <w:lvl w:ilvl="6" w:tplc="88661A64">
      <w:numFmt w:val="bullet"/>
      <w:lvlText w:val="•"/>
      <w:lvlJc w:val="left"/>
      <w:pPr>
        <w:ind w:left="5770" w:hanging="360"/>
      </w:pPr>
      <w:rPr>
        <w:rFonts w:hint="default"/>
      </w:rPr>
    </w:lvl>
    <w:lvl w:ilvl="7" w:tplc="D6BC95AE">
      <w:numFmt w:val="bullet"/>
      <w:lvlText w:val="•"/>
      <w:lvlJc w:val="left"/>
      <w:pPr>
        <w:ind w:left="6977" w:hanging="360"/>
      </w:pPr>
      <w:rPr>
        <w:rFonts w:hint="default"/>
      </w:rPr>
    </w:lvl>
    <w:lvl w:ilvl="8" w:tplc="E0801FB2"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1">
    <w:nsid w:val="2DFB3449"/>
    <w:multiLevelType w:val="hybridMultilevel"/>
    <w:tmpl w:val="435A604C"/>
    <w:lvl w:ilvl="0" w:tplc="A5D2013C">
      <w:numFmt w:val="bullet"/>
      <w:lvlText w:val=""/>
      <w:lvlJc w:val="left"/>
      <w:pPr>
        <w:ind w:left="940" w:hanging="360"/>
      </w:pPr>
      <w:rPr>
        <w:rFonts w:ascii="Segoe UI Symbol" w:eastAsia="Segoe UI Symbol" w:hAnsi="Segoe UI Symbol" w:cs="Segoe UI Symbol" w:hint="default"/>
        <w:w w:val="71"/>
        <w:sz w:val="24"/>
        <w:szCs w:val="24"/>
      </w:rPr>
    </w:lvl>
    <w:lvl w:ilvl="1" w:tplc="B2D2AD7E">
      <w:numFmt w:val="bullet"/>
      <w:lvlText w:val="•"/>
      <w:lvlJc w:val="left"/>
      <w:pPr>
        <w:ind w:left="1918" w:hanging="360"/>
      </w:pPr>
      <w:rPr>
        <w:rFonts w:hint="default"/>
      </w:rPr>
    </w:lvl>
    <w:lvl w:ilvl="2" w:tplc="4B265F48">
      <w:numFmt w:val="bullet"/>
      <w:lvlText w:val="•"/>
      <w:lvlJc w:val="left"/>
      <w:pPr>
        <w:ind w:left="2896" w:hanging="360"/>
      </w:pPr>
      <w:rPr>
        <w:rFonts w:hint="default"/>
      </w:rPr>
    </w:lvl>
    <w:lvl w:ilvl="3" w:tplc="C3FC13BE"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B1884FCA">
      <w:numFmt w:val="bullet"/>
      <w:lvlText w:val="•"/>
      <w:lvlJc w:val="left"/>
      <w:pPr>
        <w:ind w:left="4852" w:hanging="360"/>
      </w:pPr>
      <w:rPr>
        <w:rFonts w:hint="default"/>
      </w:rPr>
    </w:lvl>
    <w:lvl w:ilvl="5" w:tplc="90E64CC4"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85522100">
      <w:numFmt w:val="bullet"/>
      <w:lvlText w:val="•"/>
      <w:lvlJc w:val="left"/>
      <w:pPr>
        <w:ind w:left="6808" w:hanging="360"/>
      </w:pPr>
      <w:rPr>
        <w:rFonts w:hint="default"/>
      </w:rPr>
    </w:lvl>
    <w:lvl w:ilvl="7" w:tplc="72EEAFE6">
      <w:numFmt w:val="bullet"/>
      <w:lvlText w:val="•"/>
      <w:lvlJc w:val="left"/>
      <w:pPr>
        <w:ind w:left="7786" w:hanging="360"/>
      </w:pPr>
      <w:rPr>
        <w:rFonts w:hint="default"/>
      </w:rPr>
    </w:lvl>
    <w:lvl w:ilvl="8" w:tplc="933CF0CE">
      <w:numFmt w:val="bullet"/>
      <w:lvlText w:val="•"/>
      <w:lvlJc w:val="left"/>
      <w:pPr>
        <w:ind w:left="8764" w:hanging="360"/>
      </w:pPr>
      <w:rPr>
        <w:rFonts w:hint="default"/>
      </w:rPr>
    </w:lvl>
  </w:abstractNum>
  <w:abstractNum w:abstractNumId="2">
    <w:nsid w:val="413A21D4"/>
    <w:multiLevelType w:val="hybridMultilevel"/>
    <w:tmpl w:val="0A44285A"/>
    <w:lvl w:ilvl="0" w:tplc="571E9F24">
      <w:numFmt w:val="bullet"/>
      <w:lvlText w:val=""/>
      <w:lvlJc w:val="left"/>
      <w:pPr>
        <w:ind w:left="808" w:hanging="425"/>
      </w:pPr>
      <w:rPr>
        <w:rFonts w:ascii="Segoe UI Symbol" w:eastAsia="Segoe UI Symbol" w:hAnsi="Segoe UI Symbol" w:cs="Segoe UI Symbol" w:hint="default"/>
        <w:w w:val="71"/>
        <w:sz w:val="24"/>
        <w:szCs w:val="24"/>
      </w:rPr>
    </w:lvl>
    <w:lvl w:ilvl="1" w:tplc="9F588450">
      <w:numFmt w:val="bullet"/>
      <w:lvlText w:val="•"/>
      <w:lvlJc w:val="left"/>
      <w:pPr>
        <w:ind w:left="1786" w:hanging="425"/>
      </w:pPr>
      <w:rPr>
        <w:rFonts w:hint="default"/>
      </w:rPr>
    </w:lvl>
    <w:lvl w:ilvl="2" w:tplc="50148BCC">
      <w:numFmt w:val="bullet"/>
      <w:lvlText w:val="•"/>
      <w:lvlJc w:val="left"/>
      <w:pPr>
        <w:ind w:left="2772" w:hanging="425"/>
      </w:pPr>
      <w:rPr>
        <w:rFonts w:hint="default"/>
      </w:rPr>
    </w:lvl>
    <w:lvl w:ilvl="3" w:tplc="A6688CD8">
      <w:numFmt w:val="bullet"/>
      <w:lvlText w:val="•"/>
      <w:lvlJc w:val="left"/>
      <w:pPr>
        <w:ind w:left="3758" w:hanging="425"/>
      </w:pPr>
      <w:rPr>
        <w:rFonts w:hint="default"/>
      </w:rPr>
    </w:lvl>
    <w:lvl w:ilvl="4" w:tplc="ABEE432E">
      <w:numFmt w:val="bullet"/>
      <w:lvlText w:val="•"/>
      <w:lvlJc w:val="left"/>
      <w:pPr>
        <w:ind w:left="4744" w:hanging="425"/>
      </w:pPr>
      <w:rPr>
        <w:rFonts w:hint="default"/>
      </w:rPr>
    </w:lvl>
    <w:lvl w:ilvl="5" w:tplc="A9C20CB2">
      <w:numFmt w:val="bullet"/>
      <w:lvlText w:val="•"/>
      <w:lvlJc w:val="left"/>
      <w:pPr>
        <w:ind w:left="5730" w:hanging="425"/>
      </w:pPr>
      <w:rPr>
        <w:rFonts w:hint="default"/>
      </w:rPr>
    </w:lvl>
    <w:lvl w:ilvl="6" w:tplc="48066D72">
      <w:numFmt w:val="bullet"/>
      <w:lvlText w:val="•"/>
      <w:lvlJc w:val="left"/>
      <w:pPr>
        <w:ind w:left="6716" w:hanging="425"/>
      </w:pPr>
      <w:rPr>
        <w:rFonts w:hint="default"/>
      </w:rPr>
    </w:lvl>
    <w:lvl w:ilvl="7" w:tplc="150813C2">
      <w:numFmt w:val="bullet"/>
      <w:lvlText w:val="•"/>
      <w:lvlJc w:val="left"/>
      <w:pPr>
        <w:ind w:left="7702" w:hanging="425"/>
      </w:pPr>
      <w:rPr>
        <w:rFonts w:hint="default"/>
      </w:rPr>
    </w:lvl>
    <w:lvl w:ilvl="8" w:tplc="796C8356">
      <w:numFmt w:val="bullet"/>
      <w:lvlText w:val="•"/>
      <w:lvlJc w:val="left"/>
      <w:pPr>
        <w:ind w:left="8688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3C"/>
    <w:rsid w:val="00123C16"/>
    <w:rsid w:val="00210026"/>
    <w:rsid w:val="00221635"/>
    <w:rsid w:val="00230463"/>
    <w:rsid w:val="00514EFC"/>
    <w:rsid w:val="007372A9"/>
    <w:rsid w:val="00797B7D"/>
    <w:rsid w:val="009B2BC3"/>
    <w:rsid w:val="00A275F0"/>
    <w:rsid w:val="00B85E13"/>
    <w:rsid w:val="00C24531"/>
    <w:rsid w:val="00CE44C7"/>
    <w:rsid w:val="00D42821"/>
    <w:rsid w:val="00E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305D"/>
  <w15:docId w15:val="{07556482-0C6D-4711-B76D-7EC9E3FC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 w:line="284" w:lineRule="exact"/>
      <w:ind w:left="450" w:hanging="35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Fran</dc:creator>
  <cp:lastModifiedBy>Wendy Fran</cp:lastModifiedBy>
  <cp:revision>3</cp:revision>
  <dcterms:created xsi:type="dcterms:W3CDTF">2018-02-08T02:28:00Z</dcterms:created>
  <dcterms:modified xsi:type="dcterms:W3CDTF">2018-02-08T02:29:00Z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2017-04-26T00:00:00Z</vt:filetime>
  </property>
  <property fmtid="{D5CDD505-2E9C-101B-9397-08002B2CF9AE}" pid="3" name="LastSaved">
    <vt:filetime>2017-07-27T00:00:00Z</vt:filetime>
  </property>
</Properties>
</file>