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18FB" w:rsidRDefault="006918FB">
      <w:pPr>
        <w:pStyle w:val="BasicParagraph"/>
        <w:suppressAutoHyphens/>
        <w:spacing w:line="240" w:lineRule="auto"/>
        <w:rPr>
          <w:rStyle w:val="BodyCopy"/>
          <w:color w:val="313131"/>
        </w:rPr>
      </w:pPr>
      <w:bookmarkStart w:id="0" w:name="_GoBack"/>
      <w:bookmarkEnd w:id="0"/>
    </w:p>
    <w:p w:rsidR="006918FB" w:rsidRDefault="006918FB">
      <w:pPr>
        <w:pStyle w:val="BasicParagraph"/>
        <w:suppressAutoHyphens/>
        <w:spacing w:line="240" w:lineRule="auto"/>
        <w:rPr>
          <w:rStyle w:val="BodyCopy"/>
          <w:color w:val="313131"/>
        </w:rPr>
      </w:pPr>
    </w:p>
    <w:p w:rsidR="006918FB" w:rsidRDefault="006918FB">
      <w:pPr>
        <w:pStyle w:val="BasicParagraph"/>
        <w:suppressAutoHyphens/>
        <w:spacing w:line="240" w:lineRule="auto"/>
        <w:jc w:val="both"/>
        <w:rPr>
          <w:rStyle w:val="BodyCopy"/>
          <w:color w:val="313131"/>
        </w:rPr>
      </w:pPr>
    </w:p>
    <w:p w:rsidR="006918FB" w:rsidRDefault="006918FB">
      <w:pPr>
        <w:pStyle w:val="BasicParagraph"/>
        <w:suppressAutoHyphens/>
        <w:spacing w:line="240" w:lineRule="auto"/>
        <w:jc w:val="both"/>
        <w:rPr>
          <w:rStyle w:val="BodyCopy"/>
          <w:color w:val="313131"/>
        </w:rPr>
      </w:pPr>
    </w:p>
    <w:p w:rsidR="006918FB" w:rsidRDefault="00911096">
      <w:pPr>
        <w:pStyle w:val="Heading1"/>
        <w:jc w:val="both"/>
        <w:rPr>
          <w:rFonts w:eastAsiaTheme="minorEastAsia" w:cs="Arial"/>
          <w:bCs/>
          <w:color w:val="000090"/>
        </w:rPr>
      </w:pPr>
      <w:r>
        <w:rPr>
          <w:rFonts w:eastAsiaTheme="minorEastAsia" w:cs="Arial"/>
          <w:bCs/>
          <w:color w:val="000090"/>
        </w:rPr>
        <w:t>JOB DESCRIPTION</w:t>
      </w:r>
    </w:p>
    <w:p w:rsidR="006918FB" w:rsidRDefault="00911096">
      <w:pPr>
        <w:rPr>
          <w:rStyle w:val="BodyCopy"/>
          <w:rFonts w:ascii="Calibri Light" w:hAnsi="Calibri Light"/>
          <w:color w:val="A4853F"/>
          <w:sz w:val="36"/>
          <w:lang w:val="pt-PT"/>
        </w:rPr>
      </w:pPr>
      <w:r>
        <w:rPr>
          <w:rStyle w:val="BodyCopy"/>
          <w:rFonts w:ascii="Calibri Light" w:hAnsi="Calibri Light"/>
          <w:color w:val="A4853F"/>
          <w:sz w:val="36"/>
          <w:lang w:val="pt-PT"/>
        </w:rPr>
        <w:t>HEAD OF SENIOR SCHOOL</w:t>
      </w:r>
    </w:p>
    <w:p w:rsidR="006918FB" w:rsidRDefault="006918FB">
      <w:pPr>
        <w:rPr>
          <w:rStyle w:val="BodyCopy"/>
          <w:rFonts w:ascii="Calibri Light" w:hAnsi="Calibri Light"/>
          <w:color w:val="A4853F"/>
          <w:sz w:val="36"/>
          <w:lang w:val="pt-PT"/>
        </w:rPr>
      </w:pPr>
    </w:p>
    <w:p w:rsidR="006918FB" w:rsidRDefault="00911096">
      <w:pPr>
        <w:widowControl w:val="0"/>
        <w:autoSpaceDE w:val="0"/>
        <w:autoSpaceDN w:val="0"/>
        <w:adjustRightInd w:val="0"/>
        <w:rPr>
          <w:rStyle w:val="ParagraphHeader"/>
        </w:rPr>
      </w:pPr>
      <w:r>
        <w:rPr>
          <w:rStyle w:val="ParagraphHeader"/>
        </w:rPr>
        <w:t>Position Details</w:t>
      </w:r>
    </w:p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0"/>
          <w:lang w:val="en-US"/>
        </w:rPr>
      </w:pPr>
    </w:p>
    <w:tbl>
      <w:tblPr>
        <w:tblStyle w:val="LightShading-Accent1"/>
        <w:tblW w:w="8362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1842"/>
        <w:gridCol w:w="2584"/>
      </w:tblGrid>
      <w:tr w:rsidR="006918FB" w:rsidTr="0069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rPr>
                <w:rStyle w:val="ParagraphHeader"/>
                <w:b w:val="0"/>
                <w:bCs w:val="0"/>
                <w:caps w:val="0"/>
                <w:smallCaps/>
                <w:lang w:val="pt-PT"/>
              </w:rPr>
            </w:pPr>
            <w:r>
              <w:rPr>
                <w:rStyle w:val="ParagraphHeader"/>
                <w:caps w:val="0"/>
                <w:smallCaps/>
                <w:lang w:val="pt-PT"/>
              </w:rPr>
              <w:t>School:</w:t>
            </w:r>
          </w:p>
        </w:tc>
        <w:tc>
          <w:tcPr>
            <w:tcW w:w="2410" w:type="dxa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pt-PT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Lagoa</w:t>
            </w:r>
          </w:p>
        </w:tc>
        <w:tc>
          <w:tcPr>
            <w:tcW w:w="1842" w:type="dxa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 w:val="0"/>
                <w:bCs w:val="0"/>
                <w:caps w:val="0"/>
                <w:smallCaps/>
                <w:lang w:val="pt-PT"/>
              </w:rPr>
            </w:pPr>
            <w:r>
              <w:rPr>
                <w:rStyle w:val="ParagraphHeader"/>
                <w:caps w:val="0"/>
                <w:smallCaps/>
                <w:lang w:val="pt-PT"/>
              </w:rPr>
              <w:t>Department:</w:t>
            </w:r>
          </w:p>
        </w:tc>
        <w:tc>
          <w:tcPr>
            <w:tcW w:w="2584" w:type="dxa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 w:val="0"/>
                <w:bCs w:val="0"/>
                <w:caps w:val="0"/>
                <w:color w:val="auto"/>
                <w:lang w:val="pt-PT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International Section</w:t>
            </w:r>
          </w:p>
        </w:tc>
      </w:tr>
      <w:tr w:rsidR="006918FB" w:rsidTr="006918FB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tcBorders>
              <w:left w:val="nil"/>
              <w:right w:val="nil"/>
            </w:tcBorders>
            <w:shd w:val="clear" w:color="auto" w:fill="auto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rPr>
                <w:rStyle w:val="ParagraphHeader"/>
                <w:b w:val="0"/>
                <w:bCs w:val="0"/>
                <w:caps w:val="0"/>
                <w:smallCaps/>
              </w:rPr>
            </w:pPr>
            <w:r>
              <w:rPr>
                <w:rStyle w:val="ParagraphHeader"/>
                <w:caps w:val="0"/>
                <w:smallCaps/>
              </w:rPr>
              <w:t>Reports to:</w:t>
            </w:r>
          </w:p>
        </w:tc>
        <w:tc>
          <w:tcPr>
            <w:tcW w:w="2410" w:type="dxa"/>
            <w:tcBorders>
              <w:right w:val="nil"/>
            </w:tcBorders>
            <w:shd w:val="clear" w:color="auto" w:fill="auto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</w:rPr>
            </w:pPr>
            <w:r>
              <w:rPr>
                <w:rStyle w:val="ParagraphHeader"/>
                <w:caps w:val="0"/>
                <w:color w:val="auto"/>
              </w:rPr>
              <w:t xml:space="preserve">Head of </w:t>
            </w:r>
            <w:r>
              <w:rPr>
                <w:rStyle w:val="ParagraphHeader"/>
                <w:caps w:val="0"/>
                <w:color w:val="auto"/>
                <w:lang w:val="pt-PT"/>
              </w:rPr>
              <w:t>Internat</w:t>
            </w:r>
            <w:r>
              <w:rPr>
                <w:rStyle w:val="ParagraphHeader"/>
                <w:caps w:val="0"/>
                <w:color w:val="auto"/>
              </w:rPr>
              <w:t>ional Section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/>
                <w:caps w:val="0"/>
                <w:smallCaps/>
                <w:lang w:val="pt-PT"/>
              </w:rPr>
            </w:pPr>
            <w:r>
              <w:rPr>
                <w:rStyle w:val="ParagraphHeader"/>
                <w:b/>
                <w:caps w:val="0"/>
                <w:smallCaps/>
                <w:lang w:val="pt-PT"/>
              </w:rPr>
              <w:t>Reports/ Team:</w:t>
            </w:r>
          </w:p>
        </w:tc>
        <w:tc>
          <w:tcPr>
            <w:tcW w:w="2584" w:type="dxa"/>
            <w:tcBorders>
              <w:right w:val="nil"/>
            </w:tcBorders>
            <w:shd w:val="clear" w:color="auto" w:fill="auto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pt-PT"/>
              </w:rPr>
            </w:pPr>
            <w:r>
              <w:rPr>
                <w:rStyle w:val="ParagraphHeader"/>
                <w:caps w:val="0"/>
                <w:color w:val="auto"/>
                <w:lang w:val="pt-PT"/>
              </w:rPr>
              <w:t>Senior School Teachers</w:t>
            </w:r>
          </w:p>
        </w:tc>
      </w:tr>
    </w:tbl>
    <w:p w:rsidR="006918FB" w:rsidRDefault="006918FB">
      <w:pPr>
        <w:widowControl w:val="0"/>
        <w:autoSpaceDE w:val="0"/>
        <w:autoSpaceDN w:val="0"/>
        <w:adjustRightInd w:val="0"/>
        <w:jc w:val="left"/>
        <w:rPr>
          <w:rFonts w:asciiTheme="minorHAnsi" w:eastAsia="Times New Roman" w:hAnsiTheme="minorHAnsi" w:cs="Times New Roman"/>
          <w:color w:val="auto"/>
          <w:sz w:val="20"/>
          <w:lang w:val="en-US"/>
        </w:rPr>
      </w:pPr>
    </w:p>
    <w:p w:rsidR="006918FB" w:rsidRDefault="006918FB">
      <w:pPr>
        <w:widowControl w:val="0"/>
        <w:autoSpaceDE w:val="0"/>
        <w:autoSpaceDN w:val="0"/>
        <w:adjustRightInd w:val="0"/>
        <w:jc w:val="left"/>
        <w:rPr>
          <w:rFonts w:asciiTheme="minorHAnsi" w:eastAsia="Times New Roman" w:hAnsiTheme="minorHAnsi" w:cs="Times New Roman"/>
          <w:color w:val="auto"/>
          <w:sz w:val="20"/>
          <w:lang w:val="en-US"/>
        </w:rPr>
      </w:pPr>
    </w:p>
    <w:p w:rsidR="006918FB" w:rsidRDefault="00911096">
      <w:pPr>
        <w:widowControl w:val="0"/>
        <w:autoSpaceDE w:val="0"/>
        <w:autoSpaceDN w:val="0"/>
        <w:adjustRightInd w:val="0"/>
        <w:rPr>
          <w:rStyle w:val="ParagraphHeader"/>
        </w:rPr>
      </w:pPr>
      <w:r>
        <w:rPr>
          <w:rStyle w:val="ParagraphHeader"/>
        </w:rPr>
        <w:t>Job Purpose</w:t>
      </w:r>
    </w:p>
    <w:p w:rsidR="006918FB" w:rsidRDefault="00911096">
      <w:pPr>
        <w:spacing w:line="360" w:lineRule="auto"/>
        <w:rPr>
          <w:rFonts w:asciiTheme="minorHAnsi" w:eastAsia="Times New Roman" w:hAnsiTheme="minorHAnsi" w:cs="Times New Roman"/>
          <w:color w:val="auto"/>
          <w:sz w:val="20"/>
        </w:rPr>
      </w:pPr>
      <w:r>
        <w:rPr>
          <w:rFonts w:asciiTheme="minorHAnsi" w:eastAsia="Times New Roman" w:hAnsiTheme="minorHAnsi" w:cs="Times New Roman"/>
          <w:color w:val="auto"/>
          <w:sz w:val="20"/>
          <w:lang w:val="en-US"/>
        </w:rPr>
        <w:t>T</w:t>
      </w:r>
      <w:r>
        <w:rPr>
          <w:rFonts w:asciiTheme="minorHAnsi" w:eastAsia="Times New Roman" w:hAnsiTheme="minorHAnsi" w:cs="Times New Roman"/>
          <w:color w:val="auto"/>
          <w:sz w:val="20"/>
          <w:lang w:val="pt-PT"/>
        </w:rPr>
        <w:t xml:space="preserve">he Head of Senior School </w:t>
      </w:r>
      <w:r>
        <w:rPr>
          <w:rFonts w:asciiTheme="minorHAnsi" w:eastAsia="Times New Roman" w:hAnsiTheme="minorHAnsi" w:cs="Times New Roman"/>
          <w:color w:val="auto"/>
          <w:sz w:val="20"/>
          <w:lang w:val="en-US"/>
        </w:rPr>
        <w:t xml:space="preserve">is responsible for the </w:t>
      </w:r>
      <w:r>
        <w:rPr>
          <w:rFonts w:asciiTheme="minorHAnsi" w:eastAsia="Times New Roman" w:hAnsiTheme="minorHAnsi" w:cs="Times New Roman"/>
          <w:color w:val="auto"/>
          <w:sz w:val="20"/>
          <w:lang w:val="en-US"/>
        </w:rPr>
        <w:t>academic logistic, projects, documentation and faculty staff supervision of the school for the</w:t>
      </w:r>
      <w:r>
        <w:rPr>
          <w:rFonts w:asciiTheme="minorHAnsi" w:eastAsia="Times New Roman" w:hAnsiTheme="minorHAnsi" w:cs="Times New Roman"/>
          <w:color w:val="auto"/>
          <w:sz w:val="20"/>
          <w:lang w:val="pt-PT"/>
        </w:rPr>
        <w:t xml:space="preserve"> International</w:t>
      </w:r>
      <w:r>
        <w:rPr>
          <w:rFonts w:asciiTheme="minorHAnsi" w:eastAsia="Times New Roman" w:hAnsiTheme="minorHAnsi" w:cs="Times New Roman"/>
          <w:color w:val="auto"/>
          <w:sz w:val="20"/>
          <w:lang w:val="en-US"/>
        </w:rPr>
        <w:t xml:space="preserve"> Section. He/she has the responsibility </w:t>
      </w:r>
      <w:r>
        <w:rPr>
          <w:rFonts w:asciiTheme="minorHAnsi" w:eastAsia="Times New Roman" w:hAnsiTheme="minorHAnsi" w:cs="Times New Roman"/>
          <w:color w:val="auto"/>
          <w:sz w:val="20"/>
          <w:lang w:val="pt-PT"/>
        </w:rPr>
        <w:t>of managing all aspects of the Senior School regarding academics, staff and pastoral care.</w:t>
      </w:r>
    </w:p>
    <w:p w:rsidR="006918FB" w:rsidRDefault="006918F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</w:rPr>
      </w:pPr>
    </w:p>
    <w:p w:rsidR="006918FB" w:rsidRDefault="00911096">
      <w:pPr>
        <w:widowControl w:val="0"/>
        <w:autoSpaceDE w:val="0"/>
        <w:autoSpaceDN w:val="0"/>
        <w:adjustRightInd w:val="0"/>
        <w:rPr>
          <w:rStyle w:val="ParagraphHeader"/>
          <w:b/>
        </w:rPr>
      </w:pPr>
      <w:r>
        <w:rPr>
          <w:rStyle w:val="ParagraphHeader"/>
          <w:b/>
        </w:rPr>
        <w:t xml:space="preserve">Key Performance </w:t>
      </w:r>
      <w:r>
        <w:rPr>
          <w:rStyle w:val="ParagraphHeader"/>
          <w:b/>
        </w:rPr>
        <w:t>Areas</w:t>
      </w:r>
    </w:p>
    <w:p w:rsidR="006918FB" w:rsidRDefault="006918FB">
      <w:pPr>
        <w:widowControl w:val="0"/>
        <w:autoSpaceDE w:val="0"/>
        <w:autoSpaceDN w:val="0"/>
        <w:adjustRightInd w:val="0"/>
        <w:rPr>
          <w:rStyle w:val="ParagraphHeader"/>
        </w:rPr>
      </w:pPr>
    </w:p>
    <w:tbl>
      <w:tblPr>
        <w:tblStyle w:val="LightShading-Accent1"/>
        <w:tblW w:w="8362" w:type="dxa"/>
        <w:tblLayout w:type="fixed"/>
        <w:tblLook w:val="04A0" w:firstRow="1" w:lastRow="0" w:firstColumn="1" w:lastColumn="0" w:noHBand="0" w:noVBand="1"/>
      </w:tblPr>
      <w:tblGrid>
        <w:gridCol w:w="2235"/>
        <w:gridCol w:w="6127"/>
      </w:tblGrid>
      <w:tr w:rsidR="006918FB" w:rsidTr="0069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</w:rPr>
            </w:pPr>
            <w:r>
              <w:rPr>
                <w:rStyle w:val="ParagraphHeader"/>
                <w:b w:val="0"/>
              </w:rPr>
              <w:t>Management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</w:tcBorders>
          </w:tcPr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en-US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Set up, in conjunction with the Head of International Section, the vision, aims, priorities and procedures for Senior School</w:t>
            </w:r>
            <w:r>
              <w:rPr>
                <w:rStyle w:val="ParagraphHeader"/>
                <w:b w:val="0"/>
                <w:caps w:val="0"/>
                <w:color w:val="auto"/>
                <w:lang w:val="en-US"/>
              </w:rPr>
              <w:t>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pt-PT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Plan and supervise the implementation of procedures in Senior School;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pt-PT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Lead and manage the Senior School teaching</w:t>
            </w: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 xml:space="preserve"> team to deliver excellent  academic achievements;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pt-PT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Take responsibility for the effective performance of the teachers working in the Senior School team;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en-US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en-US"/>
              </w:rPr>
              <w:t>Plan and implement new academic projects.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en-US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en-US"/>
              </w:rPr>
              <w:t>Assist teachers in management of student behavio</w:t>
            </w: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u</w:t>
            </w:r>
            <w:r>
              <w:rPr>
                <w:rStyle w:val="ParagraphHeader"/>
                <w:b w:val="0"/>
                <w:caps w:val="0"/>
                <w:color w:val="auto"/>
                <w:lang w:val="en-US"/>
              </w:rPr>
              <w:t xml:space="preserve">r 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pt-PT"/>
              </w:rPr>
            </w:pP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Participat</w:t>
            </w:r>
            <w:r>
              <w:rPr>
                <w:rStyle w:val="ParagraphHeader"/>
                <w:b w:val="0"/>
                <w:caps w:val="0"/>
                <w:color w:val="auto"/>
                <w:lang w:val="pt-PT"/>
              </w:rPr>
              <w:t>ing in the Timetable management using the official software.</w:t>
            </w:r>
          </w:p>
        </w:tc>
      </w:tr>
      <w:tr w:rsidR="006918FB" w:rsidTr="00691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</w:rPr>
            </w:pPr>
            <w:r>
              <w:rPr>
                <w:rStyle w:val="ParagraphHeader"/>
                <w:b w:val="0"/>
              </w:rPr>
              <w:t>Communication &amp; public relations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pt-PT"/>
              </w:rPr>
            </w:pPr>
            <w:r>
              <w:rPr>
                <w:rStyle w:val="ParagraphHeader"/>
                <w:caps w:val="0"/>
                <w:color w:val="auto"/>
                <w:lang w:val="en-US"/>
              </w:rPr>
              <w:t xml:space="preserve">Link between school and </w:t>
            </w:r>
            <w:r>
              <w:rPr>
                <w:rStyle w:val="ParagraphHeader"/>
                <w:caps w:val="0"/>
                <w:color w:val="auto"/>
                <w:lang w:val="pt-PT"/>
              </w:rPr>
              <w:t>Senior School parents;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pt-PT"/>
              </w:rPr>
            </w:pPr>
            <w:r>
              <w:rPr>
                <w:rStyle w:val="ParagraphHeader"/>
                <w:caps w:val="0"/>
                <w:color w:val="auto"/>
                <w:lang w:val="pt-PT"/>
              </w:rPr>
              <w:t>Organise parents meetings;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en-US"/>
              </w:rPr>
            </w:pPr>
            <w:r>
              <w:rPr>
                <w:rStyle w:val="ParagraphHeader"/>
                <w:caps w:val="0"/>
                <w:color w:val="auto"/>
                <w:lang w:val="en-US"/>
              </w:rPr>
              <w:t xml:space="preserve">Represent </w:t>
            </w:r>
            <w:r>
              <w:rPr>
                <w:rStyle w:val="ParagraphHeader"/>
                <w:caps w:val="0"/>
                <w:color w:val="auto"/>
                <w:lang w:val="pt-PT"/>
              </w:rPr>
              <w:t>the school</w:t>
            </w:r>
            <w:r>
              <w:rPr>
                <w:rStyle w:val="ParagraphHeader"/>
                <w:caps w:val="0"/>
                <w:color w:val="auto"/>
                <w:lang w:val="en-US"/>
              </w:rPr>
              <w:t xml:space="preserve"> in public institutions and community;</w:t>
            </w:r>
          </w:p>
          <w:p w:rsidR="006918FB" w:rsidRDefault="00911096">
            <w:pPr>
              <w:pStyle w:val="ListParagraph1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en-US"/>
              </w:rPr>
            </w:pPr>
            <w:r>
              <w:rPr>
                <w:rStyle w:val="ParagraphHeader"/>
                <w:caps w:val="0"/>
                <w:color w:val="auto"/>
                <w:lang w:val="pt-PT"/>
              </w:rPr>
              <w:t xml:space="preserve">Oversee all aspects of </w:t>
            </w:r>
            <w:r>
              <w:rPr>
                <w:rStyle w:val="ParagraphHeader"/>
                <w:caps w:val="0"/>
                <w:color w:val="auto"/>
                <w:lang w:val="pt-PT"/>
              </w:rPr>
              <w:t>formal reporting to parents for pupils in the Senior School.</w:t>
            </w:r>
          </w:p>
        </w:tc>
      </w:tr>
      <w:tr w:rsidR="006918FB" w:rsidTr="00691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bottom w:val="single" w:sz="4" w:space="0" w:color="AEAAAA" w:themeColor="background2" w:themeShade="BF"/>
              <w:right w:val="single" w:sz="4" w:space="0" w:color="AEAAAA" w:themeColor="background2" w:themeShade="BF"/>
            </w:tcBorders>
            <w:shd w:val="clear" w:color="auto" w:fill="auto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  <w:lang w:val="pt-PT"/>
              </w:rPr>
            </w:pPr>
            <w:r>
              <w:rPr>
                <w:rStyle w:val="ParagraphHeader"/>
                <w:b w:val="0"/>
                <w:lang w:val="pt-PT"/>
              </w:rPr>
              <w:t>teaching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</w:tcBorders>
            <w:shd w:val="clear" w:color="auto" w:fill="auto"/>
          </w:tcPr>
          <w:p w:rsidR="006918FB" w:rsidRDefault="009110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lang w:val="pt-PT"/>
              </w:rPr>
            </w:pPr>
            <w:r>
              <w:rPr>
                <w:rFonts w:asciiTheme="minorHAnsi" w:hAnsiTheme="minorHAnsi"/>
                <w:color w:val="auto"/>
                <w:sz w:val="20"/>
                <w:lang w:val="pt-PT"/>
              </w:rPr>
              <w:t>Teach KS3 and KS4 classes;</w:t>
            </w:r>
          </w:p>
          <w:p w:rsidR="006918FB" w:rsidRDefault="00911096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20"/>
                <w:lang w:val="pt-PT"/>
              </w:rPr>
            </w:pPr>
            <w:r>
              <w:rPr>
                <w:rFonts w:asciiTheme="minorHAnsi" w:hAnsiTheme="minorHAnsi"/>
                <w:color w:val="auto"/>
                <w:sz w:val="20"/>
                <w:lang w:val="pt-PT"/>
              </w:rPr>
              <w:t>According to the academic background of the teacher it might be required to teach KS5.</w:t>
            </w:r>
          </w:p>
        </w:tc>
      </w:tr>
      <w:tr w:rsidR="006918FB" w:rsidTr="00691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2" w:type="dxa"/>
            <w:gridSpan w:val="2"/>
            <w:tcBorders>
              <w:top w:val="single" w:sz="4" w:space="0" w:color="AEAAAA" w:themeColor="background2" w:themeShade="BF"/>
              <w:left w:val="nil"/>
              <w:bottom w:val="single" w:sz="8" w:space="0" w:color="5B9BD5" w:themeColor="accent1"/>
              <w:right w:val="nil"/>
            </w:tcBorders>
            <w:shd w:val="clear" w:color="auto" w:fill="auto"/>
          </w:tcPr>
          <w:p w:rsidR="006918FB" w:rsidRDefault="00911096">
            <w:pPr>
              <w:pStyle w:val="ListParagraph1"/>
              <w:widowControl w:val="0"/>
              <w:numPr>
                <w:ilvl w:val="0"/>
                <w:numId w:val="4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360" w:lineRule="auto"/>
              <w:ind w:left="567" w:hanging="567"/>
              <w:rPr>
                <w:rStyle w:val="ParagraphHeader"/>
                <w:rFonts w:asciiTheme="minorHAnsi" w:hAnsiTheme="minorHAnsi"/>
                <w:bCs w:val="0"/>
                <w:caps w:val="0"/>
                <w:color w:val="auto"/>
              </w:rPr>
            </w:pPr>
            <w:r>
              <w:rPr>
                <w:rStyle w:val="ParagraphHeader"/>
                <w:rFonts w:asciiTheme="minorHAnsi" w:hAnsiTheme="minorHAnsi"/>
                <w:b w:val="0"/>
                <w:caps w:val="0"/>
                <w:color w:val="auto"/>
              </w:rPr>
              <w:t xml:space="preserve">Other activities that could fit in the area of the </w:t>
            </w:r>
            <w:r>
              <w:rPr>
                <w:rStyle w:val="ParagraphHeader"/>
                <w:rFonts w:asciiTheme="minorHAnsi" w:hAnsiTheme="minorHAnsi"/>
                <w:b w:val="0"/>
                <w:caps w:val="0"/>
                <w:color w:val="auto"/>
                <w:lang w:val="pt-PT"/>
              </w:rPr>
              <w:t xml:space="preserve">Head of Senior </w:t>
            </w:r>
            <w:r>
              <w:rPr>
                <w:rStyle w:val="ParagraphHeader"/>
                <w:rFonts w:asciiTheme="minorHAnsi" w:hAnsiTheme="minorHAnsi"/>
                <w:b w:val="0"/>
                <w:caps w:val="0"/>
                <w:color w:val="auto"/>
                <w:lang w:val="pt-PT"/>
              </w:rPr>
              <w:t>School;</w:t>
            </w:r>
          </w:p>
        </w:tc>
      </w:tr>
    </w:tbl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</w:rPr>
      </w:pPr>
    </w:p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</w:rPr>
      </w:pPr>
    </w:p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</w:rPr>
      </w:pPr>
    </w:p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8"/>
          <w:szCs w:val="28"/>
        </w:rPr>
      </w:pPr>
    </w:p>
    <w:p w:rsidR="006918FB" w:rsidRDefault="00911096">
      <w:pPr>
        <w:widowControl w:val="0"/>
        <w:autoSpaceDE w:val="0"/>
        <w:autoSpaceDN w:val="0"/>
        <w:adjustRightInd w:val="0"/>
        <w:rPr>
          <w:rStyle w:val="ParagraphHeader"/>
          <w:b/>
        </w:rPr>
      </w:pPr>
      <w:r>
        <w:rPr>
          <w:rStyle w:val="ParagraphHeader"/>
          <w:b/>
        </w:rPr>
        <w:t>Job Requirements</w:t>
      </w:r>
    </w:p>
    <w:p w:rsidR="006918FB" w:rsidRDefault="006918FB">
      <w:pPr>
        <w:widowControl w:val="0"/>
        <w:autoSpaceDE w:val="0"/>
        <w:autoSpaceDN w:val="0"/>
        <w:adjustRightInd w:val="0"/>
        <w:rPr>
          <w:rStyle w:val="ParagraphHeader"/>
        </w:rPr>
      </w:pPr>
    </w:p>
    <w:tbl>
      <w:tblPr>
        <w:tblStyle w:val="LightShading-Accent1"/>
        <w:tblW w:w="8362" w:type="dxa"/>
        <w:tblLayout w:type="fixed"/>
        <w:tblLook w:val="04A0" w:firstRow="1" w:lastRow="0" w:firstColumn="1" w:lastColumn="0" w:noHBand="0" w:noVBand="1"/>
      </w:tblPr>
      <w:tblGrid>
        <w:gridCol w:w="2235"/>
        <w:gridCol w:w="6127"/>
      </w:tblGrid>
      <w:tr w:rsidR="006918FB" w:rsidTr="0069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</w:rPr>
            </w:pPr>
            <w:r>
              <w:rPr>
                <w:rStyle w:val="ParagraphHeader"/>
                <w:b w:val="0"/>
              </w:rPr>
              <w:t>mandatory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</w:tcBorders>
          </w:tcPr>
          <w:p w:rsidR="006918FB" w:rsidRDefault="00911096">
            <w:pPr>
              <w:pStyle w:val="ListParagraph1"/>
              <w:numPr>
                <w:ilvl w:val="0"/>
                <w:numId w:val="4"/>
              </w:numPr>
              <w:spacing w:after="200" w:line="360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Cs w:val="0"/>
                <w:color w:val="auto"/>
                <w:sz w:val="20"/>
              </w:rPr>
            </w:pPr>
            <w:r>
              <w:rPr>
                <w:rFonts w:asciiTheme="minorHAnsi" w:hAnsiTheme="minorHAnsi"/>
                <w:b w:val="0"/>
                <w:color w:val="auto"/>
                <w:sz w:val="20"/>
              </w:rPr>
              <w:t>Bachelor</w:t>
            </w:r>
            <w:r>
              <w:rPr>
                <w:rFonts w:asciiTheme="minorHAnsi" w:hAnsiTheme="minorHAnsi"/>
                <w:b w:val="0"/>
                <w:color w:val="auto"/>
                <w:sz w:val="20"/>
                <w:lang w:val="pt-PT"/>
              </w:rPr>
              <w:t xml:space="preserve"> degree of a British university;</w:t>
            </w:r>
          </w:p>
          <w:p w:rsidR="006918FB" w:rsidRDefault="00911096">
            <w:pPr>
              <w:pStyle w:val="ListParagraph1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lang w:val="en-US"/>
              </w:rPr>
              <w:t xml:space="preserve">   </w:t>
            </w:r>
            <w:r>
              <w:rPr>
                <w:rFonts w:ascii="Calibri" w:hAnsi="Calibri" w:cs="Calibri"/>
                <w:b w:val="0"/>
                <w:color w:val="auto"/>
                <w:sz w:val="20"/>
                <w:lang w:val="pt-PT"/>
              </w:rPr>
              <w:t>Experience in team management;</w:t>
            </w:r>
          </w:p>
          <w:p w:rsidR="006918FB" w:rsidRDefault="00911096">
            <w:pPr>
              <w:pStyle w:val="ListParagraph1"/>
              <w:widowControl w:val="0"/>
              <w:numPr>
                <w:ilvl w:val="0"/>
                <w:numId w:val="4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  <w:lang w:val="en-US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lang w:val="en-US"/>
              </w:rPr>
              <w:t xml:space="preserve">   </w:t>
            </w:r>
            <w:r>
              <w:rPr>
                <w:rFonts w:ascii="Calibri" w:hAnsi="Calibri" w:cs="Calibri"/>
                <w:b w:val="0"/>
                <w:color w:val="auto"/>
                <w:sz w:val="20"/>
                <w:lang w:val="pt-PT"/>
              </w:rPr>
              <w:t>Distinguished record of teaching and academic results;</w:t>
            </w:r>
          </w:p>
        </w:tc>
      </w:tr>
      <w:tr w:rsidR="006918FB" w:rsidTr="00691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  <w:lang w:val="pt-PT"/>
              </w:rPr>
            </w:pPr>
            <w:r>
              <w:rPr>
                <w:rStyle w:val="ParagraphHeader"/>
                <w:b w:val="0"/>
                <w:lang w:val="pt-PT"/>
              </w:rPr>
              <w:t>preferen</w:t>
            </w:r>
            <w:r>
              <w:rPr>
                <w:rStyle w:val="ParagraphHeader"/>
                <w:b w:val="0"/>
                <w:lang w:val="pt-PT"/>
              </w:rPr>
              <w:t>t</w:t>
            </w:r>
            <w:r>
              <w:rPr>
                <w:rStyle w:val="ParagraphHeader"/>
                <w:b w:val="0"/>
                <w:lang w:val="pt-PT"/>
              </w:rPr>
              <w:t>ial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:rsidR="006918FB" w:rsidRDefault="00911096">
            <w:pPr>
              <w:pStyle w:val="ListParagraph1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pt-PT"/>
              </w:rPr>
            </w:pPr>
            <w:r>
              <w:rPr>
                <w:rStyle w:val="ParagraphHeader"/>
                <w:caps w:val="0"/>
                <w:color w:val="auto"/>
                <w:lang w:val="pt-PT"/>
              </w:rPr>
              <w:t>Teaching subjects: English, Sciences or commercial subjects;</w:t>
            </w:r>
          </w:p>
          <w:p w:rsidR="006918FB" w:rsidRDefault="00911096">
            <w:pPr>
              <w:pStyle w:val="ListParagraph1"/>
              <w:spacing w:line="36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caps w:val="0"/>
                <w:color w:val="auto"/>
                <w:lang w:val="pt-PT"/>
              </w:rPr>
            </w:pPr>
            <w:r>
              <w:rPr>
                <w:rStyle w:val="ParagraphHeader"/>
                <w:caps w:val="0"/>
                <w:color w:val="auto"/>
                <w:lang w:val="pt-PT"/>
              </w:rPr>
              <w:t>Experience in International Schools;</w:t>
            </w:r>
          </w:p>
        </w:tc>
      </w:tr>
    </w:tbl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0"/>
          <w:lang w:val="en-US"/>
        </w:rPr>
      </w:pPr>
    </w:p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0"/>
          <w:lang w:val="en-US"/>
        </w:rPr>
      </w:pPr>
    </w:p>
    <w:p w:rsidR="006918FB" w:rsidRDefault="006918FB">
      <w:pPr>
        <w:widowControl w:val="0"/>
        <w:autoSpaceDE w:val="0"/>
        <w:autoSpaceDN w:val="0"/>
        <w:adjustRightInd w:val="0"/>
        <w:rPr>
          <w:rFonts w:ascii="Calibri" w:hAnsi="Calibri" w:cs="Calibri"/>
          <w:color w:val="auto"/>
          <w:sz w:val="20"/>
          <w:lang w:val="pt-PT"/>
        </w:rPr>
      </w:pPr>
    </w:p>
    <w:p w:rsidR="006918FB" w:rsidRDefault="00911096">
      <w:pPr>
        <w:widowControl w:val="0"/>
        <w:autoSpaceDE w:val="0"/>
        <w:autoSpaceDN w:val="0"/>
        <w:adjustRightInd w:val="0"/>
        <w:rPr>
          <w:rStyle w:val="ParagraphHeader"/>
          <w:b/>
        </w:rPr>
      </w:pPr>
      <w:r>
        <w:rPr>
          <w:rStyle w:val="ParagraphHeader"/>
          <w:b/>
        </w:rPr>
        <w:t>Competences</w:t>
      </w:r>
    </w:p>
    <w:p w:rsidR="006918FB" w:rsidRDefault="006918FB">
      <w:pPr>
        <w:widowControl w:val="0"/>
        <w:autoSpaceDE w:val="0"/>
        <w:autoSpaceDN w:val="0"/>
        <w:adjustRightInd w:val="0"/>
        <w:rPr>
          <w:rStyle w:val="ParagraphHeader"/>
        </w:rPr>
      </w:pPr>
    </w:p>
    <w:tbl>
      <w:tblPr>
        <w:tblStyle w:val="LightShading-Accent1"/>
        <w:tblW w:w="8362" w:type="dxa"/>
        <w:tblLayout w:type="fixed"/>
        <w:tblLook w:val="04A0" w:firstRow="1" w:lastRow="0" w:firstColumn="1" w:lastColumn="0" w:noHBand="0" w:noVBand="1"/>
      </w:tblPr>
      <w:tblGrid>
        <w:gridCol w:w="2235"/>
        <w:gridCol w:w="6127"/>
      </w:tblGrid>
      <w:tr w:rsidR="006918FB" w:rsidTr="0069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</w:rPr>
            </w:pPr>
            <w:r>
              <w:rPr>
                <w:rStyle w:val="ParagraphHeader"/>
                <w:b w:val="0"/>
              </w:rPr>
              <w:t>technical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</w:tcBorders>
          </w:tcPr>
          <w:p w:rsidR="006918FB" w:rsidRDefault="00911096">
            <w:pPr>
              <w:pStyle w:val="ListParagraph1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lang w:val="en-US"/>
              </w:rPr>
              <w:t xml:space="preserve">   Team Management skills;</w:t>
            </w:r>
          </w:p>
          <w:p w:rsidR="006918FB" w:rsidRDefault="00911096">
            <w:pPr>
              <w:pStyle w:val="ListParagraph1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lang w:val="en-US"/>
              </w:rPr>
              <w:t xml:space="preserve">   Presentation Skills</w:t>
            </w:r>
          </w:p>
          <w:p w:rsidR="006918FB" w:rsidRDefault="00911096">
            <w:pPr>
              <w:pStyle w:val="ListParagraph1"/>
              <w:widowControl w:val="0"/>
              <w:numPr>
                <w:ilvl w:val="0"/>
                <w:numId w:val="5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 w:val="0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b w:val="0"/>
                <w:color w:val="auto"/>
                <w:sz w:val="20"/>
                <w:lang w:val="en-US"/>
              </w:rPr>
              <w:t xml:space="preserve">   Knowledge of Microsoft tools;</w:t>
            </w:r>
          </w:p>
          <w:p w:rsidR="006918FB" w:rsidRDefault="006918FB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bCs w:val="0"/>
                <w:caps w:val="0"/>
                <w:color w:val="auto"/>
              </w:rPr>
            </w:pPr>
          </w:p>
        </w:tc>
      </w:tr>
      <w:tr w:rsidR="006918FB" w:rsidTr="006918F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35" w:type="dxa"/>
            <w:tcBorders>
              <w:left w:val="nil"/>
              <w:bottom w:val="single" w:sz="4" w:space="0" w:color="AEAAAA" w:themeColor="background2" w:themeShade="BF"/>
              <w:right w:val="nil"/>
            </w:tcBorders>
            <w:shd w:val="clear" w:color="auto" w:fill="auto"/>
            <w:vAlign w:val="center"/>
          </w:tcPr>
          <w:p w:rsidR="006918FB" w:rsidRDefault="00911096">
            <w:pPr>
              <w:widowControl w:val="0"/>
              <w:autoSpaceDE w:val="0"/>
              <w:autoSpaceDN w:val="0"/>
              <w:adjustRightInd w:val="0"/>
              <w:jc w:val="center"/>
              <w:rPr>
                <w:rStyle w:val="ParagraphHeader"/>
                <w:bCs w:val="0"/>
                <w:lang w:val="pt-PT"/>
              </w:rPr>
            </w:pPr>
            <w:r>
              <w:rPr>
                <w:rStyle w:val="ParagraphHeader"/>
                <w:b w:val="0"/>
                <w:lang w:val="pt-PT"/>
              </w:rPr>
              <w:t>generic</w:t>
            </w:r>
          </w:p>
        </w:tc>
        <w:tc>
          <w:tcPr>
            <w:tcW w:w="6127" w:type="dxa"/>
            <w:tcBorders>
              <w:left w:val="single" w:sz="4" w:space="0" w:color="AEAAAA" w:themeColor="background2" w:themeShade="BF"/>
              <w:bottom w:val="single" w:sz="4" w:space="0" w:color="AEAAAA" w:themeColor="background2" w:themeShade="BF"/>
              <w:right w:val="nil"/>
            </w:tcBorders>
            <w:shd w:val="clear" w:color="auto" w:fill="auto"/>
          </w:tcPr>
          <w:p w:rsidR="006918FB" w:rsidRDefault="00911096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lang w:val="en-US"/>
              </w:rPr>
              <w:t xml:space="preserve">   Excellent Interpersonal Skills    </w:t>
            </w:r>
          </w:p>
          <w:p w:rsidR="006918FB" w:rsidRDefault="00911096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lang w:val="en-US"/>
              </w:rPr>
              <w:t xml:space="preserve">   Time Management;</w:t>
            </w:r>
          </w:p>
          <w:p w:rsidR="006918FB" w:rsidRDefault="00911096">
            <w:pPr>
              <w:pStyle w:val="ListParagraph1"/>
              <w:widowControl w:val="0"/>
              <w:numPr>
                <w:ilvl w:val="0"/>
                <w:numId w:val="6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Calibri"/>
                <w:color w:val="auto"/>
                <w:sz w:val="20"/>
                <w:lang w:val="en-US"/>
              </w:rPr>
            </w:pPr>
            <w:r>
              <w:rPr>
                <w:rFonts w:ascii="Calibri" w:hAnsi="Calibri" w:cs="Calibri"/>
                <w:color w:val="auto"/>
                <w:sz w:val="20"/>
                <w:lang w:val="en-US"/>
              </w:rPr>
              <w:t xml:space="preserve">   Conflict Management</w:t>
            </w:r>
          </w:p>
          <w:p w:rsidR="006918FB" w:rsidRDefault="006918FB">
            <w:pPr>
              <w:pStyle w:val="ListParagraph1"/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line="360" w:lineRule="auto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ParagraphHeader"/>
                <w:rFonts w:asciiTheme="minorHAnsi" w:hAnsiTheme="minorHAnsi"/>
                <w:caps w:val="0"/>
                <w:color w:val="auto"/>
                <w:lang w:val="en-US"/>
              </w:rPr>
            </w:pPr>
          </w:p>
        </w:tc>
      </w:tr>
    </w:tbl>
    <w:p w:rsidR="006918FB" w:rsidRDefault="006918FB">
      <w:pPr>
        <w:pStyle w:val="Position"/>
        <w:rPr>
          <w:rStyle w:val="BodyCopy"/>
          <w:rFonts w:cs="Arial"/>
          <w:color w:val="9D7D42"/>
          <w:sz w:val="22"/>
        </w:rPr>
      </w:pPr>
    </w:p>
    <w:sectPr w:rsidR="006918FB">
      <w:headerReference w:type="default" r:id="rId9"/>
      <w:headerReference w:type="first" r:id="rId10"/>
      <w:footerReference w:type="first" r:id="rId11"/>
      <w:pgSz w:w="11906" w:h="16838"/>
      <w:pgMar w:top="1135" w:right="255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1096">
      <w:r>
        <w:separator/>
      </w:r>
    </w:p>
  </w:endnote>
  <w:endnote w:type="continuationSeparator" w:id="0">
    <w:p w:rsidR="00000000" w:rsidRDefault="00911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default"/>
    <w:sig w:usb0="00000000" w:usb1="0000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B" w:rsidRDefault="00911096"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margin">
                <wp:posOffset>4896485</wp:posOffset>
              </wp:positionH>
              <wp:positionV relativeFrom="paragraph">
                <wp:posOffset>-1016635</wp:posOffset>
              </wp:positionV>
              <wp:extent cx="1485900" cy="1197610"/>
              <wp:effectExtent l="0" t="0" r="12700" b="2159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900" cy="119761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918FB" w:rsidRDefault="00911096">
                          <w:pPr>
                            <w:pStyle w:val="ContactDetails-DarkBlue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NOBEL International</w:t>
                          </w:r>
                          <w:r>
                            <w:rPr>
                              <w:lang w:val="pt-PT"/>
                            </w:rPr>
                            <w:br/>
                            <w:t>School Algarve</w:t>
                          </w:r>
                        </w:p>
                        <w:p w:rsidR="006918FB" w:rsidRDefault="00911096">
                          <w:pPr>
                            <w:pStyle w:val="ContactDetails-Gold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Barros Brancos – E.N. 125</w:t>
                          </w:r>
                        </w:p>
                        <w:p w:rsidR="006918FB" w:rsidRDefault="00911096">
                          <w:pPr>
                            <w:pStyle w:val="ContactDetails-Gold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Lagoa, 8401-901, Portugal</w:t>
                          </w:r>
                        </w:p>
                        <w:p w:rsidR="006918FB" w:rsidRDefault="00911096">
                          <w:pPr>
                            <w:pStyle w:val="ContactDetails-Gold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+351 282 342 547</w:t>
                          </w:r>
                        </w:p>
                        <w:p w:rsidR="006918FB" w:rsidRDefault="00911096">
                          <w:pPr>
                            <w:pStyle w:val="ContactDetails-Gold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info@nobelalgarve.com</w:t>
                          </w:r>
                        </w:p>
                        <w:p w:rsidR="006918FB" w:rsidRDefault="00911096">
                          <w:pPr>
                            <w:pStyle w:val="ContactDetails-Gold"/>
                            <w:rPr>
                              <w:lang w:val="pt-PT"/>
                            </w:rPr>
                          </w:pPr>
                          <w:r>
                            <w:rPr>
                              <w:lang w:val="pt-PT"/>
                            </w:rPr>
                            <w:t>www.nobelalgarve.com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85.55pt;margin-top:-80.05pt;width:117pt;height:94.3pt;z-index: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" filled="f" stroked="f" strokeweight=".5pt">
              <v:textbox inset="0,0,0,0">
                <w:txbxContent>
                  <w:p w:rsidR="006918FB" w:rsidRDefault="00911096">
                    <w:pPr>
                      <w:pStyle w:val="ContactDetails-DarkBlue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NOBEL International</w:t>
                    </w:r>
                    <w:r>
                      <w:rPr>
                        <w:lang w:val="pt-PT"/>
                      </w:rPr>
                      <w:br/>
                      <w:t>School Algarve</w:t>
                    </w:r>
                  </w:p>
                  <w:p w:rsidR="006918FB" w:rsidRDefault="00911096">
                    <w:pPr>
                      <w:pStyle w:val="ContactDetails-Gold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Barros Brancos – E.N. 125</w:t>
                    </w:r>
                  </w:p>
                  <w:p w:rsidR="006918FB" w:rsidRDefault="00911096">
                    <w:pPr>
                      <w:pStyle w:val="ContactDetails-Gold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Lagoa, 8401-901, Portugal</w:t>
                    </w:r>
                  </w:p>
                  <w:p w:rsidR="006918FB" w:rsidRDefault="00911096">
                    <w:pPr>
                      <w:pStyle w:val="ContactDetails-Gold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+351 282 342 547</w:t>
                    </w:r>
                  </w:p>
                  <w:p w:rsidR="006918FB" w:rsidRDefault="00911096">
                    <w:pPr>
                      <w:pStyle w:val="ContactDetails-Gold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info@nobelalgarve.com</w:t>
                    </w:r>
                  </w:p>
                  <w:p w:rsidR="006918FB" w:rsidRDefault="00911096">
                    <w:pPr>
                      <w:pStyle w:val="ContactDetails-Gold"/>
                      <w:rPr>
                        <w:lang w:val="pt-PT"/>
                      </w:rPr>
                    </w:pPr>
                    <w:r>
                      <w:rPr>
                        <w:lang w:val="pt-PT"/>
                      </w:rPr>
                      <w:t>www.nobelalgarve.com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1096">
      <w:r>
        <w:separator/>
      </w:r>
    </w:p>
  </w:footnote>
  <w:footnote w:type="continuationSeparator" w:id="0">
    <w:p w:rsidR="00000000" w:rsidRDefault="00911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B" w:rsidRDefault="00911096"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5865" cy="1067435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27" cy="10674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18FB" w:rsidRDefault="00911096">
    <w:pPr>
      <w:pStyle w:val="BulletList-Level2"/>
      <w:numPr>
        <w:ilvl w:val="0"/>
        <w:numId w:val="0"/>
      </w:numPr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5865" cy="1067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827" cy="106745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62C68A6"/>
    <w:multiLevelType w:val="multilevel"/>
    <w:tmpl w:val="362C68A6"/>
    <w:lvl w:ilvl="0">
      <w:start w:val="1"/>
      <w:numFmt w:val="bullet"/>
      <w:pStyle w:val="BulletList-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15B56"/>
    <w:multiLevelType w:val="multilevel"/>
    <w:tmpl w:val="6A115B56"/>
    <w:lvl w:ilvl="0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4D2BBE"/>
    <w:multiLevelType w:val="multilevel"/>
    <w:tmpl w:val="6B4D2BBE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F91590"/>
    <w:multiLevelType w:val="multilevel"/>
    <w:tmpl w:val="72F91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List-Level2"/>
      <w:lvlText w:val="-"/>
      <w:lvlJc w:val="left"/>
      <w:pPr>
        <w:ind w:left="1440" w:hanging="360"/>
      </w:pPr>
      <w:rPr>
        <w:rFonts w:ascii="Arial Rounded MT Bold" w:hAnsi="Arial Rounded MT Bold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56E03"/>
    <w:multiLevelType w:val="multilevel"/>
    <w:tmpl w:val="7B356E03"/>
    <w:lvl w:ilvl="0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9BF"/>
    <w:rsid w:val="00012A83"/>
    <w:rsid w:val="0001543F"/>
    <w:rsid w:val="00024800"/>
    <w:rsid w:val="0002764D"/>
    <w:rsid w:val="00043993"/>
    <w:rsid w:val="00065B9A"/>
    <w:rsid w:val="000731FC"/>
    <w:rsid w:val="00084ADF"/>
    <w:rsid w:val="000851A3"/>
    <w:rsid w:val="000B2D59"/>
    <w:rsid w:val="000B6E3B"/>
    <w:rsid w:val="000E2848"/>
    <w:rsid w:val="000F7C87"/>
    <w:rsid w:val="00100B20"/>
    <w:rsid w:val="0011024D"/>
    <w:rsid w:val="001248BD"/>
    <w:rsid w:val="00135CE8"/>
    <w:rsid w:val="001438C0"/>
    <w:rsid w:val="001602C0"/>
    <w:rsid w:val="001763B9"/>
    <w:rsid w:val="00176AA9"/>
    <w:rsid w:val="00183779"/>
    <w:rsid w:val="00193DC7"/>
    <w:rsid w:val="001E12AD"/>
    <w:rsid w:val="00200547"/>
    <w:rsid w:val="00204D8A"/>
    <w:rsid w:val="00205BBC"/>
    <w:rsid w:val="002115DE"/>
    <w:rsid w:val="0022248F"/>
    <w:rsid w:val="00225F98"/>
    <w:rsid w:val="0023432C"/>
    <w:rsid w:val="00250F87"/>
    <w:rsid w:val="00262038"/>
    <w:rsid w:val="0026499B"/>
    <w:rsid w:val="00267B58"/>
    <w:rsid w:val="002715CD"/>
    <w:rsid w:val="002746B4"/>
    <w:rsid w:val="00274B70"/>
    <w:rsid w:val="002867C7"/>
    <w:rsid w:val="00295A68"/>
    <w:rsid w:val="002C4D8D"/>
    <w:rsid w:val="00343B3E"/>
    <w:rsid w:val="0035420E"/>
    <w:rsid w:val="003759AB"/>
    <w:rsid w:val="0038191B"/>
    <w:rsid w:val="00395870"/>
    <w:rsid w:val="003A1509"/>
    <w:rsid w:val="003A56D6"/>
    <w:rsid w:val="003D204F"/>
    <w:rsid w:val="003F3377"/>
    <w:rsid w:val="00406C85"/>
    <w:rsid w:val="00424D14"/>
    <w:rsid w:val="00432AD5"/>
    <w:rsid w:val="0043542A"/>
    <w:rsid w:val="00446585"/>
    <w:rsid w:val="00462677"/>
    <w:rsid w:val="004769E9"/>
    <w:rsid w:val="00487BC3"/>
    <w:rsid w:val="004966A7"/>
    <w:rsid w:val="004A1EB9"/>
    <w:rsid w:val="004B431B"/>
    <w:rsid w:val="004C39AF"/>
    <w:rsid w:val="004C6D21"/>
    <w:rsid w:val="004D1326"/>
    <w:rsid w:val="004F482F"/>
    <w:rsid w:val="00501129"/>
    <w:rsid w:val="005074CC"/>
    <w:rsid w:val="00511CCD"/>
    <w:rsid w:val="005121E0"/>
    <w:rsid w:val="00512A8E"/>
    <w:rsid w:val="00513F5D"/>
    <w:rsid w:val="0052127F"/>
    <w:rsid w:val="00525418"/>
    <w:rsid w:val="00552489"/>
    <w:rsid w:val="00570EC6"/>
    <w:rsid w:val="005947BE"/>
    <w:rsid w:val="005C23D5"/>
    <w:rsid w:val="005E0CE3"/>
    <w:rsid w:val="00623ED3"/>
    <w:rsid w:val="00623FC4"/>
    <w:rsid w:val="006262FB"/>
    <w:rsid w:val="00632EEF"/>
    <w:rsid w:val="00641792"/>
    <w:rsid w:val="00647301"/>
    <w:rsid w:val="00650A03"/>
    <w:rsid w:val="00655778"/>
    <w:rsid w:val="00661754"/>
    <w:rsid w:val="006710D6"/>
    <w:rsid w:val="0068162E"/>
    <w:rsid w:val="006918FB"/>
    <w:rsid w:val="00693E2C"/>
    <w:rsid w:val="006A0016"/>
    <w:rsid w:val="006C3ECA"/>
    <w:rsid w:val="006D5F1F"/>
    <w:rsid w:val="006D66AB"/>
    <w:rsid w:val="006E60AE"/>
    <w:rsid w:val="006E6E00"/>
    <w:rsid w:val="00704D43"/>
    <w:rsid w:val="00715F9F"/>
    <w:rsid w:val="00720164"/>
    <w:rsid w:val="00721B59"/>
    <w:rsid w:val="00733B12"/>
    <w:rsid w:val="00740819"/>
    <w:rsid w:val="007426F7"/>
    <w:rsid w:val="00750CC4"/>
    <w:rsid w:val="00757921"/>
    <w:rsid w:val="0076562F"/>
    <w:rsid w:val="00770A3C"/>
    <w:rsid w:val="00777B83"/>
    <w:rsid w:val="00790EC0"/>
    <w:rsid w:val="007B495C"/>
    <w:rsid w:val="007D38AF"/>
    <w:rsid w:val="007E761E"/>
    <w:rsid w:val="008147A2"/>
    <w:rsid w:val="008224B8"/>
    <w:rsid w:val="008250C0"/>
    <w:rsid w:val="00847E59"/>
    <w:rsid w:val="00860AC3"/>
    <w:rsid w:val="00864C12"/>
    <w:rsid w:val="00874528"/>
    <w:rsid w:val="0089313B"/>
    <w:rsid w:val="00893224"/>
    <w:rsid w:val="008B5765"/>
    <w:rsid w:val="008C1666"/>
    <w:rsid w:val="008E2981"/>
    <w:rsid w:val="008E2BE1"/>
    <w:rsid w:val="008F57FF"/>
    <w:rsid w:val="00900495"/>
    <w:rsid w:val="00906E80"/>
    <w:rsid w:val="00911096"/>
    <w:rsid w:val="009441C2"/>
    <w:rsid w:val="00944670"/>
    <w:rsid w:val="009524AF"/>
    <w:rsid w:val="00965629"/>
    <w:rsid w:val="00973305"/>
    <w:rsid w:val="00997FB7"/>
    <w:rsid w:val="009D6DEA"/>
    <w:rsid w:val="009E0D3D"/>
    <w:rsid w:val="009E60AD"/>
    <w:rsid w:val="009F3616"/>
    <w:rsid w:val="00A24506"/>
    <w:rsid w:val="00A55979"/>
    <w:rsid w:val="00A56BF1"/>
    <w:rsid w:val="00A610FD"/>
    <w:rsid w:val="00A62BA1"/>
    <w:rsid w:val="00A80832"/>
    <w:rsid w:val="00A821DF"/>
    <w:rsid w:val="00A847C8"/>
    <w:rsid w:val="00A86D4B"/>
    <w:rsid w:val="00A870E0"/>
    <w:rsid w:val="00AA2023"/>
    <w:rsid w:val="00AA5348"/>
    <w:rsid w:val="00AB5046"/>
    <w:rsid w:val="00AB7845"/>
    <w:rsid w:val="00AC094A"/>
    <w:rsid w:val="00AC735C"/>
    <w:rsid w:val="00AC7C81"/>
    <w:rsid w:val="00AD18CB"/>
    <w:rsid w:val="00AF4696"/>
    <w:rsid w:val="00AF74AE"/>
    <w:rsid w:val="00B01FEF"/>
    <w:rsid w:val="00B03452"/>
    <w:rsid w:val="00B036D2"/>
    <w:rsid w:val="00B16226"/>
    <w:rsid w:val="00B353FC"/>
    <w:rsid w:val="00B37316"/>
    <w:rsid w:val="00B44EC8"/>
    <w:rsid w:val="00B47FF1"/>
    <w:rsid w:val="00B72183"/>
    <w:rsid w:val="00BA547E"/>
    <w:rsid w:val="00BA6B4E"/>
    <w:rsid w:val="00BB6B0F"/>
    <w:rsid w:val="00BD23C4"/>
    <w:rsid w:val="00BD27CE"/>
    <w:rsid w:val="00BD6B47"/>
    <w:rsid w:val="00BE5AE9"/>
    <w:rsid w:val="00C022AD"/>
    <w:rsid w:val="00C052F1"/>
    <w:rsid w:val="00C11E0B"/>
    <w:rsid w:val="00C165A4"/>
    <w:rsid w:val="00C3625D"/>
    <w:rsid w:val="00C375A8"/>
    <w:rsid w:val="00C54358"/>
    <w:rsid w:val="00C55438"/>
    <w:rsid w:val="00CB45DD"/>
    <w:rsid w:val="00CC20C9"/>
    <w:rsid w:val="00CE7311"/>
    <w:rsid w:val="00D01C27"/>
    <w:rsid w:val="00D04978"/>
    <w:rsid w:val="00D13C5B"/>
    <w:rsid w:val="00D26FD5"/>
    <w:rsid w:val="00D2747D"/>
    <w:rsid w:val="00D3780D"/>
    <w:rsid w:val="00D5402E"/>
    <w:rsid w:val="00D569E6"/>
    <w:rsid w:val="00D85980"/>
    <w:rsid w:val="00DB0E1D"/>
    <w:rsid w:val="00DB18D0"/>
    <w:rsid w:val="00DB294C"/>
    <w:rsid w:val="00DC1E2E"/>
    <w:rsid w:val="00DD6673"/>
    <w:rsid w:val="00DE76D6"/>
    <w:rsid w:val="00E064F4"/>
    <w:rsid w:val="00E067E5"/>
    <w:rsid w:val="00E15C25"/>
    <w:rsid w:val="00E27D3D"/>
    <w:rsid w:val="00E31F85"/>
    <w:rsid w:val="00E3796C"/>
    <w:rsid w:val="00E54A8C"/>
    <w:rsid w:val="00E57508"/>
    <w:rsid w:val="00E62F0D"/>
    <w:rsid w:val="00E6413D"/>
    <w:rsid w:val="00E762A3"/>
    <w:rsid w:val="00EA4FB7"/>
    <w:rsid w:val="00EB297E"/>
    <w:rsid w:val="00EB3E40"/>
    <w:rsid w:val="00EC0C43"/>
    <w:rsid w:val="00ED29D8"/>
    <w:rsid w:val="00ED3C1D"/>
    <w:rsid w:val="00EE26F5"/>
    <w:rsid w:val="00EE5DCF"/>
    <w:rsid w:val="00EF412A"/>
    <w:rsid w:val="00EF69BF"/>
    <w:rsid w:val="00F20ABF"/>
    <w:rsid w:val="00F460F2"/>
    <w:rsid w:val="00F576AC"/>
    <w:rsid w:val="00F73DD3"/>
    <w:rsid w:val="00F7646D"/>
    <w:rsid w:val="00FB1992"/>
    <w:rsid w:val="00FB393E"/>
    <w:rsid w:val="00FC6CD9"/>
    <w:rsid w:val="00FD4805"/>
    <w:rsid w:val="00FE239B"/>
    <w:rsid w:val="00FF3128"/>
    <w:rsid w:val="00FF3B22"/>
    <w:rsid w:val="24717297"/>
    <w:rsid w:val="586C2A58"/>
    <w:rsid w:val="6097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F7B8A856-B4A9-42A8-AA35-ED69E3C55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  <w:jc w:val="both"/>
    </w:pPr>
    <w:rPr>
      <w:rFonts w:ascii="Arial" w:hAnsi="Arial" w:cs="Arial"/>
      <w:color w:val="3C3C3C"/>
      <w:sz w:val="22"/>
      <w:lang w:eastAsia="en-US"/>
    </w:rPr>
  </w:style>
  <w:style w:type="paragraph" w:styleId="Heading1">
    <w:name w:val="heading 1"/>
    <w:basedOn w:val="BasicParagraph"/>
    <w:next w:val="Normal"/>
    <w:link w:val="Heading1Char"/>
    <w:uiPriority w:val="9"/>
    <w:pPr>
      <w:suppressAutoHyphens/>
      <w:spacing w:line="240" w:lineRule="auto"/>
      <w:outlineLvl w:val="0"/>
    </w:pPr>
    <w:rPr>
      <w:rFonts w:ascii="Calibri Light" w:hAnsi="Calibri Light"/>
      <w:color w:val="3D3C76"/>
      <w:sz w:val="68"/>
      <w:szCs w:val="6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qFormat/>
    <w:pPr>
      <w:widowControl w:val="0"/>
      <w:autoSpaceDE w:val="0"/>
      <w:autoSpaceDN w:val="0"/>
      <w:adjustRightInd w:val="0"/>
      <w:spacing w:line="288" w:lineRule="auto"/>
      <w:jc w:val="left"/>
      <w:textAlignment w:val="center"/>
    </w:pPr>
    <w:rPr>
      <w:rFonts w:ascii="Calibri" w:hAnsi="Calibri" w:cs="Times-Roman"/>
      <w:color w:val="414141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color w:val="auto"/>
      <w:sz w:val="20"/>
      <w:lang w:val="pt-PT" w:eastAsia="pt-PT"/>
    </w:rPr>
  </w:style>
  <w:style w:type="table" w:styleId="TableGrid">
    <w:name w:val="Table Grid"/>
    <w:basedOn w:val="TableNormal"/>
    <w:uiPriority w:val="3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pPr>
      <w:spacing w:after="0" w:line="240" w:lineRule="auto"/>
    </w:pPr>
    <w:rPr>
      <w:color w:val="2E74B5" w:themeColor="accent1" w:themeShade="BF"/>
    </w:rPr>
    <w:tblPr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customStyle="1" w:styleId="NumberedList">
    <w:name w:val="Numbered List"/>
    <w:basedOn w:val="Normal"/>
    <w:qFormat/>
    <w:pPr>
      <w:numPr>
        <w:numId w:val="1"/>
      </w:numPr>
      <w:contextualSpacing/>
    </w:pPr>
    <w:rPr>
      <w:rFonts w:ascii="Calibri" w:hAnsi="Calibri"/>
      <w:color w:val="414141"/>
      <w:sz w:val="20"/>
    </w:rPr>
  </w:style>
  <w:style w:type="paragraph" w:customStyle="1" w:styleId="BulletList-Level2">
    <w:name w:val="Bullet List - Level 2"/>
    <w:basedOn w:val="Normal"/>
    <w:qFormat/>
    <w:pPr>
      <w:numPr>
        <w:ilvl w:val="1"/>
        <w:numId w:val="2"/>
      </w:numPr>
      <w:ind w:left="1134"/>
      <w:contextualSpacing/>
      <w:jc w:val="left"/>
    </w:pPr>
    <w:rPr>
      <w:rFonts w:ascii="Calibri" w:hAnsi="Calibri"/>
      <w:color w:val="414141"/>
      <w:sz w:val="20"/>
    </w:rPr>
  </w:style>
  <w:style w:type="paragraph" w:customStyle="1" w:styleId="BulletList-Level1">
    <w:name w:val="Bullet List - Level 1"/>
    <w:basedOn w:val="Normal"/>
    <w:qFormat/>
    <w:pPr>
      <w:numPr>
        <w:numId w:val="3"/>
      </w:numPr>
      <w:contextualSpacing/>
      <w:jc w:val="left"/>
    </w:pPr>
    <w:rPr>
      <w:rFonts w:ascii="Calibri Light" w:hAnsi="Calibri Light"/>
      <w:color w:val="41414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hAnsi="Calibri Light" w:cs="Times-Roman"/>
      <w:color w:val="3D3C76"/>
      <w:sz w:val="68"/>
      <w:szCs w:val="68"/>
    </w:rPr>
  </w:style>
  <w:style w:type="paragraph" w:customStyle="1" w:styleId="Position">
    <w:name w:val="Position"/>
    <w:basedOn w:val="Normal"/>
    <w:qFormat/>
    <w:rPr>
      <w:rFonts w:ascii="Calibri" w:hAnsi="Calibri"/>
      <w:color w:val="9D7D42"/>
    </w:rPr>
  </w:style>
  <w:style w:type="paragraph" w:customStyle="1" w:styleId="ContactDetails-Gold">
    <w:name w:val="Contact Details - Gold"/>
    <w:qFormat/>
    <w:pPr>
      <w:spacing w:after="0" w:line="240" w:lineRule="auto"/>
      <w:jc w:val="right"/>
    </w:pPr>
    <w:rPr>
      <w:rFonts w:ascii="Calibri" w:hAnsi="Calibri" w:cs="Arial"/>
      <w:color w:val="9D7D42"/>
      <w:sz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color w:val="3C3C3C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Arial" w:hAnsi="Arial" w:cs="Arial"/>
      <w:color w:val="3C3C3C"/>
      <w:szCs w:val="20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Arial" w:hAnsi="Arial" w:cs="Arial"/>
      <w:color w:val="3C3C3C"/>
      <w:szCs w:val="20"/>
    </w:rPr>
  </w:style>
  <w:style w:type="paragraph" w:customStyle="1" w:styleId="DiagramTitle">
    <w:name w:val="Diagram Title"/>
    <w:basedOn w:val="BasicParagraph"/>
    <w:qFormat/>
    <w:pPr>
      <w:suppressAutoHyphens/>
      <w:spacing w:line="240" w:lineRule="auto"/>
      <w:jc w:val="center"/>
    </w:pPr>
    <w:rPr>
      <w:rFonts w:ascii="Calibri Light" w:hAnsi="Calibri Light"/>
      <w:color w:val="3D3C76"/>
      <w:sz w:val="34"/>
      <w:szCs w:val="34"/>
    </w:rPr>
  </w:style>
  <w:style w:type="paragraph" w:customStyle="1" w:styleId="TableTitles">
    <w:name w:val="Table Titles"/>
    <w:basedOn w:val="Normal"/>
    <w:qFormat/>
    <w:pPr>
      <w:jc w:val="left"/>
    </w:pPr>
    <w:rPr>
      <w:rFonts w:ascii="Calibri" w:hAnsi="Calibri"/>
      <w:color w:val="3D3C76"/>
      <w:sz w:val="20"/>
    </w:rPr>
  </w:style>
  <w:style w:type="character" w:customStyle="1" w:styleId="BodyCopy">
    <w:name w:val="Body Copy"/>
    <w:uiPriority w:val="99"/>
    <w:rPr>
      <w:rFonts w:ascii="Calibri" w:hAnsi="Calibri" w:cs="Calibri"/>
      <w:color w:val="414141"/>
      <w:sz w:val="20"/>
      <w:szCs w:val="20"/>
    </w:rPr>
  </w:style>
  <w:style w:type="character" w:customStyle="1" w:styleId="ParagraphHeader">
    <w:name w:val="Paragraph Header"/>
    <w:uiPriority w:val="99"/>
    <w:rPr>
      <w:rFonts w:ascii="Calibri" w:hAnsi="Calibri" w:cs="Calibri"/>
      <w:caps/>
      <w:color w:val="3D3C76"/>
      <w:sz w:val="20"/>
      <w:szCs w:val="20"/>
    </w:rPr>
  </w:style>
  <w:style w:type="paragraph" w:customStyle="1" w:styleId="ContactDetails-DarkBlue">
    <w:name w:val="Contact Details - Dark Blue"/>
    <w:qFormat/>
    <w:pPr>
      <w:spacing w:after="0" w:line="240" w:lineRule="auto"/>
      <w:jc w:val="right"/>
    </w:pPr>
    <w:rPr>
      <w:rFonts w:ascii="Calibri" w:hAnsi="Calibri" w:cs="Arial"/>
      <w:color w:val="3D3C76"/>
      <w:sz w:val="16"/>
      <w:lang w:eastAsia="en-US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  <w:lang w:val="pt-PT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00FE83B-ED65-4D44-9332-D03F391C4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Nobel Education Network Ltd.</dc:creator>
  <cp:lastModifiedBy>Watson, Paul</cp:lastModifiedBy>
  <cp:revision>2</cp:revision>
  <cp:lastPrinted>2018-02-08T11:12:00Z</cp:lastPrinted>
  <dcterms:created xsi:type="dcterms:W3CDTF">2018-02-16T13:23:00Z</dcterms:created>
  <dcterms:modified xsi:type="dcterms:W3CDTF">2018-02-16T13:23:00Z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1033-10.2.0.5978</vt:lpwstr>
  </property>
</Properties>
</file>